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A9563" w14:textId="77777777" w:rsidR="00132C78" w:rsidRDefault="00132C78" w:rsidP="00132C78">
      <w:pPr>
        <w:pStyle w:val="ac"/>
        <w:spacing w:before="0" w:beforeAutospacing="0" w:after="0" w:afterAutospacing="0" w:line="560" w:lineRule="exact"/>
        <w:jc w:val="both"/>
        <w:outlineLvl w:val="0"/>
        <w:rPr>
          <w:rFonts w:ascii="Times New Roman" w:eastAsia="黑体" w:hAnsi="Times New Roman"/>
          <w:b/>
          <w:bCs/>
          <w:kern w:val="2"/>
          <w:sz w:val="32"/>
          <w:szCs w:val="32"/>
        </w:rPr>
      </w:pPr>
      <w:r>
        <w:rPr>
          <w:rFonts w:ascii="Times New Roman" w:eastAsia="黑体" w:hAnsi="Times New Roman"/>
          <w:b/>
          <w:bCs/>
          <w:kern w:val="2"/>
          <w:sz w:val="32"/>
          <w:szCs w:val="32"/>
        </w:rPr>
        <w:t>附件</w:t>
      </w:r>
      <w:r>
        <w:rPr>
          <w:rFonts w:ascii="Times New Roman" w:eastAsia="黑体" w:hAnsi="Times New Roman"/>
          <w:b/>
          <w:bCs/>
          <w:kern w:val="2"/>
          <w:sz w:val="32"/>
          <w:szCs w:val="32"/>
        </w:rPr>
        <w:t>2</w:t>
      </w:r>
    </w:p>
    <w:p w14:paraId="09E1B53C" w14:textId="77777777" w:rsidR="00132C78" w:rsidRDefault="00132C78" w:rsidP="00132C78">
      <w:pPr>
        <w:spacing w:line="560" w:lineRule="exact"/>
        <w:jc w:val="center"/>
        <w:outlineLvl w:val="0"/>
        <w:rPr>
          <w:b/>
          <w:bCs/>
          <w:sz w:val="44"/>
          <w:szCs w:val="44"/>
        </w:rPr>
      </w:pPr>
    </w:p>
    <w:p w14:paraId="32F2701A" w14:textId="77777777" w:rsidR="00132C78" w:rsidRDefault="00132C78" w:rsidP="00132C78">
      <w:pPr>
        <w:spacing w:line="560" w:lineRule="exact"/>
        <w:jc w:val="center"/>
        <w:outlineLvl w:val="0"/>
        <w:rPr>
          <w:b/>
          <w:bCs/>
          <w:sz w:val="44"/>
          <w:szCs w:val="44"/>
        </w:rPr>
      </w:pPr>
      <w:r>
        <w:rPr>
          <w:b/>
          <w:bCs/>
          <w:sz w:val="44"/>
          <w:szCs w:val="44"/>
        </w:rPr>
        <w:t>“</w:t>
      </w:r>
      <w:r>
        <w:rPr>
          <w:b/>
          <w:bCs/>
          <w:sz w:val="44"/>
          <w:szCs w:val="44"/>
        </w:rPr>
        <w:t>揭榜挂帅</w:t>
      </w:r>
      <w:r>
        <w:rPr>
          <w:b/>
          <w:bCs/>
          <w:sz w:val="44"/>
          <w:szCs w:val="44"/>
        </w:rPr>
        <w:t>”</w:t>
      </w:r>
      <w:r>
        <w:rPr>
          <w:b/>
          <w:bCs/>
          <w:sz w:val="44"/>
          <w:szCs w:val="44"/>
        </w:rPr>
        <w:t>企业重大技术需求榜单（</w:t>
      </w:r>
      <w:r>
        <w:rPr>
          <w:b/>
          <w:bCs/>
          <w:sz w:val="44"/>
          <w:szCs w:val="44"/>
        </w:rPr>
        <w:t>1</w:t>
      </w:r>
      <w:r>
        <w:rPr>
          <w:b/>
          <w:bCs/>
          <w:sz w:val="44"/>
          <w:szCs w:val="44"/>
        </w:rPr>
        <w:t>）</w:t>
      </w:r>
    </w:p>
    <w:p w14:paraId="19C35CDB" w14:textId="77777777" w:rsidR="00132C78" w:rsidRDefault="00132C78" w:rsidP="00132C78">
      <w:pPr>
        <w:tabs>
          <w:tab w:val="left" w:pos="8640"/>
        </w:tabs>
        <w:adjustRightInd w:val="0"/>
        <w:snapToGrid w:val="0"/>
        <w:spacing w:line="240" w:lineRule="exact"/>
        <w:jc w:val="center"/>
        <w:rPr>
          <w:rFonts w:eastAsia="长城小标宋体"/>
          <w:b/>
          <w:bCs/>
          <w:spacing w:val="6"/>
          <w:sz w:val="36"/>
          <w:szCs w:val="32"/>
        </w:rPr>
      </w:pPr>
    </w:p>
    <w:p w14:paraId="76CDF501" w14:textId="77777777" w:rsidR="00132C78" w:rsidRDefault="00132C78" w:rsidP="00132C78">
      <w:pPr>
        <w:tabs>
          <w:tab w:val="left" w:pos="8640"/>
        </w:tabs>
        <w:spacing w:line="20" w:lineRule="exact"/>
        <w:ind w:firstLine="536"/>
        <w:rPr>
          <w:sz w:val="28"/>
          <w:szCs w:val="28"/>
        </w:rPr>
      </w:pPr>
    </w:p>
    <w:tbl>
      <w:tblPr>
        <w:tblW w:w="101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173"/>
        <w:gridCol w:w="1385"/>
        <w:gridCol w:w="966"/>
        <w:gridCol w:w="660"/>
        <w:gridCol w:w="1084"/>
        <w:gridCol w:w="858"/>
        <w:gridCol w:w="235"/>
        <w:gridCol w:w="514"/>
        <w:gridCol w:w="243"/>
        <w:gridCol w:w="3012"/>
      </w:tblGrid>
      <w:tr w:rsidR="00132C78" w14:paraId="34A2A053" w14:textId="77777777" w:rsidTr="00A4037B">
        <w:trPr>
          <w:trHeight w:val="567"/>
          <w:jc w:val="center"/>
        </w:trPr>
        <w:tc>
          <w:tcPr>
            <w:tcW w:w="1173" w:type="dxa"/>
            <w:shd w:val="clear" w:color="auto" w:fill="FFFFFF"/>
            <w:vAlign w:val="center"/>
          </w:tcPr>
          <w:p w14:paraId="563D1116" w14:textId="77777777" w:rsidR="00132C78" w:rsidRDefault="00132C78" w:rsidP="00A4037B">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所属行业领域</w:t>
            </w:r>
          </w:p>
        </w:tc>
        <w:tc>
          <w:tcPr>
            <w:tcW w:w="4953" w:type="dxa"/>
            <w:gridSpan w:val="5"/>
            <w:shd w:val="clear" w:color="auto" w:fill="FFFFFF"/>
            <w:vAlign w:val="center"/>
          </w:tcPr>
          <w:p w14:paraId="7FC55E37" w14:textId="77777777" w:rsidR="00132C78" w:rsidRDefault="00132C78" w:rsidP="00A4037B">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电子信息</w:t>
            </w:r>
          </w:p>
        </w:tc>
        <w:tc>
          <w:tcPr>
            <w:tcW w:w="749" w:type="dxa"/>
            <w:gridSpan w:val="2"/>
            <w:shd w:val="clear" w:color="auto" w:fill="FFFFFF"/>
            <w:vAlign w:val="center"/>
          </w:tcPr>
          <w:p w14:paraId="51BC7364" w14:textId="77777777" w:rsidR="00132C78" w:rsidRDefault="00132C78" w:rsidP="00A4037B">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细分方向</w:t>
            </w:r>
          </w:p>
        </w:tc>
        <w:tc>
          <w:tcPr>
            <w:tcW w:w="3255" w:type="dxa"/>
            <w:gridSpan w:val="2"/>
            <w:shd w:val="clear" w:color="auto" w:fill="FFFFFF"/>
            <w:vAlign w:val="center"/>
          </w:tcPr>
          <w:p w14:paraId="45A3B6A5" w14:textId="77777777" w:rsidR="00132C78" w:rsidRDefault="00132C78" w:rsidP="00A4037B">
            <w:pPr>
              <w:adjustRightInd w:val="0"/>
              <w:snapToGrid w:val="0"/>
              <w:spacing w:line="360" w:lineRule="exact"/>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半导体封测</w:t>
            </w:r>
            <w:proofErr w:type="gramEnd"/>
          </w:p>
        </w:tc>
      </w:tr>
      <w:tr w:rsidR="00132C78" w14:paraId="5FA1F543" w14:textId="77777777" w:rsidTr="00A4037B">
        <w:trPr>
          <w:trHeight w:val="567"/>
          <w:jc w:val="center"/>
        </w:trPr>
        <w:tc>
          <w:tcPr>
            <w:tcW w:w="1173" w:type="dxa"/>
            <w:shd w:val="clear" w:color="auto" w:fill="FFFFFF"/>
            <w:vAlign w:val="center"/>
          </w:tcPr>
          <w:p w14:paraId="5DED5576" w14:textId="77777777" w:rsidR="00132C78" w:rsidRDefault="00132C78" w:rsidP="00A4037B">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重大技术需求榜单名称</w:t>
            </w:r>
          </w:p>
        </w:tc>
        <w:tc>
          <w:tcPr>
            <w:tcW w:w="8957" w:type="dxa"/>
            <w:gridSpan w:val="9"/>
            <w:shd w:val="clear" w:color="auto" w:fill="FFFFFF"/>
            <w:vAlign w:val="center"/>
          </w:tcPr>
          <w:p w14:paraId="74F46A61" w14:textId="77777777" w:rsidR="00132C78" w:rsidRDefault="00132C78" w:rsidP="00A4037B">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高效高精度高稳定性LED晶圆测试设备关键技术研究</w:t>
            </w:r>
          </w:p>
        </w:tc>
      </w:tr>
      <w:tr w:rsidR="00132C78" w14:paraId="25746AAE" w14:textId="77777777" w:rsidTr="00A4037B">
        <w:trPr>
          <w:trHeight w:val="831"/>
          <w:jc w:val="center"/>
        </w:trPr>
        <w:tc>
          <w:tcPr>
            <w:tcW w:w="1173" w:type="dxa"/>
            <w:shd w:val="clear" w:color="auto" w:fill="FFFFFF"/>
            <w:vAlign w:val="center"/>
          </w:tcPr>
          <w:p w14:paraId="634AE614" w14:textId="77777777" w:rsidR="00132C78" w:rsidRDefault="00132C78" w:rsidP="00A4037B">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技术需求牵头企业</w:t>
            </w:r>
          </w:p>
        </w:tc>
        <w:tc>
          <w:tcPr>
            <w:tcW w:w="8957" w:type="dxa"/>
            <w:gridSpan w:val="9"/>
            <w:shd w:val="clear" w:color="auto" w:fill="FFFFFF"/>
            <w:vAlign w:val="center"/>
          </w:tcPr>
          <w:p w14:paraId="4B6965D5" w14:textId="77777777" w:rsidR="00132C78" w:rsidRDefault="00132C78" w:rsidP="00A4037B">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江西乾照光电有限公司</w:t>
            </w:r>
          </w:p>
        </w:tc>
      </w:tr>
      <w:tr w:rsidR="00132C78" w14:paraId="08025C97" w14:textId="77777777" w:rsidTr="00A4037B">
        <w:trPr>
          <w:trHeight w:val="476"/>
          <w:jc w:val="center"/>
        </w:trPr>
        <w:tc>
          <w:tcPr>
            <w:tcW w:w="1173" w:type="dxa"/>
            <w:shd w:val="clear" w:color="auto" w:fill="FFFFFF"/>
            <w:vAlign w:val="center"/>
          </w:tcPr>
          <w:p w14:paraId="7E2D67EE" w14:textId="77777777" w:rsidR="00132C78" w:rsidRDefault="00132C78" w:rsidP="00A4037B">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技术需求牵头企业联系人</w:t>
            </w:r>
          </w:p>
        </w:tc>
        <w:tc>
          <w:tcPr>
            <w:tcW w:w="1385" w:type="dxa"/>
            <w:shd w:val="clear" w:color="auto" w:fill="FFFFFF"/>
            <w:vAlign w:val="center"/>
          </w:tcPr>
          <w:p w14:paraId="2EF903AF" w14:textId="77777777" w:rsidR="00132C78" w:rsidRDefault="00132C78" w:rsidP="00A4037B">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966" w:type="dxa"/>
            <w:shd w:val="clear" w:color="auto" w:fill="FFFFFF"/>
            <w:vAlign w:val="center"/>
          </w:tcPr>
          <w:p w14:paraId="220F0B8C" w14:textId="77777777" w:rsidR="00132C78" w:rsidRDefault="00132C78" w:rsidP="00A4037B">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邓文飞</w:t>
            </w:r>
          </w:p>
        </w:tc>
        <w:tc>
          <w:tcPr>
            <w:tcW w:w="660" w:type="dxa"/>
            <w:shd w:val="clear" w:color="auto" w:fill="FFFFFF"/>
            <w:vAlign w:val="center"/>
          </w:tcPr>
          <w:p w14:paraId="363AAB76" w14:textId="77777777" w:rsidR="00132C78" w:rsidRDefault="00132C78" w:rsidP="00A4037B">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职务</w:t>
            </w:r>
          </w:p>
        </w:tc>
        <w:tc>
          <w:tcPr>
            <w:tcW w:w="1084" w:type="dxa"/>
            <w:shd w:val="clear" w:color="auto" w:fill="FFFFFF"/>
            <w:vAlign w:val="center"/>
          </w:tcPr>
          <w:p w14:paraId="03D0B127" w14:textId="77777777" w:rsidR="00132C78" w:rsidRDefault="00132C78" w:rsidP="00A4037B">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w:t>
            </w:r>
          </w:p>
          <w:p w14:paraId="7828CC21" w14:textId="77777777" w:rsidR="00132C78" w:rsidRDefault="00132C78" w:rsidP="00A4037B">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工程师</w:t>
            </w:r>
          </w:p>
        </w:tc>
        <w:tc>
          <w:tcPr>
            <w:tcW w:w="1850" w:type="dxa"/>
            <w:gridSpan w:val="4"/>
            <w:shd w:val="clear" w:color="auto" w:fill="FFFFFF"/>
            <w:vAlign w:val="center"/>
          </w:tcPr>
          <w:p w14:paraId="502BF936" w14:textId="77777777" w:rsidR="00132C78" w:rsidRDefault="00132C78" w:rsidP="00A4037B">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手机：18296155049</w:t>
            </w:r>
          </w:p>
          <w:p w14:paraId="420463C2" w14:textId="77777777" w:rsidR="00132C78" w:rsidRDefault="00132C78" w:rsidP="00A4037B">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0791-82266602</w:t>
            </w:r>
          </w:p>
        </w:tc>
        <w:tc>
          <w:tcPr>
            <w:tcW w:w="3012" w:type="dxa"/>
            <w:shd w:val="clear" w:color="auto" w:fill="FFFFFF"/>
            <w:vAlign w:val="center"/>
          </w:tcPr>
          <w:p w14:paraId="3D73ECD5" w14:textId="77777777" w:rsidR="00132C78" w:rsidRDefault="00132C78" w:rsidP="00A4037B">
            <w:pPr>
              <w:adjustRightInd w:val="0"/>
              <w:snapToGrid w:val="0"/>
              <w:spacing w:line="360" w:lineRule="exact"/>
              <w:rPr>
                <w:rFonts w:ascii="仿宋_GB2312" w:eastAsia="仿宋_GB2312" w:hAnsi="仿宋_GB2312" w:cs="仿宋_GB2312"/>
                <w:sz w:val="24"/>
              </w:rPr>
            </w:pPr>
            <w:r>
              <w:rPr>
                <w:rFonts w:ascii="仿宋_GB2312" w:eastAsia="仿宋_GB2312" w:hAnsi="仿宋_GB2312" w:cs="仿宋_GB2312" w:hint="eastAsia"/>
                <w:sz w:val="24"/>
              </w:rPr>
              <w:t>邮箱：</w:t>
            </w:r>
          </w:p>
          <w:p w14:paraId="23517BAD" w14:textId="77777777" w:rsidR="00132C78" w:rsidRDefault="00132C78" w:rsidP="00A4037B">
            <w:pPr>
              <w:adjustRightInd w:val="0"/>
              <w:snapToGrid w:val="0"/>
              <w:spacing w:line="360" w:lineRule="exact"/>
              <w:rPr>
                <w:rFonts w:ascii="仿宋_GB2312" w:eastAsia="仿宋_GB2312" w:hAnsi="仿宋_GB2312" w:cs="仿宋_GB2312"/>
                <w:sz w:val="24"/>
              </w:rPr>
            </w:pPr>
            <w:r>
              <w:rPr>
                <w:rFonts w:ascii="仿宋_GB2312" w:eastAsia="仿宋_GB2312" w:hAnsi="仿宋_GB2312" w:cs="仿宋_GB2312" w:hint="eastAsia"/>
                <w:sz w:val="24"/>
              </w:rPr>
              <w:t>dengwf@changelight.com.cn</w:t>
            </w:r>
          </w:p>
        </w:tc>
      </w:tr>
      <w:tr w:rsidR="00132C78" w14:paraId="05DE9B4A" w14:textId="77777777" w:rsidTr="00A4037B">
        <w:trPr>
          <w:trHeight w:val="476"/>
          <w:jc w:val="center"/>
        </w:trPr>
        <w:tc>
          <w:tcPr>
            <w:tcW w:w="1173" w:type="dxa"/>
            <w:vMerge w:val="restart"/>
            <w:shd w:val="clear" w:color="auto" w:fill="FFFFFF"/>
            <w:vAlign w:val="center"/>
          </w:tcPr>
          <w:p w14:paraId="5DA6BDEF" w14:textId="77777777" w:rsidR="00132C78" w:rsidRDefault="00132C78" w:rsidP="00A4037B">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有共同技术需求的同行企业</w:t>
            </w:r>
          </w:p>
        </w:tc>
        <w:tc>
          <w:tcPr>
            <w:tcW w:w="1385" w:type="dxa"/>
            <w:shd w:val="clear" w:color="auto" w:fill="FFFFFF"/>
            <w:vAlign w:val="center"/>
          </w:tcPr>
          <w:p w14:paraId="60D152B0" w14:textId="77777777" w:rsidR="00132C78" w:rsidRDefault="00132C78" w:rsidP="00A4037B">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3803" w:type="dxa"/>
            <w:gridSpan w:val="5"/>
            <w:shd w:val="clear" w:color="auto" w:fill="FFFFFF"/>
            <w:vAlign w:val="center"/>
          </w:tcPr>
          <w:p w14:paraId="595E141C" w14:textId="77777777" w:rsidR="00132C78" w:rsidRDefault="00132C78" w:rsidP="00A4037B">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单位名称</w:t>
            </w:r>
          </w:p>
        </w:tc>
        <w:tc>
          <w:tcPr>
            <w:tcW w:w="3769" w:type="dxa"/>
            <w:gridSpan w:val="3"/>
            <w:shd w:val="clear" w:color="auto" w:fill="FFFFFF"/>
            <w:vAlign w:val="center"/>
          </w:tcPr>
          <w:p w14:paraId="09365EC7" w14:textId="77777777" w:rsidR="00132C78" w:rsidRDefault="00132C78" w:rsidP="00A4037B">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单位性质</w:t>
            </w:r>
          </w:p>
        </w:tc>
      </w:tr>
      <w:tr w:rsidR="00132C78" w14:paraId="5FAA26F7" w14:textId="77777777" w:rsidTr="00A4037B">
        <w:trPr>
          <w:trHeight w:val="476"/>
          <w:jc w:val="center"/>
        </w:trPr>
        <w:tc>
          <w:tcPr>
            <w:tcW w:w="1173" w:type="dxa"/>
            <w:vMerge/>
            <w:shd w:val="clear" w:color="auto" w:fill="FFFFFF"/>
            <w:vAlign w:val="center"/>
          </w:tcPr>
          <w:p w14:paraId="47F812B1" w14:textId="77777777" w:rsidR="00132C78" w:rsidRDefault="00132C78" w:rsidP="00A4037B">
            <w:pPr>
              <w:adjustRightInd w:val="0"/>
              <w:snapToGrid w:val="0"/>
              <w:spacing w:line="360" w:lineRule="exact"/>
              <w:jc w:val="center"/>
              <w:rPr>
                <w:rFonts w:ascii="仿宋_GB2312" w:eastAsia="仿宋_GB2312" w:hAnsi="仿宋_GB2312" w:cs="仿宋_GB2312"/>
                <w:sz w:val="24"/>
              </w:rPr>
            </w:pPr>
          </w:p>
        </w:tc>
        <w:tc>
          <w:tcPr>
            <w:tcW w:w="1385" w:type="dxa"/>
            <w:shd w:val="clear" w:color="auto" w:fill="FFFFFF"/>
            <w:vAlign w:val="center"/>
          </w:tcPr>
          <w:p w14:paraId="12F1DB9B" w14:textId="77777777" w:rsidR="00132C78" w:rsidRDefault="00132C78" w:rsidP="00A4037B">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3803" w:type="dxa"/>
            <w:gridSpan w:val="5"/>
            <w:shd w:val="clear" w:color="auto" w:fill="FFFFFF"/>
            <w:vAlign w:val="center"/>
          </w:tcPr>
          <w:p w14:paraId="638291D6" w14:textId="77777777" w:rsidR="00132C78" w:rsidRDefault="00132C78" w:rsidP="00A4037B">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三安光电</w:t>
            </w:r>
          </w:p>
        </w:tc>
        <w:tc>
          <w:tcPr>
            <w:tcW w:w="3769" w:type="dxa"/>
            <w:gridSpan w:val="3"/>
            <w:shd w:val="clear" w:color="auto" w:fill="FFFFFF"/>
            <w:vAlign w:val="center"/>
          </w:tcPr>
          <w:p w14:paraId="2321B85A" w14:textId="77777777" w:rsidR="00132C78" w:rsidRDefault="00132C78" w:rsidP="00A4037B">
            <w:pPr>
              <w:adjustRightInd w:val="0"/>
              <w:snapToGrid w:val="0"/>
              <w:spacing w:line="360" w:lineRule="exact"/>
              <w:rPr>
                <w:rFonts w:ascii="仿宋_GB2312" w:eastAsia="仿宋_GB2312" w:hAnsi="仿宋_GB2312" w:cs="仿宋_GB2312"/>
                <w:sz w:val="24"/>
              </w:rPr>
            </w:pPr>
            <w:r>
              <w:rPr>
                <w:rFonts w:ascii="仿宋_GB2312" w:eastAsia="仿宋_GB2312" w:hAnsi="仿宋_GB2312" w:cs="仿宋_GB2312" w:hint="eastAsia"/>
                <w:sz w:val="24"/>
              </w:rPr>
              <w:t>☑龙头企业 ☑骨干企业□战略性新兴产业企业□新型研发机构企业</w:t>
            </w:r>
          </w:p>
        </w:tc>
      </w:tr>
      <w:tr w:rsidR="00132C78" w14:paraId="41DE2028" w14:textId="77777777" w:rsidTr="00A4037B">
        <w:trPr>
          <w:trHeight w:val="476"/>
          <w:jc w:val="center"/>
        </w:trPr>
        <w:tc>
          <w:tcPr>
            <w:tcW w:w="1173" w:type="dxa"/>
            <w:vMerge/>
            <w:shd w:val="clear" w:color="auto" w:fill="FFFFFF"/>
            <w:vAlign w:val="center"/>
          </w:tcPr>
          <w:p w14:paraId="1DA5BC81" w14:textId="77777777" w:rsidR="00132C78" w:rsidRDefault="00132C78" w:rsidP="00A4037B">
            <w:pPr>
              <w:adjustRightInd w:val="0"/>
              <w:snapToGrid w:val="0"/>
              <w:spacing w:line="360" w:lineRule="exact"/>
              <w:jc w:val="center"/>
              <w:rPr>
                <w:rFonts w:ascii="仿宋_GB2312" w:eastAsia="仿宋_GB2312" w:hAnsi="仿宋_GB2312" w:cs="仿宋_GB2312"/>
                <w:sz w:val="24"/>
              </w:rPr>
            </w:pPr>
          </w:p>
        </w:tc>
        <w:tc>
          <w:tcPr>
            <w:tcW w:w="1385" w:type="dxa"/>
            <w:shd w:val="clear" w:color="auto" w:fill="FFFFFF"/>
            <w:vAlign w:val="center"/>
          </w:tcPr>
          <w:p w14:paraId="7A3D747B" w14:textId="77777777" w:rsidR="00132C78" w:rsidRDefault="00132C78" w:rsidP="00A4037B">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3803" w:type="dxa"/>
            <w:gridSpan w:val="5"/>
            <w:shd w:val="clear" w:color="auto" w:fill="FFFFFF"/>
            <w:vAlign w:val="center"/>
          </w:tcPr>
          <w:p w14:paraId="22AA87CC" w14:textId="77777777" w:rsidR="00132C78" w:rsidRDefault="00132C78" w:rsidP="00A4037B">
            <w:pPr>
              <w:adjustRightInd w:val="0"/>
              <w:snapToGrid w:val="0"/>
              <w:spacing w:line="360" w:lineRule="exact"/>
              <w:jc w:val="center"/>
              <w:rPr>
                <w:rFonts w:ascii="仿宋_GB2312" w:eastAsia="仿宋_GB2312" w:hAnsi="仿宋_GB2312" w:cs="仿宋_GB2312"/>
                <w:sz w:val="24"/>
              </w:rPr>
            </w:pPr>
          </w:p>
        </w:tc>
        <w:tc>
          <w:tcPr>
            <w:tcW w:w="3769" w:type="dxa"/>
            <w:gridSpan w:val="3"/>
            <w:shd w:val="clear" w:color="auto" w:fill="FFFFFF"/>
            <w:vAlign w:val="center"/>
          </w:tcPr>
          <w:p w14:paraId="0328735B" w14:textId="77777777" w:rsidR="00132C78" w:rsidRDefault="00132C78" w:rsidP="00A4037B">
            <w:pPr>
              <w:adjustRightInd w:val="0"/>
              <w:snapToGrid w:val="0"/>
              <w:spacing w:line="360" w:lineRule="exact"/>
              <w:rPr>
                <w:rFonts w:ascii="仿宋_GB2312" w:eastAsia="仿宋_GB2312" w:hAnsi="仿宋_GB2312" w:cs="仿宋_GB2312"/>
                <w:sz w:val="24"/>
              </w:rPr>
            </w:pPr>
            <w:r>
              <w:rPr>
                <w:rFonts w:ascii="仿宋_GB2312" w:eastAsia="仿宋_GB2312" w:hAnsi="仿宋_GB2312" w:cs="仿宋_GB2312" w:hint="eastAsia"/>
                <w:sz w:val="24"/>
              </w:rPr>
              <w:t>□龙头企业 □骨干企业□战略性新兴产业企业□新型研发机构企业</w:t>
            </w:r>
          </w:p>
        </w:tc>
      </w:tr>
      <w:tr w:rsidR="00132C78" w14:paraId="52DF739E" w14:textId="77777777" w:rsidTr="00A4037B">
        <w:trPr>
          <w:trHeight w:val="476"/>
          <w:jc w:val="center"/>
        </w:trPr>
        <w:tc>
          <w:tcPr>
            <w:tcW w:w="10130" w:type="dxa"/>
            <w:gridSpan w:val="10"/>
            <w:shd w:val="clear" w:color="auto" w:fill="FFFFFF"/>
            <w:vAlign w:val="center"/>
          </w:tcPr>
          <w:p w14:paraId="01847DEC" w14:textId="77777777" w:rsidR="00132C78" w:rsidRDefault="00132C78" w:rsidP="00A4037B">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b/>
                <w:bCs/>
                <w:sz w:val="24"/>
              </w:rPr>
              <w:t>揭榜方需完成的工作或内容</w:t>
            </w:r>
          </w:p>
        </w:tc>
      </w:tr>
      <w:tr w:rsidR="00132C78" w14:paraId="1028B042" w14:textId="77777777" w:rsidTr="00A4037B">
        <w:trPr>
          <w:trHeight w:val="1162"/>
          <w:jc w:val="center"/>
        </w:trPr>
        <w:tc>
          <w:tcPr>
            <w:tcW w:w="1173" w:type="dxa"/>
            <w:shd w:val="clear" w:color="auto" w:fill="FFFFFF"/>
            <w:vAlign w:val="center"/>
          </w:tcPr>
          <w:p w14:paraId="616346AB" w14:textId="77777777" w:rsidR="00132C78" w:rsidRDefault="00132C78" w:rsidP="00A4037B">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技术难题</w:t>
            </w:r>
            <w:r>
              <w:rPr>
                <w:rFonts w:ascii="仿宋_GB2312" w:eastAsia="仿宋_GB2312" w:hAnsi="仿宋_GB2312" w:cs="仿宋_GB2312" w:hint="eastAsia"/>
                <w:spacing w:val="-17"/>
                <w:sz w:val="24"/>
              </w:rPr>
              <w:t>概述</w:t>
            </w:r>
          </w:p>
        </w:tc>
        <w:tc>
          <w:tcPr>
            <w:tcW w:w="8957" w:type="dxa"/>
            <w:gridSpan w:val="9"/>
            <w:shd w:val="clear" w:color="auto" w:fill="FFFFFF"/>
            <w:vAlign w:val="center"/>
          </w:tcPr>
          <w:p w14:paraId="389B045C" w14:textId="77777777" w:rsidR="00132C78" w:rsidRDefault="00132C78" w:rsidP="00A4037B">
            <w:pPr>
              <w:pStyle w:val="a3"/>
              <w:spacing w:after="0" w:line="3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第一点，移动速度与定位精度有待提升。当前各家的Prober移动方式基本都是通过步进马达或者伺服马达控制X\Y\Z三轴运动，基本限制了测试机的运动速度，很难再做很大提升（例：以当前LED 10*30mil的尺寸看，大部分8</w:t>
            </w:r>
            <w:proofErr w:type="gramStart"/>
            <w:r>
              <w:rPr>
                <w:rFonts w:ascii="仿宋_GB2312" w:eastAsia="仿宋_GB2312" w:hAnsi="仿宋_GB2312" w:cs="仿宋_GB2312" w:hint="eastAsia"/>
                <w:sz w:val="24"/>
              </w:rPr>
              <w:t>针设备</w:t>
            </w:r>
            <w:proofErr w:type="gramEnd"/>
            <w:r>
              <w:rPr>
                <w:rFonts w:ascii="仿宋_GB2312" w:eastAsia="仿宋_GB2312" w:hAnsi="仿宋_GB2312" w:cs="仿宋_GB2312" w:hint="eastAsia"/>
                <w:sz w:val="24"/>
              </w:rPr>
              <w:t>的移动速度在140~180ms之间，要想提到100ms以内，几乎不可能）。此外，受到马达的控制以及螺杆的寿命问题影响，点测机的定位精度不足，容易出现针扎偏的现象，导致测试可靠性降低。因此，需要研究开发高精度直线马达精密驱动，创新设计轴移动（控制）方式，提升移动速度与定位精度。</w:t>
            </w:r>
          </w:p>
          <w:p w14:paraId="2E030907" w14:textId="77777777" w:rsidR="00132C78" w:rsidRDefault="00132C78" w:rsidP="00A4037B">
            <w:pPr>
              <w:pStyle w:val="a3"/>
              <w:spacing w:after="0" w:line="3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第二点，稳定性不足，易受干扰。目前在用的点测机抗干扰能力较弱，容易出现因线路系统干扰造成光电性能测试不准确。因此，需要</w:t>
            </w:r>
            <w:proofErr w:type="gramStart"/>
            <w:r>
              <w:rPr>
                <w:rFonts w:ascii="仿宋_GB2312" w:eastAsia="仿宋_GB2312" w:hAnsi="仿宋_GB2312" w:cs="仿宋_GB2312" w:hint="eastAsia"/>
                <w:sz w:val="24"/>
              </w:rPr>
              <w:t>研发新型</w:t>
            </w:r>
            <w:proofErr w:type="gramEnd"/>
            <w:r>
              <w:rPr>
                <w:rFonts w:ascii="仿宋_GB2312" w:eastAsia="仿宋_GB2312" w:hAnsi="仿宋_GB2312" w:cs="仿宋_GB2312" w:hint="eastAsia"/>
                <w:sz w:val="24"/>
              </w:rPr>
              <w:t>测试平台系统软件、</w:t>
            </w:r>
            <w:r>
              <w:rPr>
                <w:rFonts w:ascii="仿宋_GB2312" w:eastAsia="仿宋_GB2312" w:hAnsi="仿宋_GB2312" w:cs="仿宋_GB2312" w:hint="eastAsia"/>
                <w:sz w:val="24"/>
              </w:rPr>
              <w:lastRenderedPageBreak/>
              <w:t>创新设计电路版型、开发抗干扰保护技术，以</w:t>
            </w:r>
            <w:proofErr w:type="gramStart"/>
            <w:r>
              <w:rPr>
                <w:rFonts w:ascii="仿宋_GB2312" w:eastAsia="仿宋_GB2312" w:hAnsi="仿宋_GB2312" w:cs="仿宋_GB2312" w:hint="eastAsia"/>
                <w:sz w:val="24"/>
              </w:rPr>
              <w:t>降低杂讯干扰</w:t>
            </w:r>
            <w:proofErr w:type="gramEnd"/>
            <w:r>
              <w:rPr>
                <w:rFonts w:ascii="仿宋_GB2312" w:eastAsia="仿宋_GB2312" w:hAnsi="仿宋_GB2312" w:cs="仿宋_GB2312" w:hint="eastAsia"/>
                <w:sz w:val="24"/>
              </w:rPr>
              <w:t>，提升测试准确性。</w:t>
            </w:r>
          </w:p>
          <w:p w14:paraId="457E0F95" w14:textId="77777777" w:rsidR="00132C78" w:rsidRDefault="00132C78" w:rsidP="00A4037B">
            <w:pPr>
              <w:pStyle w:val="a3"/>
              <w:spacing w:after="0" w:line="3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第三点，测试机1nA级高速检测小电流检测速度过慢（大于10ms）；光学测试光谱处理速度亦无法较大幅度提升（目前在5ms左右）。因此，需要研发高速电性能测试板卡及光谱仪，提升检测速度。</w:t>
            </w:r>
          </w:p>
        </w:tc>
      </w:tr>
      <w:tr w:rsidR="00132C78" w14:paraId="3B3C6B83" w14:textId="77777777" w:rsidTr="00A4037B">
        <w:trPr>
          <w:trHeight w:val="2827"/>
          <w:jc w:val="center"/>
        </w:trPr>
        <w:tc>
          <w:tcPr>
            <w:tcW w:w="1173" w:type="dxa"/>
            <w:shd w:val="clear" w:color="auto" w:fill="FFFFFF"/>
            <w:vAlign w:val="center"/>
          </w:tcPr>
          <w:p w14:paraId="03FE8163" w14:textId="77777777" w:rsidR="00132C78" w:rsidRDefault="00132C78" w:rsidP="00A4037B">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技术攻关后希望达到的预期技术目标</w:t>
            </w:r>
          </w:p>
        </w:tc>
        <w:tc>
          <w:tcPr>
            <w:tcW w:w="8957" w:type="dxa"/>
            <w:gridSpan w:val="9"/>
            <w:shd w:val="clear" w:color="auto" w:fill="FFFFFF"/>
            <w:vAlign w:val="center"/>
          </w:tcPr>
          <w:p w14:paraId="55B66949" w14:textId="77777777" w:rsidR="00132C78" w:rsidRDefault="00132C78" w:rsidP="00A4037B">
            <w:pPr>
              <w:pStyle w:val="a3"/>
              <w:spacing w:after="0" w:line="3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移动速度及定位精度方面，市场上的点测机产品普遍使用伺服电机驱动，移动速度在140~180ms之间，定位精度约5 um左右，且由于丝杆容易磨损，后期存在大规模更换的问题。通过技术攻关，期望实现移动速度在100 </w:t>
            </w:r>
            <w:proofErr w:type="spellStart"/>
            <w:r>
              <w:rPr>
                <w:rFonts w:ascii="仿宋_GB2312" w:eastAsia="仿宋_GB2312" w:hAnsi="仿宋_GB2312" w:cs="仿宋_GB2312" w:hint="eastAsia"/>
                <w:sz w:val="24"/>
              </w:rPr>
              <w:t>ms</w:t>
            </w:r>
            <w:proofErr w:type="spellEnd"/>
            <w:r>
              <w:rPr>
                <w:rFonts w:ascii="仿宋_GB2312" w:eastAsia="仿宋_GB2312" w:hAnsi="仿宋_GB2312" w:cs="仿宋_GB2312" w:hint="eastAsia"/>
                <w:sz w:val="24"/>
              </w:rPr>
              <w:t>以内，定位精度在2 um以内，相比普通伺服电机有更高的使用寿命，不存在丝杆磨损问题，后期维护成本低。</w:t>
            </w:r>
          </w:p>
          <w:p w14:paraId="51F209CF" w14:textId="77777777" w:rsidR="00132C78" w:rsidRDefault="00132C78" w:rsidP="00A4037B">
            <w:pPr>
              <w:pStyle w:val="a3"/>
              <w:spacing w:after="0" w:line="3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稳定性方面，微小电流检测控制在3‰FS以内。光学测试精度上，亮度判别精度：LOP&lt;1%，波长判别精度：WD&lt;0.1 nm。</w:t>
            </w:r>
          </w:p>
          <w:p w14:paraId="4D6F2071" w14:textId="77777777" w:rsidR="00132C78" w:rsidRDefault="00132C78" w:rsidP="00A4037B">
            <w:pPr>
              <w:pStyle w:val="a3"/>
              <w:spacing w:after="0" w:line="3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检测速度方面，1 </w:t>
            </w:r>
            <w:proofErr w:type="spellStart"/>
            <w:r>
              <w:rPr>
                <w:rFonts w:ascii="仿宋_GB2312" w:eastAsia="仿宋_GB2312" w:hAnsi="仿宋_GB2312" w:cs="仿宋_GB2312" w:hint="eastAsia"/>
                <w:sz w:val="24"/>
              </w:rPr>
              <w:t>nA</w:t>
            </w:r>
            <w:proofErr w:type="spellEnd"/>
            <w:r>
              <w:rPr>
                <w:rFonts w:ascii="仿宋_GB2312" w:eastAsia="仿宋_GB2312" w:hAnsi="仿宋_GB2312" w:cs="仿宋_GB2312" w:hint="eastAsia"/>
                <w:sz w:val="24"/>
              </w:rPr>
              <w:t xml:space="preserve">级高速检测小于3 </w:t>
            </w:r>
            <w:proofErr w:type="spellStart"/>
            <w:r>
              <w:rPr>
                <w:rFonts w:ascii="仿宋_GB2312" w:eastAsia="仿宋_GB2312" w:hAnsi="仿宋_GB2312" w:cs="仿宋_GB2312" w:hint="eastAsia"/>
                <w:sz w:val="24"/>
              </w:rPr>
              <w:t>ms</w:t>
            </w:r>
            <w:proofErr w:type="spellEnd"/>
            <w:r>
              <w:rPr>
                <w:rFonts w:ascii="仿宋_GB2312" w:eastAsia="仿宋_GB2312" w:hAnsi="仿宋_GB2312" w:cs="仿宋_GB2312" w:hint="eastAsia"/>
                <w:sz w:val="24"/>
              </w:rPr>
              <w:t xml:space="preserve">，光谱处理速度1 </w:t>
            </w:r>
            <w:proofErr w:type="spellStart"/>
            <w:r>
              <w:rPr>
                <w:rFonts w:ascii="仿宋_GB2312" w:eastAsia="仿宋_GB2312" w:hAnsi="仿宋_GB2312" w:cs="仿宋_GB2312" w:hint="eastAsia"/>
                <w:sz w:val="24"/>
              </w:rPr>
              <w:t>ms</w:t>
            </w:r>
            <w:proofErr w:type="spellEnd"/>
            <w:r>
              <w:rPr>
                <w:rFonts w:ascii="仿宋_GB2312" w:eastAsia="仿宋_GB2312" w:hAnsi="仿宋_GB2312" w:cs="仿宋_GB2312" w:hint="eastAsia"/>
                <w:sz w:val="24"/>
              </w:rPr>
              <w:t>内。</w:t>
            </w:r>
          </w:p>
        </w:tc>
      </w:tr>
      <w:tr w:rsidR="00132C78" w14:paraId="47A85F26" w14:textId="77777777" w:rsidTr="00A4037B">
        <w:trPr>
          <w:trHeight w:val="90"/>
          <w:jc w:val="center"/>
        </w:trPr>
        <w:tc>
          <w:tcPr>
            <w:tcW w:w="1173" w:type="dxa"/>
            <w:shd w:val="clear" w:color="auto" w:fill="FFFFFF"/>
            <w:vAlign w:val="center"/>
          </w:tcPr>
          <w:p w14:paraId="17F55FFA" w14:textId="77777777" w:rsidR="00132C78" w:rsidRDefault="00132C78" w:rsidP="00A4037B">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时限要求</w:t>
            </w:r>
          </w:p>
        </w:tc>
        <w:tc>
          <w:tcPr>
            <w:tcW w:w="8957" w:type="dxa"/>
            <w:gridSpan w:val="9"/>
            <w:shd w:val="clear" w:color="auto" w:fill="FFFFFF"/>
            <w:vAlign w:val="center"/>
          </w:tcPr>
          <w:p w14:paraId="3B6FB610" w14:textId="77777777" w:rsidR="00132C78" w:rsidRDefault="00132C78" w:rsidP="00A4037B">
            <w:pPr>
              <w:pStyle w:val="a3"/>
              <w:spacing w:after="0" w:line="3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2023年12月前完成</w:t>
            </w:r>
          </w:p>
        </w:tc>
      </w:tr>
      <w:tr w:rsidR="00132C78" w14:paraId="2643A5CF" w14:textId="77777777" w:rsidTr="00A4037B">
        <w:trPr>
          <w:trHeight w:val="477"/>
          <w:jc w:val="center"/>
        </w:trPr>
        <w:tc>
          <w:tcPr>
            <w:tcW w:w="10130" w:type="dxa"/>
            <w:gridSpan w:val="10"/>
            <w:shd w:val="clear" w:color="auto" w:fill="FFFFFF"/>
            <w:vAlign w:val="center"/>
          </w:tcPr>
          <w:p w14:paraId="21571EC1" w14:textId="77777777" w:rsidR="00132C78" w:rsidRDefault="00132C78" w:rsidP="00A4037B">
            <w:pPr>
              <w:adjustRightInd w:val="0"/>
              <w:snapToGrid w:val="0"/>
              <w:spacing w:line="36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以下信息供揭榜方参考</w:t>
            </w:r>
          </w:p>
        </w:tc>
      </w:tr>
      <w:tr w:rsidR="00132C78" w14:paraId="50BDE0A5" w14:textId="77777777" w:rsidTr="00A4037B">
        <w:trPr>
          <w:trHeight w:val="1281"/>
          <w:jc w:val="center"/>
        </w:trPr>
        <w:tc>
          <w:tcPr>
            <w:tcW w:w="1173" w:type="dxa"/>
            <w:shd w:val="clear" w:color="auto" w:fill="FFFFFF"/>
            <w:vAlign w:val="center"/>
          </w:tcPr>
          <w:p w14:paraId="0C3CCBEC" w14:textId="77777777" w:rsidR="00132C78" w:rsidRDefault="00132C78" w:rsidP="00A4037B">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研发资金投入预测</w:t>
            </w:r>
          </w:p>
        </w:tc>
        <w:tc>
          <w:tcPr>
            <w:tcW w:w="8957" w:type="dxa"/>
            <w:gridSpan w:val="9"/>
            <w:shd w:val="clear" w:color="auto" w:fill="FFFFFF"/>
            <w:vAlign w:val="center"/>
          </w:tcPr>
          <w:p w14:paraId="1367C86C" w14:textId="77777777" w:rsidR="00132C78" w:rsidRDefault="00132C78" w:rsidP="00A4037B">
            <w:pPr>
              <w:adjustRightInd w:val="0"/>
              <w:snapToGrid w:val="0"/>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研发总预算 1800 万元</w:t>
            </w:r>
          </w:p>
          <w:p w14:paraId="0F8086BE" w14:textId="77777777" w:rsidR="00132C78" w:rsidRDefault="00132C78" w:rsidP="00A4037B">
            <w:pPr>
              <w:adjustRightInd w:val="0"/>
              <w:snapToGrid w:val="0"/>
              <w:spacing w:line="36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其中：技术需求方提供资金 750 万元，财政资金 300 万元（不超过500万元），技术攻关单位自筹资金 750 万元。</w:t>
            </w:r>
          </w:p>
        </w:tc>
      </w:tr>
      <w:tr w:rsidR="00132C78" w14:paraId="3D56ABD5" w14:textId="77777777" w:rsidTr="00A4037B">
        <w:trPr>
          <w:trHeight w:val="1239"/>
          <w:jc w:val="center"/>
        </w:trPr>
        <w:tc>
          <w:tcPr>
            <w:tcW w:w="1173" w:type="dxa"/>
            <w:shd w:val="clear" w:color="auto" w:fill="FFFFFF"/>
            <w:vAlign w:val="center"/>
          </w:tcPr>
          <w:p w14:paraId="1F5FE792" w14:textId="77777777" w:rsidR="00132C78" w:rsidRDefault="00132C78" w:rsidP="00A4037B">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出资承诺</w:t>
            </w:r>
          </w:p>
        </w:tc>
        <w:tc>
          <w:tcPr>
            <w:tcW w:w="8957" w:type="dxa"/>
            <w:gridSpan w:val="9"/>
            <w:shd w:val="clear" w:color="auto" w:fill="FFFFFF"/>
            <w:vAlign w:val="center"/>
          </w:tcPr>
          <w:p w14:paraId="3D438669" w14:textId="77777777" w:rsidR="00132C78" w:rsidRDefault="00132C78" w:rsidP="00A4037B">
            <w:pPr>
              <w:adjustRightInd w:val="0"/>
              <w:snapToGrid w:val="0"/>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企业愿意为该技术难题攻关提供研发资金不少于</w:t>
            </w:r>
            <w:r>
              <w:rPr>
                <w:rFonts w:ascii="仿宋_GB2312" w:eastAsia="仿宋_GB2312" w:hAnsi="仿宋_GB2312" w:cs="仿宋_GB2312" w:hint="eastAsia"/>
                <w:sz w:val="24"/>
                <w:u w:val="single"/>
              </w:rPr>
              <w:t xml:space="preserve"> 750 </w:t>
            </w:r>
            <w:r>
              <w:rPr>
                <w:rFonts w:ascii="仿宋_GB2312" w:eastAsia="仿宋_GB2312" w:hAnsi="仿宋_GB2312" w:cs="仿宋_GB2312" w:hint="eastAsia"/>
                <w:sz w:val="24"/>
              </w:rPr>
              <w:t>万元。</w:t>
            </w:r>
          </w:p>
          <w:p w14:paraId="628830BA" w14:textId="77777777" w:rsidR="00132C78" w:rsidRDefault="00132C78" w:rsidP="00A4037B">
            <w:pPr>
              <w:adjustRightInd w:val="0"/>
              <w:snapToGrid w:val="0"/>
              <w:spacing w:line="360" w:lineRule="exact"/>
              <w:jc w:val="left"/>
              <w:rPr>
                <w:rFonts w:ascii="仿宋_GB2312" w:eastAsia="仿宋_GB2312" w:hAnsi="仿宋_GB2312" w:cs="仿宋_GB2312"/>
                <w:sz w:val="24"/>
              </w:rPr>
            </w:pPr>
          </w:p>
          <w:p w14:paraId="1DC22D75" w14:textId="77777777" w:rsidR="00132C78" w:rsidRDefault="00132C78" w:rsidP="00A4037B">
            <w:pPr>
              <w:adjustRightInd w:val="0"/>
              <w:snapToGrid w:val="0"/>
              <w:spacing w:line="360" w:lineRule="exact"/>
              <w:ind w:firstLineChars="1371" w:firstLine="3290"/>
              <w:jc w:val="left"/>
              <w:rPr>
                <w:rFonts w:ascii="仿宋_GB2312" w:eastAsia="仿宋_GB2312" w:hAnsi="仿宋_GB2312" w:cs="仿宋_GB2312"/>
                <w:sz w:val="24"/>
              </w:rPr>
            </w:pPr>
            <w:r>
              <w:rPr>
                <w:rFonts w:ascii="仿宋_GB2312" w:eastAsia="仿宋_GB2312" w:hAnsi="仿宋_GB2312" w:cs="仿宋_GB2312" w:hint="eastAsia"/>
                <w:sz w:val="24"/>
              </w:rPr>
              <w:t xml:space="preserve">        企业名称：江西乾照光电有限公司</w:t>
            </w:r>
          </w:p>
        </w:tc>
      </w:tr>
      <w:tr w:rsidR="00132C78" w14:paraId="2A0ECA59" w14:textId="77777777" w:rsidTr="00A4037B">
        <w:trPr>
          <w:trHeight w:val="936"/>
          <w:jc w:val="center"/>
        </w:trPr>
        <w:tc>
          <w:tcPr>
            <w:tcW w:w="1173" w:type="dxa"/>
            <w:shd w:val="clear" w:color="auto" w:fill="FFFFFF"/>
            <w:vAlign w:val="center"/>
          </w:tcPr>
          <w:p w14:paraId="410AEB69" w14:textId="77777777" w:rsidR="00132C78" w:rsidRDefault="00132C78" w:rsidP="00A4037B">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产权归属</w:t>
            </w:r>
          </w:p>
        </w:tc>
        <w:tc>
          <w:tcPr>
            <w:tcW w:w="8957" w:type="dxa"/>
            <w:gridSpan w:val="9"/>
            <w:shd w:val="clear" w:color="auto" w:fill="FFFFFF"/>
            <w:vAlign w:val="center"/>
          </w:tcPr>
          <w:p w14:paraId="5AF5FD99" w14:textId="77777777" w:rsidR="00132C78" w:rsidRDefault="00132C78" w:rsidP="00A4037B">
            <w:pPr>
              <w:pStyle w:val="a3"/>
              <w:spacing w:after="0" w:line="360" w:lineRule="exact"/>
              <w:rPr>
                <w:rFonts w:ascii="仿宋_GB2312" w:eastAsia="仿宋_GB2312" w:hAnsi="仿宋_GB2312" w:cs="仿宋_GB2312"/>
                <w:sz w:val="24"/>
              </w:rPr>
            </w:pPr>
            <w:r>
              <w:rPr>
                <w:rFonts w:ascii="仿宋_GB2312" w:eastAsia="仿宋_GB2312" w:hAnsi="仿宋_GB2312" w:cs="仿宋_GB2312" w:hint="eastAsia"/>
                <w:sz w:val="24"/>
              </w:rPr>
              <w:t>本项目研发产生的知识产权归技术攻关单位所有。</w:t>
            </w:r>
          </w:p>
        </w:tc>
      </w:tr>
      <w:tr w:rsidR="00132C78" w14:paraId="107373DF" w14:textId="77777777" w:rsidTr="00A4037B">
        <w:trPr>
          <w:trHeight w:val="2190"/>
          <w:jc w:val="center"/>
        </w:trPr>
        <w:tc>
          <w:tcPr>
            <w:tcW w:w="1173" w:type="dxa"/>
            <w:shd w:val="clear" w:color="auto" w:fill="FFFFFF"/>
            <w:vAlign w:val="center"/>
          </w:tcPr>
          <w:p w14:paraId="1475842A" w14:textId="77777777" w:rsidR="00132C78" w:rsidRDefault="00132C78" w:rsidP="00A4037B">
            <w:pPr>
              <w:adjustRightInd w:val="0"/>
              <w:snapToGrid w:val="0"/>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企业承接转化后预期的经济、社会效益</w:t>
            </w:r>
          </w:p>
        </w:tc>
        <w:tc>
          <w:tcPr>
            <w:tcW w:w="8957" w:type="dxa"/>
            <w:gridSpan w:val="9"/>
            <w:shd w:val="clear" w:color="auto" w:fill="FFFFFF"/>
            <w:vAlign w:val="center"/>
          </w:tcPr>
          <w:p w14:paraId="7B5BEBD6" w14:textId="77777777" w:rsidR="00132C78" w:rsidRDefault="00132C78" w:rsidP="00A4037B">
            <w:pPr>
              <w:pStyle w:val="a3"/>
              <w:spacing w:after="0" w:line="360" w:lineRule="exact"/>
              <w:rPr>
                <w:rFonts w:ascii="仿宋_GB2312" w:eastAsia="仿宋_GB2312" w:hAnsi="仿宋_GB2312" w:cs="仿宋_GB2312"/>
                <w:sz w:val="24"/>
              </w:rPr>
            </w:pPr>
            <w:r>
              <w:rPr>
                <w:rFonts w:ascii="仿宋_GB2312" w:eastAsia="仿宋_GB2312" w:hAnsi="仿宋_GB2312" w:cs="仿宋_GB2312" w:hint="eastAsia"/>
                <w:sz w:val="24"/>
              </w:rPr>
              <w:t xml:space="preserve">    本项目技术攻关的预期技术成果在公司进行成果转化，将帮助公司进一步</w:t>
            </w:r>
            <w:proofErr w:type="gramStart"/>
            <w:r>
              <w:rPr>
                <w:rFonts w:ascii="仿宋_GB2312" w:eastAsia="仿宋_GB2312" w:hAnsi="仿宋_GB2312" w:cs="仿宋_GB2312" w:hint="eastAsia"/>
                <w:sz w:val="24"/>
              </w:rPr>
              <w:t>提升产线效能</w:t>
            </w:r>
            <w:proofErr w:type="gramEnd"/>
            <w:r>
              <w:rPr>
                <w:rFonts w:ascii="仿宋_GB2312" w:eastAsia="仿宋_GB2312" w:hAnsi="仿宋_GB2312" w:cs="仿宋_GB2312" w:hint="eastAsia"/>
                <w:sz w:val="24"/>
              </w:rPr>
              <w:t>，提高公司的营收能力，降低生产成本，从而为经济社会发展做出更大的贡献。同时，本项目攻关技术为LED行业普遍存在的共性难题，一定程度阻碍了行业的发展，技术突破后，将提供新的解决方案，进一步提升国内LED的市场竞争力与影响力，推动LED行业高质量跨越式发展。</w:t>
            </w:r>
          </w:p>
        </w:tc>
      </w:tr>
    </w:tbl>
    <w:p w14:paraId="3830E0B1" w14:textId="77777777" w:rsidR="00132C78" w:rsidRDefault="00132C78" w:rsidP="00132C78">
      <w:pPr>
        <w:spacing w:line="400" w:lineRule="exact"/>
        <w:rPr>
          <w:b/>
          <w:bCs/>
          <w:sz w:val="44"/>
          <w:szCs w:val="44"/>
        </w:rPr>
      </w:pPr>
      <w:r>
        <w:rPr>
          <w:b/>
          <w:bCs/>
          <w:sz w:val="44"/>
          <w:szCs w:val="44"/>
        </w:rPr>
        <w:br w:type="page"/>
      </w:r>
    </w:p>
    <w:p w14:paraId="4628C65C" w14:textId="77777777" w:rsidR="00132C78" w:rsidRDefault="00132C78" w:rsidP="00132C78">
      <w:pPr>
        <w:spacing w:line="560" w:lineRule="exact"/>
        <w:jc w:val="center"/>
        <w:outlineLvl w:val="0"/>
        <w:rPr>
          <w:b/>
          <w:bCs/>
          <w:sz w:val="44"/>
          <w:szCs w:val="44"/>
        </w:rPr>
      </w:pPr>
      <w:r>
        <w:rPr>
          <w:b/>
          <w:bCs/>
          <w:sz w:val="44"/>
          <w:szCs w:val="44"/>
        </w:rPr>
        <w:lastRenderedPageBreak/>
        <w:t>“</w:t>
      </w:r>
      <w:r>
        <w:rPr>
          <w:b/>
          <w:bCs/>
          <w:sz w:val="44"/>
          <w:szCs w:val="44"/>
        </w:rPr>
        <w:t>揭榜挂帅</w:t>
      </w:r>
      <w:r>
        <w:rPr>
          <w:b/>
          <w:bCs/>
          <w:sz w:val="44"/>
          <w:szCs w:val="44"/>
        </w:rPr>
        <w:t>”</w:t>
      </w:r>
      <w:r>
        <w:rPr>
          <w:b/>
          <w:bCs/>
          <w:sz w:val="44"/>
          <w:szCs w:val="44"/>
        </w:rPr>
        <w:t>企业重大技术需求榜单（</w:t>
      </w:r>
      <w:r>
        <w:rPr>
          <w:b/>
          <w:bCs/>
          <w:sz w:val="44"/>
          <w:szCs w:val="44"/>
        </w:rPr>
        <w:t>2</w:t>
      </w:r>
      <w:r>
        <w:rPr>
          <w:b/>
          <w:bCs/>
          <w:sz w:val="44"/>
          <w:szCs w:val="44"/>
        </w:rPr>
        <w:t>）</w:t>
      </w:r>
    </w:p>
    <w:p w14:paraId="254E8C05" w14:textId="77777777" w:rsidR="00132C78" w:rsidRDefault="00132C78" w:rsidP="00132C78">
      <w:pPr>
        <w:tabs>
          <w:tab w:val="left" w:pos="8640"/>
        </w:tabs>
        <w:adjustRightInd w:val="0"/>
        <w:snapToGrid w:val="0"/>
        <w:spacing w:line="240" w:lineRule="exact"/>
        <w:jc w:val="center"/>
        <w:rPr>
          <w:rFonts w:eastAsia="长城小标宋体"/>
          <w:b/>
          <w:bCs/>
          <w:spacing w:val="6"/>
          <w:sz w:val="36"/>
          <w:szCs w:val="32"/>
        </w:rPr>
      </w:pPr>
    </w:p>
    <w:p w14:paraId="515E5210" w14:textId="77777777" w:rsidR="00132C78" w:rsidRDefault="00132C78" w:rsidP="00132C78">
      <w:pPr>
        <w:tabs>
          <w:tab w:val="left" w:pos="8640"/>
        </w:tabs>
        <w:spacing w:line="20" w:lineRule="exact"/>
        <w:ind w:firstLine="536"/>
        <w:rPr>
          <w:sz w:val="28"/>
          <w:szCs w:val="28"/>
        </w:rPr>
      </w:pPr>
    </w:p>
    <w:tbl>
      <w:tblPr>
        <w:tblW w:w="101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173"/>
        <w:gridCol w:w="1385"/>
        <w:gridCol w:w="966"/>
        <w:gridCol w:w="660"/>
        <w:gridCol w:w="1084"/>
        <w:gridCol w:w="858"/>
        <w:gridCol w:w="235"/>
        <w:gridCol w:w="514"/>
        <w:gridCol w:w="363"/>
        <w:gridCol w:w="2892"/>
      </w:tblGrid>
      <w:tr w:rsidR="00132C78" w14:paraId="5AA81CFA" w14:textId="77777777" w:rsidTr="00A4037B">
        <w:trPr>
          <w:trHeight w:val="567"/>
          <w:jc w:val="center"/>
        </w:trPr>
        <w:tc>
          <w:tcPr>
            <w:tcW w:w="1173" w:type="dxa"/>
            <w:shd w:val="clear" w:color="auto" w:fill="FFFFFF"/>
            <w:vAlign w:val="center"/>
          </w:tcPr>
          <w:p w14:paraId="2A7F1D22" w14:textId="77777777" w:rsidR="00132C78" w:rsidRDefault="00132C78" w:rsidP="00A4037B">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所属行业领域</w:t>
            </w:r>
          </w:p>
        </w:tc>
        <w:tc>
          <w:tcPr>
            <w:tcW w:w="4953" w:type="dxa"/>
            <w:gridSpan w:val="5"/>
            <w:shd w:val="clear" w:color="auto" w:fill="FFFFFF"/>
            <w:vAlign w:val="center"/>
          </w:tcPr>
          <w:p w14:paraId="698D7BB6" w14:textId="77777777" w:rsidR="00132C78" w:rsidRDefault="00132C78" w:rsidP="00A4037B">
            <w:pPr>
              <w:adjustRightInd w:val="0"/>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电子信息</w:t>
            </w:r>
          </w:p>
        </w:tc>
        <w:tc>
          <w:tcPr>
            <w:tcW w:w="749" w:type="dxa"/>
            <w:gridSpan w:val="2"/>
            <w:shd w:val="clear" w:color="auto" w:fill="FFFFFF"/>
            <w:vAlign w:val="center"/>
          </w:tcPr>
          <w:p w14:paraId="73CFF791" w14:textId="77777777" w:rsidR="00132C78" w:rsidRDefault="00132C78" w:rsidP="00A4037B">
            <w:pPr>
              <w:adjustRightInd w:val="0"/>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细分方向</w:t>
            </w:r>
          </w:p>
        </w:tc>
        <w:tc>
          <w:tcPr>
            <w:tcW w:w="3255" w:type="dxa"/>
            <w:gridSpan w:val="2"/>
            <w:shd w:val="clear" w:color="auto" w:fill="FFFFFF"/>
            <w:vAlign w:val="center"/>
          </w:tcPr>
          <w:p w14:paraId="0C595896" w14:textId="77777777" w:rsidR="00132C78" w:rsidRDefault="00132C78" w:rsidP="00A4037B">
            <w:pPr>
              <w:adjustRightInd w:val="0"/>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智慧城市</w:t>
            </w:r>
          </w:p>
        </w:tc>
      </w:tr>
      <w:tr w:rsidR="00132C78" w14:paraId="58C22130" w14:textId="77777777" w:rsidTr="00A4037B">
        <w:trPr>
          <w:trHeight w:val="90"/>
          <w:jc w:val="center"/>
        </w:trPr>
        <w:tc>
          <w:tcPr>
            <w:tcW w:w="1173" w:type="dxa"/>
            <w:shd w:val="clear" w:color="auto" w:fill="FFFFFF"/>
            <w:vAlign w:val="center"/>
          </w:tcPr>
          <w:p w14:paraId="7E6C7C48" w14:textId="77777777" w:rsidR="00132C78" w:rsidRDefault="00132C78" w:rsidP="00A4037B">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重大技术需求榜单名称</w:t>
            </w:r>
          </w:p>
        </w:tc>
        <w:tc>
          <w:tcPr>
            <w:tcW w:w="8957" w:type="dxa"/>
            <w:gridSpan w:val="9"/>
            <w:shd w:val="clear" w:color="auto" w:fill="FFFFFF"/>
            <w:vAlign w:val="center"/>
          </w:tcPr>
          <w:p w14:paraId="22E8D1B7" w14:textId="77777777" w:rsidR="00132C78" w:rsidRDefault="00132C78" w:rsidP="00A4037B">
            <w:pPr>
              <w:adjustRightInd w:val="0"/>
              <w:snapToGrid w:val="0"/>
              <w:spacing w:line="320" w:lineRule="exact"/>
              <w:jc w:val="center"/>
              <w:rPr>
                <w:rFonts w:ascii="仿宋_GB2312" w:eastAsia="仿宋_GB2312" w:hAnsi="仿宋_GB2312" w:cs="仿宋_GB2312"/>
                <w:sz w:val="24"/>
                <w:lang w:val="en"/>
              </w:rPr>
            </w:pPr>
            <w:r>
              <w:rPr>
                <w:rFonts w:ascii="仿宋_GB2312" w:eastAsia="仿宋_GB2312" w:hAnsi="仿宋_GB2312" w:cs="仿宋_GB2312" w:hint="eastAsia"/>
                <w:sz w:val="24"/>
              </w:rPr>
              <w:t>市</w:t>
            </w:r>
            <w:proofErr w:type="gramStart"/>
            <w:r>
              <w:rPr>
                <w:rFonts w:ascii="仿宋_GB2312" w:eastAsia="仿宋_GB2312" w:hAnsi="仿宋_GB2312" w:cs="仿宋_GB2312" w:hint="eastAsia"/>
                <w:sz w:val="24"/>
              </w:rPr>
              <w:t>域社会</w:t>
            </w:r>
            <w:proofErr w:type="gramEnd"/>
            <w:r>
              <w:rPr>
                <w:rFonts w:ascii="仿宋_GB2312" w:eastAsia="仿宋_GB2312" w:hAnsi="仿宋_GB2312" w:cs="仿宋_GB2312" w:hint="eastAsia"/>
                <w:sz w:val="24"/>
              </w:rPr>
              <w:t>治理大数据平台关键技术攻关</w:t>
            </w:r>
          </w:p>
        </w:tc>
      </w:tr>
      <w:tr w:rsidR="00132C78" w14:paraId="50827B22" w14:textId="77777777" w:rsidTr="00A4037B">
        <w:trPr>
          <w:trHeight w:val="596"/>
          <w:jc w:val="center"/>
        </w:trPr>
        <w:tc>
          <w:tcPr>
            <w:tcW w:w="1173" w:type="dxa"/>
            <w:shd w:val="clear" w:color="auto" w:fill="FFFFFF"/>
            <w:vAlign w:val="center"/>
          </w:tcPr>
          <w:p w14:paraId="2A8001C2" w14:textId="77777777" w:rsidR="00132C78" w:rsidRDefault="00132C78" w:rsidP="00A4037B">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技术需求牵头企业</w:t>
            </w:r>
          </w:p>
        </w:tc>
        <w:tc>
          <w:tcPr>
            <w:tcW w:w="8957" w:type="dxa"/>
            <w:gridSpan w:val="9"/>
            <w:shd w:val="clear" w:color="auto" w:fill="FFFFFF"/>
            <w:vAlign w:val="center"/>
          </w:tcPr>
          <w:p w14:paraId="0BD048B8" w14:textId="77777777" w:rsidR="00132C78" w:rsidRDefault="00132C78" w:rsidP="00A4037B">
            <w:pPr>
              <w:adjustRightInd w:val="0"/>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江西珉轩智能科技有限公司</w:t>
            </w:r>
          </w:p>
        </w:tc>
      </w:tr>
      <w:tr w:rsidR="00132C78" w14:paraId="2BB6D56D" w14:textId="77777777" w:rsidTr="00A4037B">
        <w:trPr>
          <w:trHeight w:val="476"/>
          <w:jc w:val="center"/>
        </w:trPr>
        <w:tc>
          <w:tcPr>
            <w:tcW w:w="1173" w:type="dxa"/>
            <w:shd w:val="clear" w:color="auto" w:fill="FFFFFF"/>
            <w:vAlign w:val="center"/>
          </w:tcPr>
          <w:p w14:paraId="38BA9B59" w14:textId="77777777" w:rsidR="00132C78" w:rsidRDefault="00132C78" w:rsidP="00A4037B">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技术需求牵头企业联系人</w:t>
            </w:r>
          </w:p>
        </w:tc>
        <w:tc>
          <w:tcPr>
            <w:tcW w:w="1385" w:type="dxa"/>
            <w:shd w:val="clear" w:color="auto" w:fill="FFFFFF"/>
            <w:vAlign w:val="center"/>
          </w:tcPr>
          <w:p w14:paraId="69E6708F" w14:textId="77777777" w:rsidR="00132C78" w:rsidRDefault="00132C78" w:rsidP="00A4037B">
            <w:pPr>
              <w:adjustRightInd w:val="0"/>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966" w:type="dxa"/>
            <w:shd w:val="clear" w:color="auto" w:fill="FFFFFF"/>
            <w:vAlign w:val="center"/>
          </w:tcPr>
          <w:p w14:paraId="487905E0" w14:textId="77777777" w:rsidR="00132C78" w:rsidRDefault="00132C78" w:rsidP="00A4037B">
            <w:pPr>
              <w:adjustRightInd w:val="0"/>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晏丽娟</w:t>
            </w:r>
          </w:p>
        </w:tc>
        <w:tc>
          <w:tcPr>
            <w:tcW w:w="660" w:type="dxa"/>
            <w:shd w:val="clear" w:color="auto" w:fill="FFFFFF"/>
            <w:vAlign w:val="center"/>
          </w:tcPr>
          <w:p w14:paraId="65E339BD" w14:textId="77777777" w:rsidR="00132C78" w:rsidRDefault="00132C78" w:rsidP="00A4037B">
            <w:pPr>
              <w:adjustRightInd w:val="0"/>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职务</w:t>
            </w:r>
          </w:p>
        </w:tc>
        <w:tc>
          <w:tcPr>
            <w:tcW w:w="1084" w:type="dxa"/>
            <w:shd w:val="clear" w:color="auto" w:fill="FFFFFF"/>
            <w:vAlign w:val="center"/>
          </w:tcPr>
          <w:p w14:paraId="592AFFEB" w14:textId="77777777" w:rsidR="00132C78" w:rsidRDefault="00132C78" w:rsidP="00A4037B">
            <w:pPr>
              <w:adjustRightInd w:val="0"/>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常务副总经理</w:t>
            </w:r>
          </w:p>
        </w:tc>
        <w:tc>
          <w:tcPr>
            <w:tcW w:w="1970" w:type="dxa"/>
            <w:gridSpan w:val="4"/>
            <w:shd w:val="clear" w:color="auto" w:fill="FFFFFF"/>
            <w:vAlign w:val="center"/>
          </w:tcPr>
          <w:p w14:paraId="61A8C8AA" w14:textId="77777777" w:rsidR="00132C78" w:rsidRDefault="00132C78" w:rsidP="00A4037B">
            <w:pPr>
              <w:adjustRightInd w:val="0"/>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手机：13870905394</w:t>
            </w:r>
          </w:p>
        </w:tc>
        <w:tc>
          <w:tcPr>
            <w:tcW w:w="2892" w:type="dxa"/>
            <w:shd w:val="clear" w:color="auto" w:fill="FFFFFF"/>
            <w:vAlign w:val="center"/>
          </w:tcPr>
          <w:p w14:paraId="232709FC" w14:textId="77777777" w:rsidR="00132C78" w:rsidRDefault="00132C78" w:rsidP="00A4037B">
            <w:pPr>
              <w:adjustRightInd w:val="0"/>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邮箱：415102980@qq.com</w:t>
            </w:r>
          </w:p>
        </w:tc>
      </w:tr>
      <w:tr w:rsidR="00132C78" w14:paraId="391DE7B7" w14:textId="77777777" w:rsidTr="00A4037B">
        <w:trPr>
          <w:trHeight w:val="90"/>
          <w:jc w:val="center"/>
        </w:trPr>
        <w:tc>
          <w:tcPr>
            <w:tcW w:w="1173" w:type="dxa"/>
            <w:vMerge w:val="restart"/>
            <w:shd w:val="clear" w:color="auto" w:fill="FFFFFF"/>
            <w:vAlign w:val="center"/>
          </w:tcPr>
          <w:p w14:paraId="20267803" w14:textId="77777777" w:rsidR="00132C78" w:rsidRDefault="00132C78" w:rsidP="00A4037B">
            <w:pPr>
              <w:adjustRightInd w:val="0"/>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有共同技术需求的同行企业</w:t>
            </w:r>
          </w:p>
        </w:tc>
        <w:tc>
          <w:tcPr>
            <w:tcW w:w="1385" w:type="dxa"/>
            <w:shd w:val="clear" w:color="auto" w:fill="FFFFFF"/>
            <w:vAlign w:val="center"/>
          </w:tcPr>
          <w:p w14:paraId="7ED6D484" w14:textId="77777777" w:rsidR="00132C78" w:rsidRDefault="00132C78" w:rsidP="00A4037B">
            <w:pPr>
              <w:adjustRightInd w:val="0"/>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3803" w:type="dxa"/>
            <w:gridSpan w:val="5"/>
            <w:shd w:val="clear" w:color="auto" w:fill="FFFFFF"/>
            <w:vAlign w:val="center"/>
          </w:tcPr>
          <w:p w14:paraId="12A3CC75" w14:textId="77777777" w:rsidR="00132C78" w:rsidRDefault="00132C78" w:rsidP="00A4037B">
            <w:pPr>
              <w:adjustRightInd w:val="0"/>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单位名称</w:t>
            </w:r>
          </w:p>
        </w:tc>
        <w:tc>
          <w:tcPr>
            <w:tcW w:w="3769" w:type="dxa"/>
            <w:gridSpan w:val="3"/>
            <w:shd w:val="clear" w:color="auto" w:fill="FFFFFF"/>
            <w:vAlign w:val="center"/>
          </w:tcPr>
          <w:p w14:paraId="30E76BC3" w14:textId="77777777" w:rsidR="00132C78" w:rsidRDefault="00132C78" w:rsidP="00A4037B">
            <w:pPr>
              <w:adjustRightInd w:val="0"/>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单位性质</w:t>
            </w:r>
          </w:p>
        </w:tc>
      </w:tr>
      <w:tr w:rsidR="00132C78" w14:paraId="10B3B8B0" w14:textId="77777777" w:rsidTr="00A4037B">
        <w:trPr>
          <w:trHeight w:val="476"/>
          <w:jc w:val="center"/>
        </w:trPr>
        <w:tc>
          <w:tcPr>
            <w:tcW w:w="1173" w:type="dxa"/>
            <w:vMerge/>
            <w:shd w:val="clear" w:color="auto" w:fill="FFFFFF"/>
            <w:vAlign w:val="center"/>
          </w:tcPr>
          <w:p w14:paraId="4B4F2315" w14:textId="77777777" w:rsidR="00132C78" w:rsidRDefault="00132C78" w:rsidP="00A4037B">
            <w:pPr>
              <w:adjustRightInd w:val="0"/>
              <w:snapToGrid w:val="0"/>
              <w:spacing w:line="320" w:lineRule="exact"/>
              <w:jc w:val="center"/>
              <w:rPr>
                <w:rFonts w:ascii="仿宋_GB2312" w:eastAsia="仿宋_GB2312" w:hAnsi="仿宋_GB2312" w:cs="仿宋_GB2312"/>
                <w:sz w:val="24"/>
              </w:rPr>
            </w:pPr>
          </w:p>
        </w:tc>
        <w:tc>
          <w:tcPr>
            <w:tcW w:w="1385" w:type="dxa"/>
            <w:shd w:val="clear" w:color="auto" w:fill="FFFFFF"/>
            <w:vAlign w:val="center"/>
          </w:tcPr>
          <w:p w14:paraId="3601C109" w14:textId="77777777" w:rsidR="00132C78" w:rsidRDefault="00132C78" w:rsidP="00A4037B">
            <w:pPr>
              <w:adjustRightInd w:val="0"/>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3803" w:type="dxa"/>
            <w:gridSpan w:val="5"/>
            <w:shd w:val="clear" w:color="auto" w:fill="FFFFFF"/>
            <w:vAlign w:val="center"/>
          </w:tcPr>
          <w:p w14:paraId="7C573907" w14:textId="77777777" w:rsidR="00132C78" w:rsidRDefault="00132C78" w:rsidP="00A4037B">
            <w:pPr>
              <w:adjustRightInd w:val="0"/>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中国电信股份有限公司</w:t>
            </w:r>
          </w:p>
        </w:tc>
        <w:tc>
          <w:tcPr>
            <w:tcW w:w="3769" w:type="dxa"/>
            <w:gridSpan w:val="3"/>
            <w:shd w:val="clear" w:color="auto" w:fill="FFFFFF"/>
            <w:vAlign w:val="center"/>
          </w:tcPr>
          <w:p w14:paraId="3933BBAD" w14:textId="77777777" w:rsidR="00132C78" w:rsidRDefault="00132C78" w:rsidP="00A4037B">
            <w:pPr>
              <w:adjustRightInd w:val="0"/>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☑龙头企业 □骨干企业□战略性新兴产业企业□新型研发机构企业</w:t>
            </w:r>
          </w:p>
        </w:tc>
      </w:tr>
      <w:tr w:rsidR="00132C78" w14:paraId="4AC2DD33" w14:textId="77777777" w:rsidTr="00A4037B">
        <w:trPr>
          <w:trHeight w:val="476"/>
          <w:jc w:val="center"/>
        </w:trPr>
        <w:tc>
          <w:tcPr>
            <w:tcW w:w="1173" w:type="dxa"/>
            <w:vMerge/>
            <w:shd w:val="clear" w:color="auto" w:fill="FFFFFF"/>
            <w:vAlign w:val="center"/>
          </w:tcPr>
          <w:p w14:paraId="59C0ED6F" w14:textId="77777777" w:rsidR="00132C78" w:rsidRDefault="00132C78" w:rsidP="00A4037B">
            <w:pPr>
              <w:adjustRightInd w:val="0"/>
              <w:snapToGrid w:val="0"/>
              <w:spacing w:line="320" w:lineRule="exact"/>
              <w:jc w:val="center"/>
              <w:rPr>
                <w:rFonts w:ascii="仿宋_GB2312" w:eastAsia="仿宋_GB2312" w:hAnsi="仿宋_GB2312" w:cs="仿宋_GB2312"/>
                <w:sz w:val="24"/>
              </w:rPr>
            </w:pPr>
          </w:p>
        </w:tc>
        <w:tc>
          <w:tcPr>
            <w:tcW w:w="1385" w:type="dxa"/>
            <w:shd w:val="clear" w:color="auto" w:fill="FFFFFF"/>
            <w:vAlign w:val="center"/>
          </w:tcPr>
          <w:p w14:paraId="5961AFB0" w14:textId="77777777" w:rsidR="00132C78" w:rsidRDefault="00132C78" w:rsidP="00A4037B">
            <w:pPr>
              <w:adjustRightInd w:val="0"/>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3803" w:type="dxa"/>
            <w:gridSpan w:val="5"/>
            <w:shd w:val="clear" w:color="auto" w:fill="FFFFFF"/>
            <w:vAlign w:val="center"/>
          </w:tcPr>
          <w:p w14:paraId="139DD027" w14:textId="77777777" w:rsidR="00132C78" w:rsidRDefault="00132C78" w:rsidP="00A4037B">
            <w:pPr>
              <w:adjustRightInd w:val="0"/>
              <w:snapToGrid w:val="0"/>
              <w:spacing w:line="320" w:lineRule="exact"/>
              <w:jc w:val="center"/>
              <w:rPr>
                <w:rFonts w:ascii="仿宋_GB2312" w:eastAsia="仿宋_GB2312" w:hAnsi="仿宋_GB2312" w:cs="仿宋_GB2312"/>
                <w:sz w:val="24"/>
              </w:rPr>
            </w:pPr>
          </w:p>
        </w:tc>
        <w:tc>
          <w:tcPr>
            <w:tcW w:w="3769" w:type="dxa"/>
            <w:gridSpan w:val="3"/>
            <w:shd w:val="clear" w:color="auto" w:fill="FFFFFF"/>
            <w:vAlign w:val="center"/>
          </w:tcPr>
          <w:p w14:paraId="28471A26" w14:textId="77777777" w:rsidR="00132C78" w:rsidRDefault="00132C78" w:rsidP="00A4037B">
            <w:pPr>
              <w:adjustRightInd w:val="0"/>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□龙头企业 □骨干企业□战略性新兴产业企业□新型研发机构企业</w:t>
            </w:r>
          </w:p>
        </w:tc>
      </w:tr>
      <w:tr w:rsidR="00132C78" w14:paraId="703269C4" w14:textId="77777777" w:rsidTr="00A4037B">
        <w:trPr>
          <w:trHeight w:val="90"/>
          <w:jc w:val="center"/>
        </w:trPr>
        <w:tc>
          <w:tcPr>
            <w:tcW w:w="10130" w:type="dxa"/>
            <w:gridSpan w:val="10"/>
            <w:shd w:val="clear" w:color="auto" w:fill="FFFFFF"/>
            <w:vAlign w:val="center"/>
          </w:tcPr>
          <w:p w14:paraId="30ACCC9D" w14:textId="77777777" w:rsidR="00132C78" w:rsidRDefault="00132C78" w:rsidP="00A4037B">
            <w:pPr>
              <w:adjustRightInd w:val="0"/>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b/>
                <w:bCs/>
                <w:sz w:val="24"/>
              </w:rPr>
              <w:t>揭榜方需完成的工作或内容</w:t>
            </w:r>
          </w:p>
        </w:tc>
      </w:tr>
      <w:tr w:rsidR="00132C78" w14:paraId="579706F4" w14:textId="77777777" w:rsidTr="00A4037B">
        <w:trPr>
          <w:trHeight w:val="687"/>
          <w:jc w:val="center"/>
        </w:trPr>
        <w:tc>
          <w:tcPr>
            <w:tcW w:w="1173" w:type="dxa"/>
            <w:shd w:val="clear" w:color="auto" w:fill="FFFFFF"/>
            <w:vAlign w:val="center"/>
          </w:tcPr>
          <w:p w14:paraId="59107006" w14:textId="77777777" w:rsidR="00132C78" w:rsidRDefault="00132C78" w:rsidP="00A4037B">
            <w:pPr>
              <w:adjustRightInd w:val="0"/>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技术难题</w:t>
            </w:r>
            <w:r>
              <w:rPr>
                <w:rFonts w:ascii="仿宋_GB2312" w:eastAsia="仿宋_GB2312" w:hAnsi="仿宋_GB2312" w:cs="仿宋_GB2312" w:hint="eastAsia"/>
                <w:spacing w:val="-17"/>
                <w:sz w:val="24"/>
              </w:rPr>
              <w:t>概述</w:t>
            </w:r>
          </w:p>
        </w:tc>
        <w:tc>
          <w:tcPr>
            <w:tcW w:w="8957" w:type="dxa"/>
            <w:gridSpan w:val="9"/>
            <w:shd w:val="clear" w:color="auto" w:fill="FFFFFF"/>
            <w:vAlign w:val="center"/>
          </w:tcPr>
          <w:p w14:paraId="66A67EB4" w14:textId="77777777" w:rsidR="00132C78" w:rsidRDefault="00132C78" w:rsidP="00A4037B">
            <w:pPr>
              <w:adjustRightInd w:val="0"/>
              <w:snapToGrid w:val="0"/>
              <w:spacing w:line="3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市域是推进国家治理体系和治理能力现代化建设的重要基石，目前各地在市</w:t>
            </w:r>
            <w:proofErr w:type="gramStart"/>
            <w:r>
              <w:rPr>
                <w:rFonts w:ascii="仿宋_GB2312" w:eastAsia="仿宋_GB2312" w:hAnsi="仿宋_GB2312" w:cs="仿宋_GB2312" w:hint="eastAsia"/>
                <w:sz w:val="24"/>
              </w:rPr>
              <w:t>域社会</w:t>
            </w:r>
            <w:proofErr w:type="gramEnd"/>
            <w:r>
              <w:rPr>
                <w:rFonts w:ascii="仿宋_GB2312" w:eastAsia="仿宋_GB2312" w:hAnsi="仿宋_GB2312" w:cs="仿宋_GB2312" w:hint="eastAsia"/>
                <w:sz w:val="24"/>
              </w:rPr>
              <w:t>治理现代化试点工作成效显著，也面临着当前“组织动员、协调配合、应急处置、科学决策”等不足。为此，研究如何推进大数据、AI与市域治理业务融合，通过数据赋能并提升 “智治”水平具有重要意义，涉及的技术难题主要包括：</w:t>
            </w:r>
          </w:p>
          <w:p w14:paraId="1C57A825" w14:textId="77777777" w:rsidR="00132C78" w:rsidRDefault="00132C78" w:rsidP="00A4037B">
            <w:pPr>
              <w:numPr>
                <w:ilvl w:val="0"/>
                <w:numId w:val="1"/>
              </w:numPr>
              <w:adjustRightInd w:val="0"/>
              <w:snapToGrid w:val="0"/>
              <w:spacing w:line="3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海量异构数据有效融合、管理与共享难题。市域治理数据源自物联网、互联网及业务部门，含结构化、半结构化及非结构化信息多种类型，数据格式不统一；且信息冗余重复、相互矛盾、缺乏关联，导致社会治理底数不清，难以融合和共享。</w:t>
            </w:r>
          </w:p>
          <w:p w14:paraId="69DA445E" w14:textId="77777777" w:rsidR="00132C78" w:rsidRDefault="00132C78" w:rsidP="00A4037B">
            <w:pPr>
              <w:numPr>
                <w:ilvl w:val="0"/>
                <w:numId w:val="1"/>
              </w:numPr>
              <w:adjustRightInd w:val="0"/>
              <w:snapToGrid w:val="0"/>
              <w:spacing w:line="3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安全风险智能识别与快速处置难题。针对当前风险洞察、防控、化解、治本、转化能力不足，需要研究如何提升数据深度应用能力，通过多维数据实时分析和智能判断，对政治安全、公共安全、网络安全、社会治安防控、社会矛盾等风险隐患进行主动发现和尽早处置。</w:t>
            </w:r>
          </w:p>
          <w:p w14:paraId="757DBB70" w14:textId="77777777" w:rsidR="00132C78" w:rsidRDefault="00132C78" w:rsidP="00A4037B">
            <w:pPr>
              <w:numPr>
                <w:ilvl w:val="0"/>
                <w:numId w:val="1"/>
              </w:numPr>
              <w:adjustRightInd w:val="0"/>
              <w:snapToGrid w:val="0"/>
              <w:spacing w:line="3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跨部门协同联动难题。市域治理涉及面广，部门边界划分不清晰，跨部门联动难以形成合力，为此需要研究如何通过信息化手段链接赋能，推动多元力量积极参与问题联治、工作联动、</w:t>
            </w:r>
            <w:proofErr w:type="gramStart"/>
            <w:r>
              <w:rPr>
                <w:rFonts w:ascii="仿宋_GB2312" w:eastAsia="仿宋_GB2312" w:hAnsi="仿宋_GB2312" w:cs="仿宋_GB2312" w:hint="eastAsia"/>
                <w:sz w:val="24"/>
              </w:rPr>
              <w:t>平安联</w:t>
            </w:r>
            <w:proofErr w:type="gramEnd"/>
            <w:r>
              <w:rPr>
                <w:rFonts w:ascii="仿宋_GB2312" w:eastAsia="仿宋_GB2312" w:hAnsi="仿宋_GB2312" w:cs="仿宋_GB2312" w:hint="eastAsia"/>
                <w:sz w:val="24"/>
              </w:rPr>
              <w:t>创。</w:t>
            </w:r>
          </w:p>
          <w:p w14:paraId="738CAA1A" w14:textId="77777777" w:rsidR="00132C78" w:rsidRDefault="00132C78" w:rsidP="00A4037B">
            <w:pPr>
              <w:numPr>
                <w:ilvl w:val="0"/>
                <w:numId w:val="1"/>
              </w:numPr>
              <w:adjustRightInd w:val="0"/>
              <w:snapToGrid w:val="0"/>
              <w:spacing w:line="3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应急事件处置及高效指挥难题。研究紧急情况下，如何构建可视化指挥工具，及时、全面掌握现场动态，高效整合和调度最优资源，快速处置事件和快速化解隐患。</w:t>
            </w:r>
          </w:p>
          <w:p w14:paraId="76668F5E" w14:textId="77777777" w:rsidR="00132C78" w:rsidRDefault="00132C78" w:rsidP="00A4037B">
            <w:pPr>
              <w:numPr>
                <w:ilvl w:val="0"/>
                <w:numId w:val="1"/>
              </w:numPr>
              <w:adjustRightInd w:val="0"/>
              <w:snapToGrid w:val="0"/>
              <w:spacing w:line="3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平安态势量化评估及科学决策难题。为综合评估平安态势，协助党委政府科学决策，需要研究如何构建多维度的平安指数体系，通过各类指标量化分析，精准发现社会治理薄弱环节，自动生成科学合理的对策建议。</w:t>
            </w:r>
          </w:p>
        </w:tc>
      </w:tr>
      <w:tr w:rsidR="00132C78" w14:paraId="5555DA67" w14:textId="77777777" w:rsidTr="00A4037B">
        <w:trPr>
          <w:trHeight w:val="1617"/>
          <w:jc w:val="center"/>
        </w:trPr>
        <w:tc>
          <w:tcPr>
            <w:tcW w:w="1173" w:type="dxa"/>
            <w:shd w:val="clear" w:color="auto" w:fill="FFFFFF"/>
            <w:vAlign w:val="center"/>
          </w:tcPr>
          <w:p w14:paraId="57F29794" w14:textId="77777777" w:rsidR="00132C78" w:rsidRDefault="00132C78" w:rsidP="00A4037B">
            <w:pPr>
              <w:adjustRightInd w:val="0"/>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技术攻关后希望达到的预期技术目标</w:t>
            </w:r>
          </w:p>
        </w:tc>
        <w:tc>
          <w:tcPr>
            <w:tcW w:w="8957" w:type="dxa"/>
            <w:gridSpan w:val="9"/>
            <w:shd w:val="clear" w:color="auto" w:fill="FFFFFF"/>
            <w:vAlign w:val="center"/>
          </w:tcPr>
          <w:p w14:paraId="10ADF9E9" w14:textId="77777777" w:rsidR="00132C78" w:rsidRDefault="00132C78" w:rsidP="00A4037B">
            <w:pPr>
              <w:numPr>
                <w:ilvl w:val="0"/>
                <w:numId w:val="2"/>
              </w:numPr>
              <w:adjustRightInd w:val="0"/>
              <w:snapToGrid w:val="0"/>
              <w:spacing w:line="320" w:lineRule="exact"/>
              <w:ind w:left="0" w:firstLine="425"/>
              <w:rPr>
                <w:rFonts w:ascii="仿宋_GB2312" w:eastAsia="仿宋_GB2312" w:hAnsi="仿宋_GB2312" w:cs="仿宋_GB2312"/>
                <w:sz w:val="24"/>
              </w:rPr>
            </w:pPr>
            <w:r>
              <w:rPr>
                <w:rFonts w:ascii="仿宋_GB2312" w:eastAsia="仿宋_GB2312" w:hAnsi="仿宋_GB2312" w:cs="仿宋_GB2312" w:hint="eastAsia"/>
                <w:sz w:val="24"/>
              </w:rPr>
              <w:t>基于统一时空码的数据基座构建技术。针对数据时空二维属性，基于全局统一时空</w:t>
            </w:r>
            <w:proofErr w:type="gramStart"/>
            <w:r>
              <w:rPr>
                <w:rFonts w:ascii="仿宋_GB2312" w:eastAsia="仿宋_GB2312" w:hAnsi="仿宋_GB2312" w:cs="仿宋_GB2312" w:hint="eastAsia"/>
                <w:sz w:val="24"/>
              </w:rPr>
              <w:t>码实现</w:t>
            </w:r>
            <w:proofErr w:type="gramEnd"/>
            <w:r>
              <w:rPr>
                <w:rFonts w:ascii="仿宋_GB2312" w:eastAsia="仿宋_GB2312" w:hAnsi="仿宋_GB2312" w:cs="仿宋_GB2312" w:hint="eastAsia"/>
                <w:sz w:val="24"/>
              </w:rPr>
              <w:t>异构碎片数据的汇聚，支持跨模态信息提取，形成人、地、事、物、网、组织六大基础要素数据，自动建立数据关联。地理概念层次不少于6层；要素抽取精度不低于80%。</w:t>
            </w:r>
          </w:p>
          <w:p w14:paraId="7D591DC2" w14:textId="77777777" w:rsidR="00132C78" w:rsidRDefault="00132C78" w:rsidP="00A4037B">
            <w:pPr>
              <w:numPr>
                <w:ilvl w:val="0"/>
                <w:numId w:val="2"/>
              </w:numPr>
              <w:adjustRightInd w:val="0"/>
              <w:snapToGrid w:val="0"/>
              <w:spacing w:line="320" w:lineRule="exact"/>
              <w:ind w:left="0" w:firstLine="425"/>
              <w:rPr>
                <w:rFonts w:ascii="仿宋_GB2312" w:eastAsia="仿宋_GB2312" w:hAnsi="仿宋_GB2312" w:cs="仿宋_GB2312"/>
                <w:sz w:val="24"/>
              </w:rPr>
            </w:pPr>
            <w:r>
              <w:rPr>
                <w:rFonts w:ascii="仿宋_GB2312" w:eastAsia="仿宋_GB2312" w:hAnsi="仿宋_GB2312" w:cs="仿宋_GB2312" w:hint="eastAsia"/>
                <w:sz w:val="24"/>
              </w:rPr>
              <w:t>基于数据共振的目标一致性判断技术。基于时空切片机制，</w:t>
            </w:r>
            <w:proofErr w:type="gramStart"/>
            <w:r>
              <w:rPr>
                <w:rFonts w:ascii="仿宋_GB2312" w:eastAsia="仿宋_GB2312" w:hAnsi="仿宋_GB2312" w:cs="仿宋_GB2312" w:hint="eastAsia"/>
                <w:sz w:val="24"/>
              </w:rPr>
              <w:t>构建强实时</w:t>
            </w:r>
            <w:proofErr w:type="gramEnd"/>
            <w:r>
              <w:rPr>
                <w:rFonts w:ascii="仿宋_GB2312" w:eastAsia="仿宋_GB2312" w:hAnsi="仿宋_GB2312" w:cs="仿宋_GB2312" w:hint="eastAsia"/>
                <w:sz w:val="24"/>
              </w:rPr>
              <w:t>数据共振模型，通过不同类型、不同数据源特定目标的信息碰撞，实现特定目标信息一致性判定及知识图谱构建。数据共振维度不小于5个；目标一致性判断准确性不低于90%。</w:t>
            </w:r>
          </w:p>
          <w:p w14:paraId="5ED78B91" w14:textId="77777777" w:rsidR="00132C78" w:rsidRDefault="00132C78" w:rsidP="00A4037B">
            <w:pPr>
              <w:numPr>
                <w:ilvl w:val="0"/>
                <w:numId w:val="2"/>
              </w:numPr>
              <w:adjustRightInd w:val="0"/>
              <w:snapToGrid w:val="0"/>
              <w:spacing w:line="320" w:lineRule="exact"/>
              <w:ind w:left="0" w:firstLine="425"/>
              <w:rPr>
                <w:rFonts w:ascii="仿宋_GB2312" w:eastAsia="仿宋_GB2312" w:hAnsi="仿宋_GB2312" w:cs="仿宋_GB2312"/>
                <w:sz w:val="24"/>
              </w:rPr>
            </w:pPr>
            <w:proofErr w:type="gramStart"/>
            <w:r>
              <w:rPr>
                <w:rFonts w:ascii="仿宋_GB2312" w:eastAsia="仿宋_GB2312" w:hAnsi="仿宋_GB2312" w:cs="仿宋_GB2312" w:hint="eastAsia"/>
                <w:sz w:val="24"/>
              </w:rPr>
              <w:t>面向市</w:t>
            </w:r>
            <w:proofErr w:type="gramEnd"/>
            <w:r>
              <w:rPr>
                <w:rFonts w:ascii="仿宋_GB2312" w:eastAsia="仿宋_GB2312" w:hAnsi="仿宋_GB2312" w:cs="仿宋_GB2312" w:hint="eastAsia"/>
                <w:sz w:val="24"/>
              </w:rPr>
              <w:t>域治理应用的智能模型构建及增强技术。融合专家准则与机器学习，构建多轨迹拟合、目标画像等7大类不少于100项智能模型，支持风险防范、应急处置、辅助决策等场景应用，支持模型在线调优和自动部署。</w:t>
            </w:r>
          </w:p>
          <w:p w14:paraId="0E122FB1" w14:textId="77777777" w:rsidR="00132C78" w:rsidRDefault="00132C78" w:rsidP="00A4037B">
            <w:pPr>
              <w:numPr>
                <w:ilvl w:val="0"/>
                <w:numId w:val="2"/>
              </w:numPr>
              <w:adjustRightInd w:val="0"/>
              <w:snapToGrid w:val="0"/>
              <w:spacing w:line="320" w:lineRule="exact"/>
              <w:ind w:left="0" w:firstLine="425"/>
              <w:rPr>
                <w:rFonts w:ascii="仿宋_GB2312" w:eastAsia="仿宋_GB2312" w:hAnsi="仿宋_GB2312" w:cs="仿宋_GB2312"/>
                <w:sz w:val="24"/>
              </w:rPr>
            </w:pPr>
            <w:r>
              <w:rPr>
                <w:rFonts w:ascii="仿宋_GB2312" w:eastAsia="仿宋_GB2312" w:hAnsi="仿宋_GB2312" w:cs="仿宋_GB2312" w:hint="eastAsia"/>
                <w:sz w:val="24"/>
              </w:rPr>
              <w:t>面向平安态势评估的知识发现及智能服务技术。针对平安态势量化需求构建基于特征描述的知识推荐模型不少于3个，要素推荐指标不少于50项，提供</w:t>
            </w:r>
            <w:proofErr w:type="gramStart"/>
            <w:r>
              <w:rPr>
                <w:rFonts w:ascii="仿宋_GB2312" w:eastAsia="仿宋_GB2312" w:hAnsi="仿宋_GB2312" w:cs="仿宋_GB2312" w:hint="eastAsia"/>
                <w:sz w:val="24"/>
              </w:rPr>
              <w:t>微服务</w:t>
            </w:r>
            <w:proofErr w:type="gramEnd"/>
            <w:r>
              <w:rPr>
                <w:rFonts w:ascii="仿宋_GB2312" w:eastAsia="仿宋_GB2312" w:hAnsi="仿宋_GB2312" w:cs="仿宋_GB2312" w:hint="eastAsia"/>
                <w:sz w:val="24"/>
              </w:rPr>
              <w:t>接口、在线人机交互等不少于2种知识服务模式。</w:t>
            </w:r>
          </w:p>
          <w:p w14:paraId="6ABC4FFF" w14:textId="77777777" w:rsidR="00132C78" w:rsidRDefault="00132C78" w:rsidP="00A4037B">
            <w:pPr>
              <w:numPr>
                <w:ilvl w:val="0"/>
                <w:numId w:val="2"/>
              </w:numPr>
              <w:adjustRightInd w:val="0"/>
              <w:snapToGrid w:val="0"/>
              <w:spacing w:line="320" w:lineRule="exact"/>
              <w:ind w:left="0" w:firstLine="425"/>
              <w:rPr>
                <w:rFonts w:ascii="仿宋_GB2312" w:eastAsia="仿宋_GB2312" w:hAnsi="仿宋_GB2312" w:cs="仿宋_GB2312"/>
                <w:sz w:val="24"/>
              </w:rPr>
            </w:pPr>
            <w:r>
              <w:rPr>
                <w:rFonts w:ascii="仿宋_GB2312" w:eastAsia="仿宋_GB2312" w:hAnsi="仿宋_GB2312" w:cs="仿宋_GB2312" w:hint="eastAsia"/>
                <w:sz w:val="24"/>
              </w:rPr>
              <w:t>基于上述研究成果，</w:t>
            </w:r>
            <w:proofErr w:type="gramStart"/>
            <w:r>
              <w:rPr>
                <w:rFonts w:ascii="仿宋_GB2312" w:eastAsia="仿宋_GB2312" w:hAnsi="仿宋_GB2312" w:cs="仿宋_GB2312" w:hint="eastAsia"/>
                <w:sz w:val="24"/>
              </w:rPr>
              <w:t>搭建市域社会</w:t>
            </w:r>
            <w:proofErr w:type="gramEnd"/>
            <w:r>
              <w:rPr>
                <w:rFonts w:ascii="仿宋_GB2312" w:eastAsia="仿宋_GB2312" w:hAnsi="仿宋_GB2312" w:cs="仿宋_GB2312" w:hint="eastAsia"/>
                <w:sz w:val="24"/>
              </w:rPr>
              <w:t>治理大数据平台一套，在不少于3个市级及以上单位开展应用示范。申请专利不少于10项，软件著作权不少于10项。</w:t>
            </w:r>
          </w:p>
        </w:tc>
      </w:tr>
      <w:tr w:rsidR="00132C78" w14:paraId="48573B07" w14:textId="77777777" w:rsidTr="00A4037B">
        <w:trPr>
          <w:trHeight w:val="90"/>
          <w:jc w:val="center"/>
        </w:trPr>
        <w:tc>
          <w:tcPr>
            <w:tcW w:w="1173" w:type="dxa"/>
            <w:shd w:val="clear" w:color="auto" w:fill="FFFFFF"/>
            <w:vAlign w:val="center"/>
          </w:tcPr>
          <w:p w14:paraId="59A8896B" w14:textId="77777777" w:rsidR="00132C78" w:rsidRDefault="00132C78" w:rsidP="00A4037B">
            <w:pPr>
              <w:adjustRightInd w:val="0"/>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时限要求</w:t>
            </w:r>
          </w:p>
        </w:tc>
        <w:tc>
          <w:tcPr>
            <w:tcW w:w="8957" w:type="dxa"/>
            <w:gridSpan w:val="9"/>
            <w:shd w:val="clear" w:color="auto" w:fill="FFFFFF"/>
            <w:vAlign w:val="center"/>
          </w:tcPr>
          <w:p w14:paraId="31ACAC35" w14:textId="77777777" w:rsidR="00132C78" w:rsidRDefault="00132C78" w:rsidP="00A4037B">
            <w:pPr>
              <w:pStyle w:val="a3"/>
              <w:spacing w:after="0" w:line="320" w:lineRule="exact"/>
              <w:rPr>
                <w:rFonts w:ascii="仿宋_GB2312" w:eastAsia="仿宋_GB2312" w:hAnsi="仿宋_GB2312" w:cs="仿宋_GB2312"/>
                <w:sz w:val="24"/>
              </w:rPr>
            </w:pPr>
            <w:r>
              <w:rPr>
                <w:rFonts w:ascii="仿宋_GB2312" w:eastAsia="仿宋_GB2312" w:hAnsi="仿宋_GB2312" w:cs="仿宋_GB2312" w:hint="eastAsia"/>
                <w:sz w:val="24"/>
              </w:rPr>
              <w:t>2023年6月之前完成，立项18个月后开展“里程碑”考核。</w:t>
            </w:r>
          </w:p>
        </w:tc>
      </w:tr>
      <w:tr w:rsidR="00132C78" w14:paraId="3A777E52" w14:textId="77777777" w:rsidTr="00A4037B">
        <w:trPr>
          <w:trHeight w:val="468"/>
          <w:jc w:val="center"/>
        </w:trPr>
        <w:tc>
          <w:tcPr>
            <w:tcW w:w="10130" w:type="dxa"/>
            <w:gridSpan w:val="10"/>
            <w:shd w:val="clear" w:color="auto" w:fill="FFFFFF"/>
            <w:vAlign w:val="center"/>
          </w:tcPr>
          <w:p w14:paraId="55806A36" w14:textId="77777777" w:rsidR="00132C78" w:rsidRDefault="00132C78" w:rsidP="00A4037B">
            <w:pPr>
              <w:adjustRightInd w:val="0"/>
              <w:snapToGrid w:val="0"/>
              <w:spacing w:line="3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以下信息供揭榜方参考</w:t>
            </w:r>
          </w:p>
        </w:tc>
      </w:tr>
      <w:tr w:rsidR="00132C78" w14:paraId="4D87A0B9" w14:textId="77777777" w:rsidTr="00A4037B">
        <w:trPr>
          <w:trHeight w:val="1005"/>
          <w:jc w:val="center"/>
        </w:trPr>
        <w:tc>
          <w:tcPr>
            <w:tcW w:w="1173" w:type="dxa"/>
            <w:shd w:val="clear" w:color="auto" w:fill="FFFFFF"/>
            <w:vAlign w:val="center"/>
          </w:tcPr>
          <w:p w14:paraId="1535EE6D" w14:textId="77777777" w:rsidR="00132C78" w:rsidRDefault="00132C78" w:rsidP="00A4037B">
            <w:pPr>
              <w:adjustRightInd w:val="0"/>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研发资金投入预测</w:t>
            </w:r>
          </w:p>
        </w:tc>
        <w:tc>
          <w:tcPr>
            <w:tcW w:w="8957" w:type="dxa"/>
            <w:gridSpan w:val="9"/>
            <w:shd w:val="clear" w:color="auto" w:fill="FFFFFF"/>
            <w:vAlign w:val="center"/>
          </w:tcPr>
          <w:p w14:paraId="51088EE2" w14:textId="77777777" w:rsidR="00132C78" w:rsidRDefault="00132C78" w:rsidP="00A4037B">
            <w:pPr>
              <w:adjustRightInd w:val="0"/>
              <w:snapToGrid w:val="0"/>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研发总预算3000万元</w:t>
            </w:r>
          </w:p>
          <w:p w14:paraId="505E5249" w14:textId="77777777" w:rsidR="00132C78" w:rsidRDefault="00132C78" w:rsidP="00A4037B">
            <w:pPr>
              <w:adjustRightInd w:val="0"/>
              <w:snapToGrid w:val="0"/>
              <w:spacing w:line="32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其中：技术需求方提供资金2000万元，财政资金500万元（不超过500万元），技术攻关单位自筹资金 500万元。</w:t>
            </w:r>
          </w:p>
        </w:tc>
      </w:tr>
      <w:tr w:rsidR="00132C78" w14:paraId="1144FDBE" w14:textId="77777777" w:rsidTr="00A4037B">
        <w:trPr>
          <w:trHeight w:val="831"/>
          <w:jc w:val="center"/>
        </w:trPr>
        <w:tc>
          <w:tcPr>
            <w:tcW w:w="1173" w:type="dxa"/>
            <w:shd w:val="clear" w:color="auto" w:fill="FFFFFF"/>
            <w:vAlign w:val="center"/>
          </w:tcPr>
          <w:p w14:paraId="672DA9C1" w14:textId="77777777" w:rsidR="00132C78" w:rsidRDefault="00132C78" w:rsidP="00A4037B">
            <w:pPr>
              <w:adjustRightInd w:val="0"/>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出资承诺</w:t>
            </w:r>
          </w:p>
        </w:tc>
        <w:tc>
          <w:tcPr>
            <w:tcW w:w="8957" w:type="dxa"/>
            <w:gridSpan w:val="9"/>
            <w:shd w:val="clear" w:color="auto" w:fill="FFFFFF"/>
            <w:vAlign w:val="center"/>
          </w:tcPr>
          <w:p w14:paraId="5DD63511" w14:textId="77777777" w:rsidR="00132C78" w:rsidRDefault="00132C78" w:rsidP="00A4037B">
            <w:pPr>
              <w:adjustRightInd w:val="0"/>
              <w:snapToGrid w:val="0"/>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企业愿意为该技术难题攻关提供研发资金不少于</w:t>
            </w:r>
            <w:r>
              <w:rPr>
                <w:rFonts w:ascii="仿宋_GB2312" w:eastAsia="仿宋_GB2312" w:hAnsi="仿宋_GB2312" w:cs="仿宋_GB2312" w:hint="eastAsia"/>
                <w:sz w:val="24"/>
                <w:u w:val="single"/>
              </w:rPr>
              <w:t xml:space="preserve"> 2000 </w:t>
            </w:r>
            <w:r>
              <w:rPr>
                <w:rFonts w:ascii="仿宋_GB2312" w:eastAsia="仿宋_GB2312" w:hAnsi="仿宋_GB2312" w:cs="仿宋_GB2312" w:hint="eastAsia"/>
                <w:sz w:val="24"/>
              </w:rPr>
              <w:t>万元。</w:t>
            </w:r>
          </w:p>
          <w:p w14:paraId="7DBEB2DA" w14:textId="77777777" w:rsidR="00132C78" w:rsidRDefault="00132C78" w:rsidP="00A4037B">
            <w:pPr>
              <w:pStyle w:val="a3"/>
              <w:spacing w:after="0" w:line="320" w:lineRule="exact"/>
              <w:rPr>
                <w:rFonts w:ascii="仿宋_GB2312" w:eastAsia="仿宋_GB2312" w:hAnsi="仿宋_GB2312" w:cs="仿宋_GB2312"/>
                <w:sz w:val="24"/>
              </w:rPr>
            </w:pPr>
          </w:p>
          <w:p w14:paraId="17E041B2" w14:textId="77777777" w:rsidR="00132C78" w:rsidRDefault="00132C78" w:rsidP="00A4037B">
            <w:pPr>
              <w:adjustRightInd w:val="0"/>
              <w:snapToGrid w:val="0"/>
              <w:spacing w:line="320" w:lineRule="exact"/>
              <w:ind w:firstLineChars="1371" w:firstLine="3290"/>
              <w:jc w:val="left"/>
              <w:rPr>
                <w:rFonts w:ascii="仿宋_GB2312" w:eastAsia="仿宋_GB2312" w:hAnsi="仿宋_GB2312" w:cs="仿宋_GB2312"/>
                <w:sz w:val="24"/>
              </w:rPr>
            </w:pPr>
            <w:r>
              <w:rPr>
                <w:rFonts w:ascii="仿宋_GB2312" w:eastAsia="仿宋_GB2312" w:hAnsi="仿宋_GB2312" w:cs="仿宋_GB2312" w:hint="eastAsia"/>
                <w:sz w:val="24"/>
              </w:rPr>
              <w:t>企业名称：江西珉轩智能科技有限公司</w:t>
            </w:r>
          </w:p>
        </w:tc>
      </w:tr>
      <w:tr w:rsidR="00132C78" w14:paraId="0158CEEE" w14:textId="77777777" w:rsidTr="00A4037B">
        <w:trPr>
          <w:trHeight w:val="1350"/>
          <w:jc w:val="center"/>
        </w:trPr>
        <w:tc>
          <w:tcPr>
            <w:tcW w:w="1173" w:type="dxa"/>
            <w:shd w:val="clear" w:color="auto" w:fill="FFFFFF"/>
            <w:vAlign w:val="center"/>
          </w:tcPr>
          <w:p w14:paraId="1EC71EB8" w14:textId="77777777" w:rsidR="00132C78" w:rsidRDefault="00132C78" w:rsidP="00A4037B">
            <w:pPr>
              <w:adjustRightInd w:val="0"/>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产权归属</w:t>
            </w:r>
          </w:p>
        </w:tc>
        <w:tc>
          <w:tcPr>
            <w:tcW w:w="8957" w:type="dxa"/>
            <w:gridSpan w:val="9"/>
            <w:shd w:val="clear" w:color="auto" w:fill="FFFFFF"/>
            <w:vAlign w:val="center"/>
          </w:tcPr>
          <w:p w14:paraId="57F23143" w14:textId="77777777" w:rsidR="00132C78" w:rsidRDefault="00132C78" w:rsidP="00A4037B">
            <w:pPr>
              <w:adjustRightInd w:val="0"/>
              <w:snapToGrid w:val="0"/>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　　技术需求企业和揭榜方在本次揭榜之前各自所获得的知识产权及相应权益均归各自所有，不因共同申请本项目而改变。在合作开展技术攻关过程中，由各方共同完成的科技成果及其形成的知识产权</w:t>
            </w:r>
            <w:proofErr w:type="gramStart"/>
            <w:r>
              <w:rPr>
                <w:rFonts w:ascii="仿宋_GB2312" w:eastAsia="仿宋_GB2312" w:hAnsi="仿宋_GB2312" w:cs="仿宋_GB2312" w:hint="eastAsia"/>
                <w:sz w:val="24"/>
              </w:rPr>
              <w:t>归各方</w:t>
            </w:r>
            <w:proofErr w:type="gramEnd"/>
            <w:r>
              <w:rPr>
                <w:rFonts w:ascii="仿宋_GB2312" w:eastAsia="仿宋_GB2312" w:hAnsi="仿宋_GB2312" w:cs="仿宋_GB2312" w:hint="eastAsia"/>
                <w:sz w:val="24"/>
              </w:rPr>
              <w:t>共有。揭榜方独自完成的技术成果应承诺项目取得的成果在发榜方进行转移转化。</w:t>
            </w:r>
          </w:p>
        </w:tc>
      </w:tr>
      <w:tr w:rsidR="00132C78" w14:paraId="3EEC411B" w14:textId="77777777" w:rsidTr="00A4037B">
        <w:trPr>
          <w:trHeight w:val="2939"/>
          <w:jc w:val="center"/>
        </w:trPr>
        <w:tc>
          <w:tcPr>
            <w:tcW w:w="1173" w:type="dxa"/>
            <w:shd w:val="clear" w:color="auto" w:fill="FFFFFF"/>
            <w:vAlign w:val="center"/>
          </w:tcPr>
          <w:p w14:paraId="4707300A" w14:textId="77777777" w:rsidR="00132C78" w:rsidRDefault="00132C78" w:rsidP="00A4037B">
            <w:pPr>
              <w:adjustRightInd w:val="0"/>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企业承接转化后预期的经济、社会效益</w:t>
            </w:r>
          </w:p>
        </w:tc>
        <w:tc>
          <w:tcPr>
            <w:tcW w:w="8957" w:type="dxa"/>
            <w:gridSpan w:val="9"/>
            <w:shd w:val="clear" w:color="auto" w:fill="FFFFFF"/>
            <w:vAlign w:val="center"/>
          </w:tcPr>
          <w:p w14:paraId="79CAD695" w14:textId="77777777" w:rsidR="00132C78" w:rsidRDefault="00132C78" w:rsidP="00A4037B">
            <w:pPr>
              <w:pStyle w:val="a3"/>
              <w:spacing w:after="0" w:line="3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经济效益：市</w:t>
            </w:r>
            <w:proofErr w:type="gramStart"/>
            <w:r>
              <w:rPr>
                <w:rFonts w:ascii="仿宋_GB2312" w:eastAsia="仿宋_GB2312" w:hAnsi="仿宋_GB2312" w:cs="仿宋_GB2312" w:hint="eastAsia"/>
                <w:sz w:val="24"/>
              </w:rPr>
              <w:t>域社会</w:t>
            </w:r>
            <w:proofErr w:type="gramEnd"/>
            <w:r>
              <w:rPr>
                <w:rFonts w:ascii="仿宋_GB2312" w:eastAsia="仿宋_GB2312" w:hAnsi="仿宋_GB2312" w:cs="仿宋_GB2312" w:hint="eastAsia"/>
                <w:sz w:val="24"/>
              </w:rPr>
              <w:t>治理建设正在全国范围内积极推进，形成了一个千亿级新市场。作为“智治”技术支撑的核心，市域治理大数据应用平台直接产值预计可达10亿。项目成果将在江西省率先应用，预计占据25%以上份额；并逐渐向其他省份拓展，力争达到10%市场份额，3年内直接收入2亿元以上，并</w:t>
            </w:r>
            <w:proofErr w:type="gramStart"/>
            <w:r>
              <w:rPr>
                <w:rFonts w:ascii="仿宋_GB2312" w:eastAsia="仿宋_GB2312" w:hAnsi="仿宋_GB2312" w:cs="仿宋_GB2312" w:hint="eastAsia"/>
                <w:sz w:val="24"/>
              </w:rPr>
              <w:t>拉动云基础</w:t>
            </w:r>
            <w:proofErr w:type="gramEnd"/>
            <w:r>
              <w:rPr>
                <w:rFonts w:ascii="仿宋_GB2312" w:eastAsia="仿宋_GB2312" w:hAnsi="仿宋_GB2312" w:cs="仿宋_GB2312" w:hint="eastAsia"/>
                <w:sz w:val="24"/>
              </w:rPr>
              <w:t>设施、安防监控及智慧平安小区（网格）等相关领域产值3亿元以上。</w:t>
            </w:r>
          </w:p>
          <w:p w14:paraId="75970D75" w14:textId="77777777" w:rsidR="00132C78" w:rsidRDefault="00132C78" w:rsidP="00A4037B">
            <w:pPr>
              <w:pStyle w:val="a3"/>
              <w:spacing w:after="0" w:line="3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社会效益：市</w:t>
            </w:r>
            <w:proofErr w:type="gramStart"/>
            <w:r>
              <w:rPr>
                <w:rFonts w:ascii="仿宋_GB2312" w:eastAsia="仿宋_GB2312" w:hAnsi="仿宋_GB2312" w:cs="仿宋_GB2312" w:hint="eastAsia"/>
                <w:sz w:val="24"/>
              </w:rPr>
              <w:t>域社会</w:t>
            </w:r>
            <w:proofErr w:type="gramEnd"/>
            <w:r>
              <w:rPr>
                <w:rFonts w:ascii="仿宋_GB2312" w:eastAsia="仿宋_GB2312" w:hAnsi="仿宋_GB2312" w:cs="仿宋_GB2312" w:hint="eastAsia"/>
                <w:sz w:val="24"/>
              </w:rPr>
              <w:t>治理是平安中国建设抓手，事关国家长治久安、人民安居乐业。技术成果将推进工作模式变革，以数据为驱动变被动为主动，提升快速处置和精准治理能力；有助于推进深度学习、大数据等前沿技术在社会治理领域的实战应用，拟取得3-5项核心技术突破；有助于打造一条涵盖硬件设备、软件服务、ICT云服务、</w:t>
            </w:r>
            <w:r>
              <w:rPr>
                <w:rFonts w:ascii="仿宋_GB2312" w:eastAsia="仿宋_GB2312" w:hAnsi="仿宋_GB2312" w:cs="仿宋_GB2312" w:hint="eastAsia"/>
                <w:spacing w:val="-11"/>
                <w:sz w:val="24"/>
              </w:rPr>
              <w:t>运营商和行业应用提供商完整的产业链，优势互补，协同发展，提升我省数字产业竞争力。</w:t>
            </w:r>
          </w:p>
        </w:tc>
      </w:tr>
    </w:tbl>
    <w:p w14:paraId="088A8F8A" w14:textId="77777777" w:rsidR="00132C78" w:rsidRDefault="00132C78" w:rsidP="00132C78">
      <w:pPr>
        <w:pStyle w:val="a5"/>
        <w:spacing w:after="0" w:line="600" w:lineRule="exact"/>
        <w:rPr>
          <w:rFonts w:ascii="Times New Roman" w:eastAsia="仿宋_GB2312" w:hAnsi="Times New Roman"/>
          <w:sz w:val="32"/>
          <w:szCs w:val="32"/>
        </w:rPr>
        <w:sectPr w:rsidR="00132C78">
          <w:pgSz w:w="11906" w:h="16838"/>
          <w:pgMar w:top="1843" w:right="1559" w:bottom="1843" w:left="1559" w:header="851" w:footer="1587" w:gutter="0"/>
          <w:cols w:space="720"/>
          <w:docGrid w:type="lines" w:linePitch="312"/>
        </w:sectPr>
      </w:pPr>
    </w:p>
    <w:p w14:paraId="46B155BB" w14:textId="77777777" w:rsidR="00132C78" w:rsidRDefault="00132C78" w:rsidP="00132C78">
      <w:pPr>
        <w:spacing w:line="600" w:lineRule="exact"/>
        <w:jc w:val="center"/>
        <w:outlineLvl w:val="0"/>
        <w:rPr>
          <w:b/>
          <w:bCs/>
          <w:sz w:val="44"/>
          <w:szCs w:val="44"/>
        </w:rPr>
      </w:pPr>
    </w:p>
    <w:p w14:paraId="1C32D468" w14:textId="77777777" w:rsidR="00132C78" w:rsidRDefault="00132C78" w:rsidP="00132C78">
      <w:pPr>
        <w:spacing w:line="600" w:lineRule="exact"/>
        <w:jc w:val="center"/>
        <w:outlineLvl w:val="0"/>
        <w:rPr>
          <w:b/>
          <w:bCs/>
          <w:sz w:val="44"/>
          <w:szCs w:val="44"/>
          <w:lang w:val="en"/>
        </w:rPr>
      </w:pPr>
      <w:r>
        <w:rPr>
          <w:b/>
          <w:bCs/>
          <w:sz w:val="44"/>
          <w:szCs w:val="44"/>
        </w:rPr>
        <w:t>“</w:t>
      </w:r>
      <w:r>
        <w:rPr>
          <w:b/>
          <w:bCs/>
          <w:sz w:val="44"/>
          <w:szCs w:val="44"/>
        </w:rPr>
        <w:t>揭榜挂帅</w:t>
      </w:r>
      <w:r>
        <w:rPr>
          <w:b/>
          <w:bCs/>
          <w:sz w:val="44"/>
          <w:szCs w:val="44"/>
        </w:rPr>
        <w:t>”</w:t>
      </w:r>
      <w:r>
        <w:rPr>
          <w:b/>
          <w:bCs/>
          <w:sz w:val="44"/>
          <w:szCs w:val="44"/>
        </w:rPr>
        <w:t>企业重大技术需求榜单（</w:t>
      </w:r>
      <w:r>
        <w:rPr>
          <w:b/>
          <w:bCs/>
          <w:sz w:val="44"/>
          <w:szCs w:val="44"/>
        </w:rPr>
        <w:t>3</w:t>
      </w:r>
      <w:r>
        <w:rPr>
          <w:b/>
          <w:bCs/>
          <w:sz w:val="44"/>
          <w:szCs w:val="44"/>
        </w:rPr>
        <w:t>）</w:t>
      </w:r>
    </w:p>
    <w:p w14:paraId="650B5BB7" w14:textId="77777777" w:rsidR="00132C78" w:rsidRDefault="00132C78" w:rsidP="00132C78">
      <w:pPr>
        <w:tabs>
          <w:tab w:val="left" w:pos="8640"/>
        </w:tabs>
        <w:adjustRightInd w:val="0"/>
        <w:snapToGrid w:val="0"/>
        <w:spacing w:line="240" w:lineRule="exact"/>
        <w:jc w:val="center"/>
        <w:rPr>
          <w:rFonts w:eastAsia="长城小标宋体"/>
          <w:b/>
          <w:bCs/>
          <w:spacing w:val="6"/>
          <w:sz w:val="36"/>
          <w:szCs w:val="32"/>
        </w:rPr>
      </w:pPr>
    </w:p>
    <w:p w14:paraId="7FCA75AF" w14:textId="77777777" w:rsidR="00132C78" w:rsidRDefault="00132C78" w:rsidP="00132C78">
      <w:pPr>
        <w:tabs>
          <w:tab w:val="left" w:pos="8640"/>
        </w:tabs>
        <w:spacing w:line="20" w:lineRule="exact"/>
        <w:ind w:firstLine="536"/>
        <w:rPr>
          <w:sz w:val="28"/>
          <w:szCs w:val="28"/>
        </w:rPr>
      </w:pPr>
    </w:p>
    <w:tbl>
      <w:tblPr>
        <w:tblW w:w="101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173"/>
        <w:gridCol w:w="1385"/>
        <w:gridCol w:w="966"/>
        <w:gridCol w:w="660"/>
        <w:gridCol w:w="1084"/>
        <w:gridCol w:w="858"/>
        <w:gridCol w:w="235"/>
        <w:gridCol w:w="514"/>
        <w:gridCol w:w="363"/>
        <w:gridCol w:w="2892"/>
      </w:tblGrid>
      <w:tr w:rsidR="00132C78" w14:paraId="453AB1E8" w14:textId="77777777" w:rsidTr="00A4037B">
        <w:trPr>
          <w:trHeight w:val="567"/>
          <w:jc w:val="center"/>
        </w:trPr>
        <w:tc>
          <w:tcPr>
            <w:tcW w:w="1173" w:type="dxa"/>
            <w:shd w:val="clear" w:color="auto" w:fill="FFFFFF"/>
            <w:vAlign w:val="center"/>
          </w:tcPr>
          <w:p w14:paraId="1511C498" w14:textId="77777777" w:rsidR="00132C78" w:rsidRDefault="00132C78" w:rsidP="00A4037B">
            <w:pPr>
              <w:adjustRightInd w:val="0"/>
              <w:snapToGrid w:val="0"/>
              <w:spacing w:line="360" w:lineRule="exact"/>
              <w:jc w:val="center"/>
              <w:rPr>
                <w:rFonts w:eastAsia="仿宋_GB2312"/>
                <w:sz w:val="24"/>
              </w:rPr>
            </w:pPr>
            <w:r>
              <w:rPr>
                <w:rFonts w:eastAsia="仿宋_GB2312"/>
                <w:sz w:val="24"/>
              </w:rPr>
              <w:t>所属行业领域</w:t>
            </w:r>
          </w:p>
        </w:tc>
        <w:tc>
          <w:tcPr>
            <w:tcW w:w="4953" w:type="dxa"/>
            <w:gridSpan w:val="5"/>
            <w:shd w:val="clear" w:color="auto" w:fill="FFFFFF"/>
            <w:vAlign w:val="center"/>
          </w:tcPr>
          <w:p w14:paraId="65AFC52C" w14:textId="77777777" w:rsidR="00132C78" w:rsidRDefault="00132C78" w:rsidP="00A4037B">
            <w:pPr>
              <w:adjustRightInd w:val="0"/>
              <w:snapToGrid w:val="0"/>
              <w:spacing w:line="360" w:lineRule="exact"/>
              <w:jc w:val="center"/>
              <w:rPr>
                <w:rFonts w:eastAsia="仿宋_GB2312"/>
                <w:sz w:val="24"/>
              </w:rPr>
            </w:pPr>
            <w:r>
              <w:rPr>
                <w:rFonts w:eastAsia="仿宋_GB2312"/>
                <w:sz w:val="24"/>
              </w:rPr>
              <w:t>电子信息</w:t>
            </w:r>
          </w:p>
        </w:tc>
        <w:tc>
          <w:tcPr>
            <w:tcW w:w="749" w:type="dxa"/>
            <w:gridSpan w:val="2"/>
            <w:shd w:val="clear" w:color="auto" w:fill="FFFFFF"/>
            <w:vAlign w:val="center"/>
          </w:tcPr>
          <w:p w14:paraId="232C0D8A" w14:textId="77777777" w:rsidR="00132C78" w:rsidRDefault="00132C78" w:rsidP="00A4037B">
            <w:pPr>
              <w:adjustRightInd w:val="0"/>
              <w:snapToGrid w:val="0"/>
              <w:spacing w:line="360" w:lineRule="exact"/>
              <w:jc w:val="center"/>
              <w:rPr>
                <w:rFonts w:eastAsia="仿宋_GB2312"/>
                <w:sz w:val="24"/>
              </w:rPr>
            </w:pPr>
            <w:r>
              <w:rPr>
                <w:rFonts w:eastAsia="仿宋_GB2312"/>
                <w:sz w:val="24"/>
              </w:rPr>
              <w:t>细分方向</w:t>
            </w:r>
          </w:p>
        </w:tc>
        <w:tc>
          <w:tcPr>
            <w:tcW w:w="3255" w:type="dxa"/>
            <w:gridSpan w:val="2"/>
            <w:shd w:val="clear" w:color="auto" w:fill="FFFFFF"/>
            <w:vAlign w:val="center"/>
          </w:tcPr>
          <w:p w14:paraId="6C1037D4" w14:textId="77777777" w:rsidR="00132C78" w:rsidRDefault="00132C78" w:rsidP="00A4037B">
            <w:pPr>
              <w:adjustRightInd w:val="0"/>
              <w:snapToGrid w:val="0"/>
              <w:spacing w:line="360" w:lineRule="exact"/>
              <w:jc w:val="center"/>
              <w:rPr>
                <w:rFonts w:eastAsia="仿宋_GB2312"/>
                <w:sz w:val="24"/>
              </w:rPr>
            </w:pPr>
            <w:r>
              <w:rPr>
                <w:rFonts w:eastAsia="仿宋_GB2312"/>
                <w:sz w:val="24"/>
              </w:rPr>
              <w:t>光学元器件</w:t>
            </w:r>
          </w:p>
        </w:tc>
      </w:tr>
      <w:tr w:rsidR="00132C78" w14:paraId="2EB6E61E" w14:textId="77777777" w:rsidTr="00A4037B">
        <w:trPr>
          <w:trHeight w:val="567"/>
          <w:jc w:val="center"/>
        </w:trPr>
        <w:tc>
          <w:tcPr>
            <w:tcW w:w="1173" w:type="dxa"/>
            <w:shd w:val="clear" w:color="auto" w:fill="FFFFFF"/>
            <w:vAlign w:val="center"/>
          </w:tcPr>
          <w:p w14:paraId="77C7EEB7" w14:textId="77777777" w:rsidR="00132C78" w:rsidRDefault="00132C78" w:rsidP="00A4037B">
            <w:pPr>
              <w:adjustRightInd w:val="0"/>
              <w:snapToGrid w:val="0"/>
              <w:spacing w:line="360" w:lineRule="exact"/>
              <w:jc w:val="center"/>
              <w:rPr>
                <w:rFonts w:eastAsia="仿宋_GB2312"/>
                <w:sz w:val="24"/>
              </w:rPr>
            </w:pPr>
            <w:r>
              <w:rPr>
                <w:rFonts w:eastAsia="仿宋_GB2312"/>
                <w:sz w:val="24"/>
              </w:rPr>
              <w:t>重大技术需求榜单名称</w:t>
            </w:r>
          </w:p>
        </w:tc>
        <w:tc>
          <w:tcPr>
            <w:tcW w:w="8957" w:type="dxa"/>
            <w:gridSpan w:val="9"/>
            <w:shd w:val="clear" w:color="auto" w:fill="FFFFFF"/>
            <w:vAlign w:val="center"/>
          </w:tcPr>
          <w:p w14:paraId="4C1DCFBA" w14:textId="77777777" w:rsidR="00132C78" w:rsidRDefault="00132C78" w:rsidP="00A4037B">
            <w:pPr>
              <w:adjustRightInd w:val="0"/>
              <w:snapToGrid w:val="0"/>
              <w:spacing w:line="360" w:lineRule="exact"/>
              <w:jc w:val="center"/>
              <w:rPr>
                <w:rFonts w:eastAsia="仿宋_GB2312"/>
                <w:sz w:val="24"/>
              </w:rPr>
            </w:pPr>
            <w:r>
              <w:rPr>
                <w:rFonts w:eastAsia="仿宋_GB2312"/>
                <w:sz w:val="24"/>
              </w:rPr>
              <w:t>红外镜片精密高效成型关键技术研究</w:t>
            </w:r>
            <w:r>
              <w:rPr>
                <w:rFonts w:eastAsia="仿宋_GB2312"/>
                <w:sz w:val="24"/>
              </w:rPr>
              <w:t xml:space="preserve"> </w:t>
            </w:r>
          </w:p>
        </w:tc>
      </w:tr>
      <w:tr w:rsidR="00132C78" w14:paraId="59F2909E" w14:textId="77777777" w:rsidTr="00A4037B">
        <w:trPr>
          <w:trHeight w:val="917"/>
          <w:jc w:val="center"/>
        </w:trPr>
        <w:tc>
          <w:tcPr>
            <w:tcW w:w="1173" w:type="dxa"/>
            <w:shd w:val="clear" w:color="auto" w:fill="FFFFFF"/>
            <w:vAlign w:val="center"/>
          </w:tcPr>
          <w:p w14:paraId="39A6D4AE"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技术需求牵头企业</w:t>
            </w:r>
          </w:p>
        </w:tc>
        <w:tc>
          <w:tcPr>
            <w:tcW w:w="8957" w:type="dxa"/>
            <w:gridSpan w:val="9"/>
            <w:shd w:val="clear" w:color="auto" w:fill="FFFFFF"/>
            <w:vAlign w:val="center"/>
          </w:tcPr>
          <w:p w14:paraId="5039F180" w14:textId="77777777" w:rsidR="00132C78" w:rsidRDefault="00132C78" w:rsidP="00A4037B">
            <w:pPr>
              <w:adjustRightInd w:val="0"/>
              <w:snapToGrid w:val="0"/>
              <w:spacing w:line="360" w:lineRule="exact"/>
              <w:jc w:val="center"/>
              <w:rPr>
                <w:rFonts w:eastAsia="仿宋_GB2312"/>
                <w:sz w:val="24"/>
              </w:rPr>
            </w:pPr>
            <w:r>
              <w:rPr>
                <w:rFonts w:eastAsia="仿宋_GB2312"/>
                <w:sz w:val="24"/>
              </w:rPr>
              <w:t>凤凰光学股份有限公司</w:t>
            </w:r>
          </w:p>
        </w:tc>
      </w:tr>
      <w:tr w:rsidR="00132C78" w14:paraId="1A229635" w14:textId="77777777" w:rsidTr="00A4037B">
        <w:trPr>
          <w:trHeight w:val="476"/>
          <w:jc w:val="center"/>
        </w:trPr>
        <w:tc>
          <w:tcPr>
            <w:tcW w:w="1173" w:type="dxa"/>
            <w:shd w:val="clear" w:color="auto" w:fill="FFFFFF"/>
            <w:vAlign w:val="center"/>
          </w:tcPr>
          <w:p w14:paraId="49A2E46D"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技术需求牵头企业联系人</w:t>
            </w:r>
          </w:p>
        </w:tc>
        <w:tc>
          <w:tcPr>
            <w:tcW w:w="1385" w:type="dxa"/>
            <w:shd w:val="clear" w:color="auto" w:fill="FFFFFF"/>
            <w:vAlign w:val="center"/>
          </w:tcPr>
          <w:p w14:paraId="0921FA13" w14:textId="77777777" w:rsidR="00132C78" w:rsidRDefault="00132C78" w:rsidP="00A4037B">
            <w:pPr>
              <w:adjustRightInd w:val="0"/>
              <w:snapToGrid w:val="0"/>
              <w:spacing w:line="360" w:lineRule="exact"/>
              <w:jc w:val="center"/>
              <w:rPr>
                <w:rFonts w:eastAsia="仿宋_GB2312"/>
                <w:sz w:val="24"/>
              </w:rPr>
            </w:pPr>
            <w:r>
              <w:rPr>
                <w:rFonts w:eastAsia="仿宋_GB2312"/>
                <w:sz w:val="24"/>
              </w:rPr>
              <w:t>姓名</w:t>
            </w:r>
          </w:p>
        </w:tc>
        <w:tc>
          <w:tcPr>
            <w:tcW w:w="966" w:type="dxa"/>
            <w:shd w:val="clear" w:color="auto" w:fill="FFFFFF"/>
            <w:vAlign w:val="center"/>
          </w:tcPr>
          <w:p w14:paraId="77836186" w14:textId="77777777" w:rsidR="00132C78" w:rsidRDefault="00132C78" w:rsidP="00A4037B">
            <w:pPr>
              <w:adjustRightInd w:val="0"/>
              <w:snapToGrid w:val="0"/>
              <w:spacing w:line="360" w:lineRule="exact"/>
              <w:jc w:val="center"/>
              <w:rPr>
                <w:rFonts w:eastAsia="仿宋_GB2312"/>
                <w:sz w:val="24"/>
              </w:rPr>
            </w:pPr>
            <w:r>
              <w:rPr>
                <w:rFonts w:eastAsia="仿宋_GB2312"/>
                <w:sz w:val="24"/>
              </w:rPr>
              <w:t>周媛</w:t>
            </w:r>
          </w:p>
        </w:tc>
        <w:tc>
          <w:tcPr>
            <w:tcW w:w="660" w:type="dxa"/>
            <w:shd w:val="clear" w:color="auto" w:fill="FFFFFF"/>
            <w:vAlign w:val="center"/>
          </w:tcPr>
          <w:p w14:paraId="06413B7B" w14:textId="77777777" w:rsidR="00132C78" w:rsidRDefault="00132C78" w:rsidP="00A4037B">
            <w:pPr>
              <w:adjustRightInd w:val="0"/>
              <w:snapToGrid w:val="0"/>
              <w:spacing w:line="360" w:lineRule="exact"/>
              <w:jc w:val="center"/>
              <w:rPr>
                <w:rFonts w:eastAsia="仿宋_GB2312"/>
                <w:sz w:val="24"/>
              </w:rPr>
            </w:pPr>
            <w:r>
              <w:rPr>
                <w:rFonts w:eastAsia="仿宋_GB2312"/>
                <w:sz w:val="24"/>
              </w:rPr>
              <w:t>职务</w:t>
            </w:r>
          </w:p>
        </w:tc>
        <w:tc>
          <w:tcPr>
            <w:tcW w:w="1084" w:type="dxa"/>
            <w:shd w:val="clear" w:color="auto" w:fill="FFFFFF"/>
            <w:vAlign w:val="center"/>
          </w:tcPr>
          <w:p w14:paraId="0F93A372" w14:textId="77777777" w:rsidR="00132C78" w:rsidRDefault="00132C78" w:rsidP="00A4037B">
            <w:pPr>
              <w:adjustRightInd w:val="0"/>
              <w:snapToGrid w:val="0"/>
              <w:spacing w:line="360" w:lineRule="exact"/>
              <w:jc w:val="center"/>
              <w:rPr>
                <w:rFonts w:eastAsia="仿宋_GB2312"/>
                <w:sz w:val="24"/>
              </w:rPr>
            </w:pPr>
            <w:r>
              <w:rPr>
                <w:rFonts w:eastAsia="仿宋_GB2312"/>
                <w:sz w:val="24"/>
              </w:rPr>
              <w:t>主管</w:t>
            </w:r>
          </w:p>
        </w:tc>
        <w:tc>
          <w:tcPr>
            <w:tcW w:w="1970" w:type="dxa"/>
            <w:gridSpan w:val="4"/>
            <w:shd w:val="clear" w:color="auto" w:fill="FFFFFF"/>
            <w:vAlign w:val="center"/>
          </w:tcPr>
          <w:p w14:paraId="2DF20403" w14:textId="77777777" w:rsidR="00132C78" w:rsidRDefault="00132C78" w:rsidP="00A4037B">
            <w:pPr>
              <w:adjustRightInd w:val="0"/>
              <w:snapToGrid w:val="0"/>
              <w:spacing w:line="360" w:lineRule="exact"/>
              <w:jc w:val="center"/>
              <w:rPr>
                <w:rFonts w:eastAsia="仿宋_GB2312"/>
                <w:sz w:val="24"/>
              </w:rPr>
            </w:pPr>
            <w:r>
              <w:rPr>
                <w:rFonts w:eastAsia="仿宋_GB2312"/>
                <w:sz w:val="24"/>
              </w:rPr>
              <w:t>手机：</w:t>
            </w:r>
          </w:p>
          <w:p w14:paraId="3890B863" w14:textId="77777777" w:rsidR="00132C78" w:rsidRDefault="00132C78" w:rsidP="00A4037B">
            <w:pPr>
              <w:adjustRightInd w:val="0"/>
              <w:snapToGrid w:val="0"/>
              <w:spacing w:line="360" w:lineRule="exact"/>
              <w:jc w:val="center"/>
              <w:rPr>
                <w:rFonts w:eastAsia="仿宋_GB2312"/>
                <w:sz w:val="24"/>
              </w:rPr>
            </w:pPr>
            <w:r>
              <w:rPr>
                <w:rFonts w:eastAsia="仿宋_GB2312"/>
                <w:sz w:val="24"/>
              </w:rPr>
              <w:t>18070341219</w:t>
            </w:r>
          </w:p>
        </w:tc>
        <w:tc>
          <w:tcPr>
            <w:tcW w:w="2892" w:type="dxa"/>
            <w:shd w:val="clear" w:color="auto" w:fill="FFFFFF"/>
            <w:vAlign w:val="center"/>
          </w:tcPr>
          <w:p w14:paraId="22FE8AE1" w14:textId="77777777" w:rsidR="00132C78" w:rsidRDefault="00132C78" w:rsidP="00A4037B">
            <w:pPr>
              <w:adjustRightInd w:val="0"/>
              <w:snapToGrid w:val="0"/>
              <w:spacing w:line="360" w:lineRule="exact"/>
              <w:jc w:val="center"/>
              <w:rPr>
                <w:rFonts w:eastAsia="仿宋_GB2312"/>
                <w:sz w:val="24"/>
              </w:rPr>
            </w:pPr>
            <w:r>
              <w:rPr>
                <w:rFonts w:eastAsia="仿宋_GB2312"/>
                <w:sz w:val="24"/>
              </w:rPr>
              <w:t>邮箱：</w:t>
            </w:r>
            <w:r>
              <w:rPr>
                <w:rFonts w:eastAsia="仿宋_GB2312"/>
                <w:sz w:val="24"/>
              </w:rPr>
              <w:t>likesophia@163.com</w:t>
            </w:r>
          </w:p>
        </w:tc>
      </w:tr>
      <w:tr w:rsidR="00132C78" w14:paraId="515E71B2" w14:textId="77777777" w:rsidTr="00A4037B">
        <w:trPr>
          <w:trHeight w:val="476"/>
          <w:jc w:val="center"/>
        </w:trPr>
        <w:tc>
          <w:tcPr>
            <w:tcW w:w="1173" w:type="dxa"/>
            <w:vMerge w:val="restart"/>
            <w:shd w:val="clear" w:color="auto" w:fill="FFFFFF"/>
            <w:vAlign w:val="center"/>
          </w:tcPr>
          <w:p w14:paraId="3BE93922" w14:textId="77777777" w:rsidR="00132C78" w:rsidRDefault="00132C78" w:rsidP="00A4037B">
            <w:pPr>
              <w:adjustRightInd w:val="0"/>
              <w:snapToGrid w:val="0"/>
              <w:spacing w:line="360" w:lineRule="exact"/>
              <w:jc w:val="center"/>
              <w:rPr>
                <w:rFonts w:eastAsia="仿宋_GB2312"/>
                <w:sz w:val="24"/>
              </w:rPr>
            </w:pPr>
            <w:r>
              <w:rPr>
                <w:rFonts w:eastAsia="仿宋_GB2312"/>
                <w:sz w:val="24"/>
              </w:rPr>
              <w:t>有共同技术需求的同行企业</w:t>
            </w:r>
          </w:p>
        </w:tc>
        <w:tc>
          <w:tcPr>
            <w:tcW w:w="1385" w:type="dxa"/>
            <w:shd w:val="clear" w:color="auto" w:fill="FFFFFF"/>
            <w:vAlign w:val="center"/>
          </w:tcPr>
          <w:p w14:paraId="7D41AAEF" w14:textId="77777777" w:rsidR="00132C78" w:rsidRDefault="00132C78" w:rsidP="00A4037B">
            <w:pPr>
              <w:adjustRightInd w:val="0"/>
              <w:snapToGrid w:val="0"/>
              <w:spacing w:line="360" w:lineRule="exact"/>
              <w:jc w:val="center"/>
              <w:rPr>
                <w:rFonts w:eastAsia="仿宋_GB2312"/>
                <w:sz w:val="24"/>
              </w:rPr>
            </w:pPr>
            <w:r>
              <w:rPr>
                <w:rFonts w:eastAsia="仿宋_GB2312"/>
                <w:sz w:val="24"/>
              </w:rPr>
              <w:t>序号</w:t>
            </w:r>
          </w:p>
        </w:tc>
        <w:tc>
          <w:tcPr>
            <w:tcW w:w="3803" w:type="dxa"/>
            <w:gridSpan w:val="5"/>
            <w:shd w:val="clear" w:color="auto" w:fill="FFFFFF"/>
            <w:vAlign w:val="center"/>
          </w:tcPr>
          <w:p w14:paraId="5B478E01"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单位名称</w:t>
            </w:r>
          </w:p>
        </w:tc>
        <w:tc>
          <w:tcPr>
            <w:tcW w:w="3769" w:type="dxa"/>
            <w:gridSpan w:val="3"/>
            <w:shd w:val="clear" w:color="auto" w:fill="FFFFFF"/>
            <w:vAlign w:val="center"/>
          </w:tcPr>
          <w:p w14:paraId="631FADE1"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单位性质</w:t>
            </w:r>
          </w:p>
        </w:tc>
      </w:tr>
      <w:tr w:rsidR="00132C78" w14:paraId="6A942421" w14:textId="77777777" w:rsidTr="00A4037B">
        <w:trPr>
          <w:trHeight w:val="476"/>
          <w:jc w:val="center"/>
        </w:trPr>
        <w:tc>
          <w:tcPr>
            <w:tcW w:w="1173" w:type="dxa"/>
            <w:vMerge/>
            <w:shd w:val="clear" w:color="auto" w:fill="FFFFFF"/>
            <w:vAlign w:val="center"/>
          </w:tcPr>
          <w:p w14:paraId="2F3C9527" w14:textId="77777777" w:rsidR="00132C78" w:rsidRDefault="00132C78" w:rsidP="00A4037B">
            <w:pPr>
              <w:adjustRightInd w:val="0"/>
              <w:snapToGrid w:val="0"/>
              <w:spacing w:line="360" w:lineRule="exact"/>
              <w:jc w:val="center"/>
              <w:rPr>
                <w:rFonts w:eastAsia="仿宋_GB2312"/>
                <w:sz w:val="24"/>
              </w:rPr>
            </w:pPr>
          </w:p>
        </w:tc>
        <w:tc>
          <w:tcPr>
            <w:tcW w:w="1385" w:type="dxa"/>
            <w:shd w:val="clear" w:color="auto" w:fill="FFFFFF"/>
            <w:vAlign w:val="center"/>
          </w:tcPr>
          <w:p w14:paraId="4232CAB1" w14:textId="77777777" w:rsidR="00132C78" w:rsidRDefault="00132C78" w:rsidP="00A4037B">
            <w:pPr>
              <w:adjustRightInd w:val="0"/>
              <w:snapToGrid w:val="0"/>
              <w:spacing w:line="360" w:lineRule="exact"/>
              <w:jc w:val="center"/>
              <w:rPr>
                <w:rFonts w:eastAsia="仿宋_GB2312"/>
                <w:sz w:val="24"/>
              </w:rPr>
            </w:pPr>
            <w:r>
              <w:rPr>
                <w:rFonts w:eastAsia="仿宋_GB2312"/>
                <w:sz w:val="24"/>
              </w:rPr>
              <w:t>1</w:t>
            </w:r>
          </w:p>
        </w:tc>
        <w:tc>
          <w:tcPr>
            <w:tcW w:w="3803" w:type="dxa"/>
            <w:gridSpan w:val="5"/>
            <w:shd w:val="clear" w:color="auto" w:fill="FFFFFF"/>
            <w:vAlign w:val="center"/>
          </w:tcPr>
          <w:p w14:paraId="3196B3C1" w14:textId="77777777" w:rsidR="00132C78" w:rsidRDefault="00132C78" w:rsidP="00A4037B">
            <w:pPr>
              <w:adjustRightInd w:val="0"/>
              <w:snapToGrid w:val="0"/>
              <w:spacing w:line="360" w:lineRule="exact"/>
              <w:jc w:val="center"/>
              <w:rPr>
                <w:rFonts w:eastAsia="仿宋_GB2312"/>
                <w:sz w:val="24"/>
              </w:rPr>
            </w:pPr>
          </w:p>
        </w:tc>
        <w:tc>
          <w:tcPr>
            <w:tcW w:w="3769" w:type="dxa"/>
            <w:gridSpan w:val="3"/>
            <w:shd w:val="clear" w:color="auto" w:fill="FFFFFF"/>
            <w:vAlign w:val="center"/>
          </w:tcPr>
          <w:p w14:paraId="7D7AC994"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02167380" w14:textId="77777777" w:rsidTr="00A4037B">
        <w:trPr>
          <w:trHeight w:val="476"/>
          <w:jc w:val="center"/>
        </w:trPr>
        <w:tc>
          <w:tcPr>
            <w:tcW w:w="1173" w:type="dxa"/>
            <w:vMerge/>
            <w:shd w:val="clear" w:color="auto" w:fill="FFFFFF"/>
            <w:vAlign w:val="center"/>
          </w:tcPr>
          <w:p w14:paraId="503AFF72" w14:textId="77777777" w:rsidR="00132C78" w:rsidRDefault="00132C78" w:rsidP="00A4037B">
            <w:pPr>
              <w:adjustRightInd w:val="0"/>
              <w:snapToGrid w:val="0"/>
              <w:spacing w:line="360" w:lineRule="exact"/>
              <w:jc w:val="center"/>
              <w:rPr>
                <w:rFonts w:eastAsia="仿宋_GB2312"/>
                <w:sz w:val="24"/>
              </w:rPr>
            </w:pPr>
          </w:p>
        </w:tc>
        <w:tc>
          <w:tcPr>
            <w:tcW w:w="1385" w:type="dxa"/>
            <w:shd w:val="clear" w:color="auto" w:fill="FFFFFF"/>
            <w:vAlign w:val="center"/>
          </w:tcPr>
          <w:p w14:paraId="0266A31E" w14:textId="77777777" w:rsidR="00132C78" w:rsidRDefault="00132C78" w:rsidP="00A4037B">
            <w:pPr>
              <w:adjustRightInd w:val="0"/>
              <w:snapToGrid w:val="0"/>
              <w:spacing w:line="360" w:lineRule="exact"/>
              <w:jc w:val="center"/>
              <w:rPr>
                <w:rFonts w:eastAsia="仿宋_GB2312"/>
                <w:sz w:val="24"/>
              </w:rPr>
            </w:pPr>
            <w:r>
              <w:rPr>
                <w:rFonts w:eastAsia="仿宋_GB2312"/>
                <w:sz w:val="24"/>
              </w:rPr>
              <w:t>2</w:t>
            </w:r>
          </w:p>
        </w:tc>
        <w:tc>
          <w:tcPr>
            <w:tcW w:w="3803" w:type="dxa"/>
            <w:gridSpan w:val="5"/>
            <w:shd w:val="clear" w:color="auto" w:fill="FFFFFF"/>
            <w:vAlign w:val="center"/>
          </w:tcPr>
          <w:p w14:paraId="368C5C30" w14:textId="77777777" w:rsidR="00132C78" w:rsidRDefault="00132C78" w:rsidP="00A4037B">
            <w:pPr>
              <w:adjustRightInd w:val="0"/>
              <w:snapToGrid w:val="0"/>
              <w:spacing w:line="360" w:lineRule="exact"/>
              <w:jc w:val="center"/>
              <w:rPr>
                <w:rFonts w:eastAsia="仿宋_GB2312"/>
                <w:sz w:val="24"/>
              </w:rPr>
            </w:pPr>
          </w:p>
        </w:tc>
        <w:tc>
          <w:tcPr>
            <w:tcW w:w="3769" w:type="dxa"/>
            <w:gridSpan w:val="3"/>
            <w:shd w:val="clear" w:color="auto" w:fill="FFFFFF"/>
            <w:vAlign w:val="center"/>
          </w:tcPr>
          <w:p w14:paraId="41B97050"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3338E191" w14:textId="77777777" w:rsidTr="00A4037B">
        <w:trPr>
          <w:trHeight w:val="476"/>
          <w:jc w:val="center"/>
        </w:trPr>
        <w:tc>
          <w:tcPr>
            <w:tcW w:w="10130" w:type="dxa"/>
            <w:gridSpan w:val="10"/>
            <w:shd w:val="clear" w:color="auto" w:fill="FFFFFF"/>
            <w:vAlign w:val="center"/>
          </w:tcPr>
          <w:p w14:paraId="32599F16" w14:textId="77777777" w:rsidR="00132C78" w:rsidRDefault="00132C78" w:rsidP="00A4037B">
            <w:pPr>
              <w:adjustRightInd w:val="0"/>
              <w:snapToGrid w:val="0"/>
              <w:spacing w:line="360" w:lineRule="exact"/>
              <w:jc w:val="center"/>
              <w:rPr>
                <w:rFonts w:eastAsia="仿宋_GB2312"/>
                <w:sz w:val="24"/>
              </w:rPr>
            </w:pPr>
            <w:r>
              <w:rPr>
                <w:rFonts w:eastAsia="仿宋_GB2312"/>
                <w:b/>
                <w:bCs/>
                <w:sz w:val="24"/>
              </w:rPr>
              <w:t>揭榜方需完成的工作或内容</w:t>
            </w:r>
          </w:p>
        </w:tc>
      </w:tr>
      <w:tr w:rsidR="00132C78" w14:paraId="2E45C887" w14:textId="77777777" w:rsidTr="00A4037B">
        <w:trPr>
          <w:trHeight w:val="90"/>
          <w:jc w:val="center"/>
        </w:trPr>
        <w:tc>
          <w:tcPr>
            <w:tcW w:w="1173" w:type="dxa"/>
            <w:shd w:val="clear" w:color="auto" w:fill="FFFFFF"/>
            <w:vAlign w:val="center"/>
          </w:tcPr>
          <w:p w14:paraId="2832489A"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技术难题</w:t>
            </w:r>
            <w:r>
              <w:rPr>
                <w:rFonts w:eastAsia="仿宋_GB2312"/>
                <w:spacing w:val="-17"/>
                <w:sz w:val="24"/>
              </w:rPr>
              <w:t>概述</w:t>
            </w:r>
          </w:p>
        </w:tc>
        <w:tc>
          <w:tcPr>
            <w:tcW w:w="8957" w:type="dxa"/>
            <w:gridSpan w:val="9"/>
            <w:shd w:val="clear" w:color="auto" w:fill="FFFFFF"/>
            <w:vAlign w:val="center"/>
          </w:tcPr>
          <w:p w14:paraId="2C17F604" w14:textId="77777777" w:rsidR="00132C78" w:rsidRDefault="00132C78" w:rsidP="00A4037B">
            <w:pPr>
              <w:pStyle w:val="a3"/>
              <w:spacing w:after="0" w:line="360" w:lineRule="exact"/>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sz w:val="24"/>
              </w:rPr>
              <w:t>红外镜片精密高效成型关键技术研究，针对</w:t>
            </w:r>
            <w:proofErr w:type="gramStart"/>
            <w:r>
              <w:rPr>
                <w:rFonts w:ascii="Times New Roman" w:eastAsia="仿宋_GB2312" w:hAnsi="Times New Roman"/>
                <w:sz w:val="24"/>
              </w:rPr>
              <w:t>目前硫系玻璃</w:t>
            </w:r>
            <w:proofErr w:type="gramEnd"/>
            <w:r>
              <w:rPr>
                <w:rFonts w:ascii="Times New Roman" w:eastAsia="仿宋_GB2312" w:hAnsi="Times New Roman"/>
                <w:sz w:val="24"/>
              </w:rPr>
              <w:t>复杂形貌红外镜片直径</w:t>
            </w:r>
            <w:r>
              <w:rPr>
                <w:rFonts w:ascii="Times New Roman" w:eastAsia="仿宋_GB2312" w:hAnsi="Times New Roman"/>
                <w:sz w:val="24"/>
              </w:rPr>
              <w:t>ф4-35mm</w:t>
            </w:r>
            <w:r>
              <w:rPr>
                <w:rFonts w:ascii="Times New Roman" w:eastAsia="仿宋_GB2312" w:hAnsi="Times New Roman"/>
                <w:sz w:val="24"/>
              </w:rPr>
              <w:t>精密高效加工难题，重点开展红外菲涅尔透镜等</w:t>
            </w:r>
            <w:r>
              <w:rPr>
                <w:rFonts w:ascii="Times New Roman" w:eastAsia="仿宋_GB2312" w:hAnsi="Times New Roman"/>
                <w:sz w:val="24"/>
              </w:rPr>
              <w:t>DOE</w:t>
            </w:r>
            <w:r>
              <w:rPr>
                <w:rFonts w:ascii="Times New Roman" w:eastAsia="仿宋_GB2312" w:hAnsi="Times New Roman"/>
                <w:sz w:val="24"/>
              </w:rPr>
              <w:t>等光学元件精密成型技术研究，包含菲涅尔模具设计制造技术与</w:t>
            </w:r>
            <w:proofErr w:type="gramStart"/>
            <w:r>
              <w:rPr>
                <w:rFonts w:ascii="Times New Roman" w:eastAsia="仿宋_GB2312" w:hAnsi="Times New Roman"/>
                <w:sz w:val="24"/>
              </w:rPr>
              <w:t>红外硫系玻璃</w:t>
            </w:r>
            <w:proofErr w:type="gramEnd"/>
            <w:r>
              <w:rPr>
                <w:rFonts w:ascii="Times New Roman" w:eastAsia="仿宋_GB2312" w:hAnsi="Times New Roman"/>
                <w:sz w:val="24"/>
              </w:rPr>
              <w:t>模压成型技术，突破高性能模具</w:t>
            </w:r>
            <w:proofErr w:type="gramStart"/>
            <w:r>
              <w:rPr>
                <w:rFonts w:ascii="Times New Roman" w:eastAsia="仿宋_GB2312" w:hAnsi="Times New Roman"/>
                <w:sz w:val="24"/>
              </w:rPr>
              <w:t>材料超</w:t>
            </w:r>
            <w:proofErr w:type="gramEnd"/>
            <w:r>
              <w:rPr>
                <w:rFonts w:ascii="Times New Roman" w:eastAsia="仿宋_GB2312" w:hAnsi="Times New Roman"/>
                <w:sz w:val="24"/>
              </w:rPr>
              <w:t>精密车削与磨削加工技术、模具表面耐高温抗腐蚀超硬膜</w:t>
            </w:r>
            <w:proofErr w:type="gramStart"/>
            <w:r>
              <w:rPr>
                <w:rFonts w:ascii="Times New Roman" w:eastAsia="仿宋_GB2312" w:hAnsi="Times New Roman"/>
                <w:sz w:val="24"/>
              </w:rPr>
              <w:t>镀</w:t>
            </w:r>
            <w:proofErr w:type="gramEnd"/>
            <w:r>
              <w:rPr>
                <w:rFonts w:ascii="Times New Roman" w:eastAsia="仿宋_GB2312" w:hAnsi="Times New Roman"/>
                <w:sz w:val="24"/>
              </w:rPr>
              <w:t>膜技术、</w:t>
            </w:r>
            <w:proofErr w:type="gramStart"/>
            <w:r>
              <w:rPr>
                <w:rFonts w:ascii="Times New Roman" w:eastAsia="仿宋_GB2312" w:hAnsi="Times New Roman"/>
                <w:sz w:val="24"/>
              </w:rPr>
              <w:t>硫系玻璃</w:t>
            </w:r>
            <w:proofErr w:type="gramEnd"/>
            <w:r>
              <w:rPr>
                <w:rFonts w:ascii="Times New Roman" w:eastAsia="仿宋_GB2312" w:hAnsi="Times New Roman"/>
                <w:sz w:val="24"/>
              </w:rPr>
              <w:t>高精度热压成型技术；研制开发出</w:t>
            </w:r>
            <w:r>
              <w:rPr>
                <w:rFonts w:ascii="Times New Roman" w:eastAsia="仿宋_GB2312" w:hAnsi="Times New Roman"/>
                <w:sz w:val="24"/>
              </w:rPr>
              <w:t>ф4-35mm</w:t>
            </w:r>
            <w:r>
              <w:rPr>
                <w:rFonts w:ascii="Times New Roman" w:eastAsia="仿宋_GB2312" w:hAnsi="Times New Roman"/>
                <w:sz w:val="24"/>
              </w:rPr>
              <w:t>红外用精密衍射透镜，极大提高红外成像精度与质量。</w:t>
            </w:r>
          </w:p>
        </w:tc>
      </w:tr>
      <w:tr w:rsidR="00132C78" w14:paraId="4BFD4257" w14:textId="77777777" w:rsidTr="00A4037B">
        <w:trPr>
          <w:trHeight w:val="681"/>
          <w:jc w:val="center"/>
        </w:trPr>
        <w:tc>
          <w:tcPr>
            <w:tcW w:w="1173" w:type="dxa"/>
            <w:shd w:val="clear" w:color="auto" w:fill="FFFFFF"/>
            <w:vAlign w:val="center"/>
          </w:tcPr>
          <w:p w14:paraId="462AAB0D"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技术攻关后希望达到的预期技术目标</w:t>
            </w:r>
          </w:p>
        </w:tc>
        <w:tc>
          <w:tcPr>
            <w:tcW w:w="8957" w:type="dxa"/>
            <w:gridSpan w:val="9"/>
            <w:shd w:val="clear" w:color="auto" w:fill="FFFFFF"/>
            <w:vAlign w:val="center"/>
          </w:tcPr>
          <w:p w14:paraId="6DF0DA8D" w14:textId="77777777" w:rsidR="00132C78" w:rsidRDefault="00132C78" w:rsidP="00A4037B">
            <w:pPr>
              <w:pStyle w:val="a3"/>
              <w:spacing w:after="0" w:line="360" w:lineRule="exact"/>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sz w:val="24"/>
              </w:rPr>
              <w:t>目前，市场上</w:t>
            </w:r>
            <w:proofErr w:type="gramStart"/>
            <w:r>
              <w:rPr>
                <w:rFonts w:ascii="Times New Roman" w:eastAsia="仿宋_GB2312" w:hAnsi="Times New Roman"/>
                <w:sz w:val="24"/>
              </w:rPr>
              <w:t>红外硫系玻璃</w:t>
            </w:r>
            <w:proofErr w:type="gramEnd"/>
            <w:r>
              <w:rPr>
                <w:rFonts w:ascii="Times New Roman" w:eastAsia="仿宋_GB2312" w:hAnsi="Times New Roman"/>
                <w:sz w:val="24"/>
              </w:rPr>
              <w:t>成型主要以非球面透镜为主，菲涅尔透镜因其形状复杂，模具加工极其困难，菲涅尔透镜主要通过单点金刚石车削加工，加工效率低，产能难以提升。为此，通过模具制造技术突破，基于玻璃模压成型技术，突破</w:t>
            </w:r>
            <w:proofErr w:type="gramStart"/>
            <w:r>
              <w:rPr>
                <w:rFonts w:ascii="Times New Roman" w:eastAsia="仿宋_GB2312" w:hAnsi="Times New Roman"/>
                <w:sz w:val="24"/>
              </w:rPr>
              <w:t>红外硫系玻璃</w:t>
            </w:r>
            <w:proofErr w:type="gramEnd"/>
            <w:r>
              <w:rPr>
                <w:rFonts w:ascii="Times New Roman" w:eastAsia="仿宋_GB2312" w:hAnsi="Times New Roman"/>
                <w:sz w:val="24"/>
              </w:rPr>
              <w:t>菲涅尔透镜精密成型技术难题，主要技术参数：</w:t>
            </w:r>
            <w:r>
              <w:rPr>
                <w:rFonts w:ascii="Times New Roman" w:eastAsia="仿宋_GB2312" w:hAnsi="Times New Roman"/>
                <w:sz w:val="24"/>
              </w:rPr>
              <w:t>PV&lt;1.2μm</w:t>
            </w:r>
            <w:r>
              <w:rPr>
                <w:rFonts w:ascii="Times New Roman" w:eastAsia="仿宋_GB2312" w:hAnsi="Times New Roman"/>
                <w:sz w:val="24"/>
              </w:rPr>
              <w:t>，表面粗糙度（</w:t>
            </w:r>
            <w:r>
              <w:rPr>
                <w:rFonts w:ascii="Times New Roman" w:eastAsia="仿宋_GB2312" w:hAnsi="Times New Roman"/>
                <w:sz w:val="24"/>
              </w:rPr>
              <w:t>Rms</w:t>
            </w:r>
            <w:r>
              <w:rPr>
                <w:rFonts w:ascii="Times New Roman" w:eastAsia="仿宋_GB2312" w:hAnsi="Times New Roman"/>
                <w:sz w:val="24"/>
              </w:rPr>
              <w:t>）</w:t>
            </w:r>
            <w:r>
              <w:rPr>
                <w:rFonts w:ascii="Times New Roman" w:eastAsia="仿宋_GB2312" w:hAnsi="Times New Roman"/>
                <w:sz w:val="24"/>
              </w:rPr>
              <w:t>&lt;0.02μm</w:t>
            </w:r>
            <w:r>
              <w:rPr>
                <w:rFonts w:ascii="Times New Roman" w:eastAsia="仿宋_GB2312" w:hAnsi="Times New Roman"/>
                <w:sz w:val="24"/>
              </w:rPr>
              <w:t>，偏心</w:t>
            </w:r>
            <w:r>
              <w:rPr>
                <w:rFonts w:ascii="Times New Roman" w:eastAsia="仿宋_GB2312" w:hAnsi="Times New Roman"/>
                <w:sz w:val="24"/>
              </w:rPr>
              <w:t>&lt;6μm</w:t>
            </w:r>
            <w:r>
              <w:rPr>
                <w:rFonts w:ascii="Times New Roman" w:eastAsia="仿宋_GB2312" w:hAnsi="Times New Roman"/>
                <w:sz w:val="24"/>
              </w:rPr>
              <w:t>；</w:t>
            </w:r>
            <w:r>
              <w:rPr>
                <w:rFonts w:ascii="Times New Roman" w:eastAsia="仿宋_GB2312" w:hAnsi="Times New Roman"/>
                <w:sz w:val="24"/>
              </w:rPr>
              <w:t>2.</w:t>
            </w:r>
            <w:r>
              <w:rPr>
                <w:rFonts w:ascii="Times New Roman" w:eastAsia="仿宋_GB2312" w:hAnsi="Times New Roman"/>
                <w:sz w:val="24"/>
              </w:rPr>
              <w:t>红外衍射透镜像素</w:t>
            </w:r>
            <w:r>
              <w:rPr>
                <w:rFonts w:ascii="Times New Roman" w:eastAsia="仿宋_GB2312" w:hAnsi="Times New Roman"/>
                <w:sz w:val="24"/>
              </w:rPr>
              <w:sym w:font="Symbol" w:char="F03E"/>
            </w:r>
            <w:r>
              <w:rPr>
                <w:rFonts w:ascii="Times New Roman" w:eastAsia="仿宋_GB2312" w:hAnsi="Times New Roman"/>
                <w:sz w:val="24"/>
              </w:rPr>
              <w:t>1024*768</w:t>
            </w:r>
            <w:r>
              <w:rPr>
                <w:rFonts w:ascii="Times New Roman" w:eastAsia="仿宋_GB2312" w:hAnsi="Times New Roman" w:hint="eastAsia"/>
                <w:sz w:val="24"/>
              </w:rPr>
              <w:t>。</w:t>
            </w:r>
          </w:p>
        </w:tc>
      </w:tr>
      <w:tr w:rsidR="00132C78" w14:paraId="18730064" w14:textId="77777777" w:rsidTr="00A4037B">
        <w:trPr>
          <w:trHeight w:val="525"/>
          <w:jc w:val="center"/>
        </w:trPr>
        <w:tc>
          <w:tcPr>
            <w:tcW w:w="1173" w:type="dxa"/>
            <w:shd w:val="clear" w:color="auto" w:fill="FFFFFF"/>
            <w:vAlign w:val="center"/>
          </w:tcPr>
          <w:p w14:paraId="4DE6EBD5" w14:textId="77777777" w:rsidR="00132C78" w:rsidRDefault="00132C78" w:rsidP="00A4037B">
            <w:pPr>
              <w:adjustRightInd w:val="0"/>
              <w:snapToGrid w:val="0"/>
              <w:spacing w:line="360" w:lineRule="exact"/>
              <w:jc w:val="center"/>
              <w:rPr>
                <w:rFonts w:eastAsia="仿宋_GB2312"/>
                <w:sz w:val="24"/>
              </w:rPr>
            </w:pPr>
            <w:r>
              <w:rPr>
                <w:rFonts w:eastAsia="仿宋_GB2312"/>
                <w:sz w:val="24"/>
              </w:rPr>
              <w:lastRenderedPageBreak/>
              <w:t>时限要求</w:t>
            </w:r>
          </w:p>
        </w:tc>
        <w:tc>
          <w:tcPr>
            <w:tcW w:w="8957" w:type="dxa"/>
            <w:gridSpan w:val="9"/>
            <w:shd w:val="clear" w:color="auto" w:fill="FFFFFF"/>
            <w:vAlign w:val="center"/>
          </w:tcPr>
          <w:p w14:paraId="2EF21742" w14:textId="77777777" w:rsidR="00132C78" w:rsidRDefault="00132C78" w:rsidP="00A4037B">
            <w:pPr>
              <w:pStyle w:val="a3"/>
              <w:spacing w:after="0" w:line="360" w:lineRule="exact"/>
              <w:rPr>
                <w:rFonts w:ascii="Times New Roman" w:eastAsia="仿宋_GB2312" w:hAnsi="Times New Roman"/>
                <w:sz w:val="24"/>
              </w:rPr>
            </w:pPr>
            <w:r>
              <w:rPr>
                <w:rFonts w:ascii="Times New Roman" w:eastAsia="仿宋_GB2312" w:hAnsi="Times New Roman"/>
                <w:sz w:val="24"/>
              </w:rPr>
              <w:t>项目在</w:t>
            </w:r>
            <w:r>
              <w:rPr>
                <w:rFonts w:ascii="Times New Roman" w:eastAsia="仿宋_GB2312" w:hAnsi="Times New Roman"/>
                <w:sz w:val="24"/>
              </w:rPr>
              <w:t>2024</w:t>
            </w:r>
            <w:r>
              <w:rPr>
                <w:rFonts w:ascii="Times New Roman" w:eastAsia="仿宋_GB2312" w:hAnsi="Times New Roman"/>
                <w:sz w:val="24"/>
              </w:rPr>
              <w:t>年</w:t>
            </w:r>
            <w:r>
              <w:rPr>
                <w:rFonts w:ascii="Times New Roman" w:eastAsia="仿宋_GB2312" w:hAnsi="Times New Roman"/>
                <w:sz w:val="24"/>
              </w:rPr>
              <w:t>6</w:t>
            </w:r>
            <w:r>
              <w:rPr>
                <w:rFonts w:ascii="Times New Roman" w:eastAsia="仿宋_GB2312" w:hAnsi="Times New Roman"/>
                <w:sz w:val="24"/>
              </w:rPr>
              <w:t>月前完成</w:t>
            </w:r>
          </w:p>
        </w:tc>
      </w:tr>
      <w:tr w:rsidR="00132C78" w14:paraId="2CC97D9E" w14:textId="77777777" w:rsidTr="00A4037B">
        <w:trPr>
          <w:trHeight w:val="639"/>
          <w:jc w:val="center"/>
        </w:trPr>
        <w:tc>
          <w:tcPr>
            <w:tcW w:w="10130" w:type="dxa"/>
            <w:gridSpan w:val="10"/>
            <w:shd w:val="clear" w:color="auto" w:fill="FFFFFF"/>
            <w:vAlign w:val="center"/>
          </w:tcPr>
          <w:p w14:paraId="0EE2C5C3" w14:textId="77777777" w:rsidR="00132C78" w:rsidRDefault="00132C78" w:rsidP="00A4037B">
            <w:pPr>
              <w:adjustRightInd w:val="0"/>
              <w:snapToGrid w:val="0"/>
              <w:spacing w:line="360" w:lineRule="exact"/>
              <w:jc w:val="center"/>
              <w:rPr>
                <w:rFonts w:eastAsia="仿宋_GB2312"/>
                <w:b/>
                <w:bCs/>
                <w:sz w:val="24"/>
              </w:rPr>
            </w:pPr>
            <w:r>
              <w:rPr>
                <w:rFonts w:eastAsia="仿宋_GB2312"/>
                <w:b/>
                <w:bCs/>
                <w:sz w:val="24"/>
              </w:rPr>
              <w:t>以下信息供揭榜方参考</w:t>
            </w:r>
          </w:p>
        </w:tc>
      </w:tr>
      <w:tr w:rsidR="00132C78" w14:paraId="4762924D" w14:textId="77777777" w:rsidTr="00A4037B">
        <w:trPr>
          <w:trHeight w:val="1086"/>
          <w:jc w:val="center"/>
        </w:trPr>
        <w:tc>
          <w:tcPr>
            <w:tcW w:w="1173" w:type="dxa"/>
            <w:shd w:val="clear" w:color="auto" w:fill="FFFFFF"/>
            <w:vAlign w:val="center"/>
          </w:tcPr>
          <w:p w14:paraId="48E4DD95" w14:textId="77777777" w:rsidR="00132C78" w:rsidRDefault="00132C78" w:rsidP="00A4037B">
            <w:pPr>
              <w:adjustRightInd w:val="0"/>
              <w:snapToGrid w:val="0"/>
              <w:spacing w:line="360" w:lineRule="exact"/>
              <w:jc w:val="center"/>
              <w:rPr>
                <w:rFonts w:eastAsia="仿宋_GB2312"/>
                <w:sz w:val="24"/>
              </w:rPr>
            </w:pPr>
            <w:r>
              <w:rPr>
                <w:rFonts w:eastAsia="仿宋_GB2312"/>
                <w:sz w:val="24"/>
              </w:rPr>
              <w:t>研发资金投入预测</w:t>
            </w:r>
          </w:p>
        </w:tc>
        <w:tc>
          <w:tcPr>
            <w:tcW w:w="8957" w:type="dxa"/>
            <w:gridSpan w:val="9"/>
            <w:shd w:val="clear" w:color="auto" w:fill="FFFFFF"/>
            <w:vAlign w:val="center"/>
          </w:tcPr>
          <w:p w14:paraId="0F15660A" w14:textId="77777777" w:rsidR="00132C78" w:rsidRDefault="00132C78" w:rsidP="00A4037B">
            <w:pPr>
              <w:adjustRightInd w:val="0"/>
              <w:snapToGrid w:val="0"/>
              <w:spacing w:line="360" w:lineRule="exact"/>
              <w:jc w:val="left"/>
              <w:rPr>
                <w:rFonts w:eastAsia="仿宋_GB2312"/>
                <w:sz w:val="24"/>
              </w:rPr>
            </w:pPr>
            <w:r>
              <w:rPr>
                <w:rFonts w:eastAsia="仿宋_GB2312"/>
                <w:sz w:val="24"/>
              </w:rPr>
              <w:t>研发总预算</w:t>
            </w:r>
            <w:r>
              <w:rPr>
                <w:rFonts w:eastAsia="仿宋_GB2312"/>
                <w:sz w:val="24"/>
              </w:rPr>
              <w:t xml:space="preserve"> 2200</w:t>
            </w:r>
            <w:r>
              <w:rPr>
                <w:rFonts w:eastAsia="仿宋_GB2312"/>
                <w:sz w:val="24"/>
              </w:rPr>
              <w:t>万元</w:t>
            </w:r>
          </w:p>
          <w:p w14:paraId="42F836FE"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其中：技术需求方提供资金</w:t>
            </w:r>
            <w:r>
              <w:rPr>
                <w:rFonts w:eastAsia="仿宋_GB2312"/>
                <w:sz w:val="24"/>
              </w:rPr>
              <w:t>1700</w:t>
            </w:r>
            <w:r>
              <w:rPr>
                <w:rFonts w:eastAsia="仿宋_GB2312"/>
                <w:sz w:val="24"/>
              </w:rPr>
              <w:t>万元，财政资金</w:t>
            </w:r>
            <w:r>
              <w:rPr>
                <w:rFonts w:eastAsia="仿宋_GB2312"/>
                <w:sz w:val="24"/>
              </w:rPr>
              <w:t>500</w:t>
            </w:r>
            <w:r>
              <w:rPr>
                <w:rFonts w:eastAsia="仿宋_GB2312"/>
                <w:sz w:val="24"/>
              </w:rPr>
              <w:t>万元（不超过</w:t>
            </w:r>
            <w:r>
              <w:rPr>
                <w:rFonts w:eastAsia="仿宋_GB2312"/>
                <w:sz w:val="24"/>
              </w:rPr>
              <w:t>500</w:t>
            </w:r>
            <w:r>
              <w:rPr>
                <w:rFonts w:eastAsia="仿宋_GB2312"/>
                <w:sz w:val="24"/>
              </w:rPr>
              <w:t>万元），技术攻关单位自筹资金</w:t>
            </w:r>
            <w:r>
              <w:rPr>
                <w:rFonts w:eastAsia="仿宋_GB2312"/>
                <w:sz w:val="24"/>
              </w:rPr>
              <w:t>0</w:t>
            </w:r>
            <w:r>
              <w:rPr>
                <w:rFonts w:eastAsia="仿宋_GB2312"/>
                <w:sz w:val="24"/>
              </w:rPr>
              <w:t>万元。</w:t>
            </w:r>
          </w:p>
        </w:tc>
      </w:tr>
      <w:tr w:rsidR="00132C78" w14:paraId="2692CF22" w14:textId="77777777" w:rsidTr="00A4037B">
        <w:trPr>
          <w:trHeight w:val="807"/>
          <w:jc w:val="center"/>
        </w:trPr>
        <w:tc>
          <w:tcPr>
            <w:tcW w:w="1173" w:type="dxa"/>
            <w:shd w:val="clear" w:color="auto" w:fill="FFFFFF"/>
            <w:vAlign w:val="center"/>
          </w:tcPr>
          <w:p w14:paraId="2B93809F" w14:textId="77777777" w:rsidR="00132C78" w:rsidRDefault="00132C78" w:rsidP="00A4037B">
            <w:pPr>
              <w:adjustRightInd w:val="0"/>
              <w:snapToGrid w:val="0"/>
              <w:spacing w:line="360" w:lineRule="exact"/>
              <w:jc w:val="center"/>
              <w:rPr>
                <w:rFonts w:eastAsia="仿宋_GB2312"/>
                <w:sz w:val="24"/>
              </w:rPr>
            </w:pPr>
            <w:r>
              <w:rPr>
                <w:rFonts w:eastAsia="仿宋_GB2312"/>
                <w:sz w:val="24"/>
              </w:rPr>
              <w:t>出资承诺</w:t>
            </w:r>
          </w:p>
        </w:tc>
        <w:tc>
          <w:tcPr>
            <w:tcW w:w="8957" w:type="dxa"/>
            <w:gridSpan w:val="9"/>
            <w:shd w:val="clear" w:color="auto" w:fill="FFFFFF"/>
            <w:vAlign w:val="center"/>
          </w:tcPr>
          <w:p w14:paraId="54BA15C6" w14:textId="77777777" w:rsidR="00132C78" w:rsidRDefault="00132C78" w:rsidP="00A4037B">
            <w:pPr>
              <w:adjustRightInd w:val="0"/>
              <w:snapToGrid w:val="0"/>
              <w:spacing w:line="360" w:lineRule="exact"/>
              <w:jc w:val="left"/>
              <w:rPr>
                <w:rFonts w:eastAsia="仿宋_GB2312"/>
                <w:sz w:val="24"/>
              </w:rPr>
            </w:pPr>
            <w:r>
              <w:rPr>
                <w:rFonts w:eastAsia="仿宋_GB2312"/>
                <w:sz w:val="24"/>
              </w:rPr>
              <w:t>企业愿意为该技术难题攻关提供研发资金不少于</w:t>
            </w:r>
            <w:r>
              <w:rPr>
                <w:rFonts w:eastAsia="仿宋_GB2312"/>
                <w:sz w:val="24"/>
                <w:u w:val="single"/>
              </w:rPr>
              <w:t xml:space="preserve">  1700  </w:t>
            </w:r>
            <w:r>
              <w:rPr>
                <w:rFonts w:eastAsia="仿宋_GB2312"/>
                <w:sz w:val="24"/>
              </w:rPr>
              <w:t>万元。</w:t>
            </w:r>
          </w:p>
          <w:p w14:paraId="01E227BF" w14:textId="77777777" w:rsidR="00132C78" w:rsidRDefault="00132C78" w:rsidP="00A4037B">
            <w:pPr>
              <w:adjustRightInd w:val="0"/>
              <w:snapToGrid w:val="0"/>
              <w:spacing w:line="360" w:lineRule="exact"/>
              <w:ind w:firstLineChars="1371" w:firstLine="3290"/>
              <w:jc w:val="left"/>
              <w:rPr>
                <w:rFonts w:eastAsia="仿宋_GB2312"/>
                <w:sz w:val="24"/>
              </w:rPr>
            </w:pPr>
          </w:p>
          <w:p w14:paraId="5C1B838E" w14:textId="77777777" w:rsidR="00132C78" w:rsidRDefault="00132C78" w:rsidP="00A4037B">
            <w:pPr>
              <w:adjustRightInd w:val="0"/>
              <w:snapToGrid w:val="0"/>
              <w:spacing w:line="360" w:lineRule="exact"/>
              <w:ind w:firstLineChars="1371" w:firstLine="3290"/>
              <w:jc w:val="left"/>
              <w:rPr>
                <w:rFonts w:eastAsia="仿宋_GB2312"/>
                <w:sz w:val="24"/>
              </w:rPr>
            </w:pPr>
            <w:r>
              <w:rPr>
                <w:rFonts w:eastAsia="仿宋_GB2312"/>
                <w:sz w:val="24"/>
              </w:rPr>
              <w:t>企业名称：凤凰光学股份有限公司</w:t>
            </w:r>
          </w:p>
        </w:tc>
      </w:tr>
      <w:tr w:rsidR="00132C78" w14:paraId="7ABAE799" w14:textId="77777777" w:rsidTr="00A4037B">
        <w:trPr>
          <w:trHeight w:val="1704"/>
          <w:jc w:val="center"/>
        </w:trPr>
        <w:tc>
          <w:tcPr>
            <w:tcW w:w="1173" w:type="dxa"/>
            <w:shd w:val="clear" w:color="auto" w:fill="FFFFFF"/>
            <w:vAlign w:val="center"/>
          </w:tcPr>
          <w:p w14:paraId="69210F16" w14:textId="77777777" w:rsidR="00132C78" w:rsidRDefault="00132C78" w:rsidP="00A4037B">
            <w:pPr>
              <w:adjustRightInd w:val="0"/>
              <w:snapToGrid w:val="0"/>
              <w:spacing w:line="360" w:lineRule="exact"/>
              <w:jc w:val="center"/>
              <w:rPr>
                <w:rFonts w:eastAsia="仿宋_GB2312"/>
                <w:sz w:val="24"/>
              </w:rPr>
            </w:pPr>
            <w:r>
              <w:rPr>
                <w:rFonts w:eastAsia="仿宋_GB2312"/>
                <w:sz w:val="24"/>
              </w:rPr>
              <w:t>产权归属</w:t>
            </w:r>
          </w:p>
        </w:tc>
        <w:tc>
          <w:tcPr>
            <w:tcW w:w="8957" w:type="dxa"/>
            <w:gridSpan w:val="9"/>
            <w:shd w:val="clear" w:color="auto" w:fill="FFFFFF"/>
            <w:vAlign w:val="center"/>
          </w:tcPr>
          <w:p w14:paraId="344CA0A0" w14:textId="77777777" w:rsidR="00132C78" w:rsidRDefault="00132C78" w:rsidP="00A4037B">
            <w:pPr>
              <w:spacing w:line="360" w:lineRule="exact"/>
              <w:ind w:firstLineChars="200" w:firstLine="480"/>
              <w:jc w:val="left"/>
              <w:rPr>
                <w:rFonts w:eastAsia="仿宋_GB2312"/>
                <w:sz w:val="24"/>
              </w:rPr>
            </w:pPr>
            <w:r>
              <w:rPr>
                <w:rFonts w:eastAsia="仿宋_GB2312"/>
                <w:color w:val="000000"/>
                <w:sz w:val="24"/>
              </w:rPr>
              <w:t>在项目执行过程中，由各方共同完成的科技成果及其形成的知识产权</w:t>
            </w:r>
            <w:proofErr w:type="gramStart"/>
            <w:r>
              <w:rPr>
                <w:rFonts w:eastAsia="仿宋_GB2312"/>
                <w:color w:val="000000"/>
                <w:sz w:val="24"/>
              </w:rPr>
              <w:t>归各方</w:t>
            </w:r>
            <w:proofErr w:type="gramEnd"/>
            <w:r>
              <w:rPr>
                <w:rFonts w:eastAsia="仿宋_GB2312"/>
                <w:color w:val="000000"/>
                <w:sz w:val="24"/>
              </w:rPr>
              <w:t>共有。由各方共同完成的技术秘密成果，各方均有独立使用的权利。未经其他各方同意，任何一方不得向第三方转让技术秘密。各方对共有科技成果实施许可、转让专利技术、非专利技术而获得的经济收益由各方共享。收益共享方式应在行为实施前另行约定。</w:t>
            </w:r>
          </w:p>
        </w:tc>
      </w:tr>
      <w:tr w:rsidR="00132C78" w14:paraId="52D525EA" w14:textId="77777777" w:rsidTr="00A4037B">
        <w:trPr>
          <w:trHeight w:val="2028"/>
          <w:jc w:val="center"/>
        </w:trPr>
        <w:tc>
          <w:tcPr>
            <w:tcW w:w="1173" w:type="dxa"/>
            <w:shd w:val="clear" w:color="auto" w:fill="FFFFFF"/>
            <w:vAlign w:val="center"/>
          </w:tcPr>
          <w:p w14:paraId="6F53D1BD" w14:textId="77777777" w:rsidR="00132C78" w:rsidRDefault="00132C78" w:rsidP="00A4037B">
            <w:pPr>
              <w:adjustRightInd w:val="0"/>
              <w:snapToGrid w:val="0"/>
              <w:spacing w:line="360" w:lineRule="exact"/>
              <w:jc w:val="center"/>
              <w:rPr>
                <w:rFonts w:eastAsia="仿宋_GB2312"/>
                <w:sz w:val="24"/>
              </w:rPr>
            </w:pPr>
            <w:r>
              <w:rPr>
                <w:rFonts w:eastAsia="仿宋_GB2312"/>
                <w:sz w:val="24"/>
              </w:rPr>
              <w:t>企业承接转化后预期的经济、社会效益</w:t>
            </w:r>
          </w:p>
        </w:tc>
        <w:tc>
          <w:tcPr>
            <w:tcW w:w="8957" w:type="dxa"/>
            <w:gridSpan w:val="9"/>
            <w:shd w:val="clear" w:color="auto" w:fill="FFFFFF"/>
            <w:vAlign w:val="center"/>
          </w:tcPr>
          <w:p w14:paraId="7DA234EB" w14:textId="77777777" w:rsidR="00132C78" w:rsidRDefault="00132C78" w:rsidP="00A4037B">
            <w:pPr>
              <w:pStyle w:val="a3"/>
              <w:spacing w:after="0" w:line="360" w:lineRule="exact"/>
              <w:ind w:firstLineChars="200" w:firstLine="480"/>
              <w:rPr>
                <w:rFonts w:ascii="Times New Roman" w:eastAsia="仿宋_GB2312" w:hAnsi="Times New Roman"/>
                <w:sz w:val="24"/>
              </w:rPr>
            </w:pPr>
            <w:r>
              <w:rPr>
                <w:rFonts w:ascii="Times New Roman" w:eastAsia="仿宋_GB2312" w:hAnsi="Times New Roman"/>
                <w:sz w:val="24"/>
              </w:rPr>
              <w:t>项目实施期内预计累计新增销售收入</w:t>
            </w:r>
            <w:r>
              <w:rPr>
                <w:rFonts w:ascii="Times New Roman" w:eastAsia="仿宋_GB2312" w:hAnsi="Times New Roman"/>
                <w:sz w:val="24"/>
              </w:rPr>
              <w:t>5</w:t>
            </w:r>
            <w:r>
              <w:rPr>
                <w:rFonts w:ascii="Times New Roman" w:eastAsia="仿宋_GB2312" w:hAnsi="Times New Roman"/>
                <w:sz w:val="24"/>
              </w:rPr>
              <w:t>亿元，利税</w:t>
            </w:r>
            <w:r>
              <w:rPr>
                <w:rFonts w:ascii="Times New Roman" w:eastAsia="仿宋_GB2312" w:hAnsi="Times New Roman"/>
                <w:sz w:val="24"/>
              </w:rPr>
              <w:t>1</w:t>
            </w:r>
            <w:r>
              <w:rPr>
                <w:rFonts w:ascii="Times New Roman" w:eastAsia="仿宋_GB2312" w:hAnsi="Times New Roman"/>
                <w:sz w:val="24"/>
              </w:rPr>
              <w:t>亿元。</w:t>
            </w:r>
          </w:p>
        </w:tc>
      </w:tr>
    </w:tbl>
    <w:p w14:paraId="561C564D" w14:textId="77777777" w:rsidR="00132C78" w:rsidRDefault="00132C78" w:rsidP="00132C78">
      <w:pPr>
        <w:spacing w:line="520" w:lineRule="exact"/>
        <w:jc w:val="center"/>
        <w:outlineLvl w:val="0"/>
        <w:rPr>
          <w:b/>
          <w:bCs/>
          <w:sz w:val="44"/>
          <w:szCs w:val="44"/>
        </w:rPr>
      </w:pPr>
    </w:p>
    <w:p w14:paraId="1827AF14" w14:textId="77777777" w:rsidR="00132C78" w:rsidRDefault="00132C78" w:rsidP="00132C78">
      <w:pPr>
        <w:spacing w:line="600" w:lineRule="exact"/>
        <w:jc w:val="center"/>
        <w:outlineLvl w:val="0"/>
        <w:rPr>
          <w:b/>
          <w:bCs/>
          <w:sz w:val="44"/>
          <w:szCs w:val="44"/>
        </w:rPr>
      </w:pPr>
      <w:r>
        <w:rPr>
          <w:b/>
          <w:bCs/>
          <w:sz w:val="44"/>
          <w:szCs w:val="44"/>
        </w:rPr>
        <w:br w:type="page"/>
      </w:r>
    </w:p>
    <w:p w14:paraId="45744358" w14:textId="77777777" w:rsidR="00132C78" w:rsidRDefault="00132C78" w:rsidP="00132C78">
      <w:pPr>
        <w:spacing w:line="600" w:lineRule="exact"/>
        <w:jc w:val="center"/>
        <w:outlineLvl w:val="0"/>
        <w:rPr>
          <w:b/>
          <w:bCs/>
          <w:sz w:val="44"/>
          <w:szCs w:val="44"/>
        </w:rPr>
      </w:pPr>
      <w:r>
        <w:rPr>
          <w:b/>
          <w:bCs/>
          <w:sz w:val="44"/>
          <w:szCs w:val="44"/>
        </w:rPr>
        <w:lastRenderedPageBreak/>
        <w:t>“</w:t>
      </w:r>
      <w:r>
        <w:rPr>
          <w:b/>
          <w:bCs/>
          <w:sz w:val="44"/>
          <w:szCs w:val="44"/>
        </w:rPr>
        <w:t>揭榜挂帅</w:t>
      </w:r>
      <w:r>
        <w:rPr>
          <w:b/>
          <w:bCs/>
          <w:sz w:val="44"/>
          <w:szCs w:val="44"/>
        </w:rPr>
        <w:t>”</w:t>
      </w:r>
      <w:r>
        <w:rPr>
          <w:b/>
          <w:bCs/>
          <w:sz w:val="44"/>
          <w:szCs w:val="44"/>
        </w:rPr>
        <w:t>企业重大技术需求榜单（</w:t>
      </w:r>
      <w:r>
        <w:rPr>
          <w:b/>
          <w:bCs/>
          <w:sz w:val="44"/>
          <w:szCs w:val="44"/>
        </w:rPr>
        <w:t>4</w:t>
      </w:r>
      <w:r>
        <w:rPr>
          <w:b/>
          <w:bCs/>
          <w:sz w:val="44"/>
          <w:szCs w:val="44"/>
        </w:rPr>
        <w:t>）</w:t>
      </w:r>
    </w:p>
    <w:p w14:paraId="18485FD6" w14:textId="77777777" w:rsidR="00132C78" w:rsidRDefault="00132C78" w:rsidP="00132C78">
      <w:pPr>
        <w:tabs>
          <w:tab w:val="left" w:pos="8640"/>
        </w:tabs>
        <w:adjustRightInd w:val="0"/>
        <w:snapToGrid w:val="0"/>
        <w:spacing w:line="240" w:lineRule="exact"/>
        <w:jc w:val="center"/>
        <w:rPr>
          <w:rFonts w:eastAsia="长城小标宋体"/>
          <w:b/>
          <w:bCs/>
          <w:spacing w:val="6"/>
          <w:sz w:val="36"/>
          <w:szCs w:val="32"/>
        </w:rPr>
      </w:pPr>
    </w:p>
    <w:p w14:paraId="2B91588E" w14:textId="77777777" w:rsidR="00132C78" w:rsidRDefault="00132C78" w:rsidP="00132C78">
      <w:pPr>
        <w:tabs>
          <w:tab w:val="left" w:pos="8640"/>
        </w:tabs>
        <w:spacing w:line="20" w:lineRule="exact"/>
        <w:ind w:firstLine="536"/>
        <w:rPr>
          <w:sz w:val="28"/>
          <w:szCs w:val="28"/>
        </w:rPr>
      </w:pPr>
    </w:p>
    <w:tbl>
      <w:tblPr>
        <w:tblW w:w="101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173"/>
        <w:gridCol w:w="1385"/>
        <w:gridCol w:w="966"/>
        <w:gridCol w:w="660"/>
        <w:gridCol w:w="1084"/>
        <w:gridCol w:w="858"/>
        <w:gridCol w:w="235"/>
        <w:gridCol w:w="514"/>
        <w:gridCol w:w="363"/>
        <w:gridCol w:w="2892"/>
      </w:tblGrid>
      <w:tr w:rsidR="00132C78" w14:paraId="5C7C62BF" w14:textId="77777777" w:rsidTr="00A4037B">
        <w:trPr>
          <w:trHeight w:val="567"/>
          <w:jc w:val="center"/>
        </w:trPr>
        <w:tc>
          <w:tcPr>
            <w:tcW w:w="1173" w:type="dxa"/>
            <w:shd w:val="clear" w:color="auto" w:fill="FFFFFF"/>
            <w:vAlign w:val="center"/>
          </w:tcPr>
          <w:p w14:paraId="01FF01D4" w14:textId="77777777" w:rsidR="00132C78" w:rsidRDefault="00132C78" w:rsidP="00A4037B">
            <w:pPr>
              <w:adjustRightInd w:val="0"/>
              <w:snapToGrid w:val="0"/>
              <w:spacing w:line="360" w:lineRule="exact"/>
              <w:jc w:val="center"/>
              <w:rPr>
                <w:rFonts w:eastAsia="仿宋_GB2312"/>
                <w:sz w:val="24"/>
              </w:rPr>
            </w:pPr>
            <w:r>
              <w:rPr>
                <w:rFonts w:eastAsia="仿宋_GB2312"/>
                <w:sz w:val="24"/>
              </w:rPr>
              <w:t>所属行业领域</w:t>
            </w:r>
          </w:p>
        </w:tc>
        <w:tc>
          <w:tcPr>
            <w:tcW w:w="4953" w:type="dxa"/>
            <w:gridSpan w:val="5"/>
            <w:shd w:val="clear" w:color="auto" w:fill="FFFFFF"/>
            <w:vAlign w:val="center"/>
          </w:tcPr>
          <w:p w14:paraId="2EF5C502" w14:textId="77777777" w:rsidR="00132C78" w:rsidRDefault="00132C78" w:rsidP="00A4037B">
            <w:pPr>
              <w:adjustRightInd w:val="0"/>
              <w:snapToGrid w:val="0"/>
              <w:spacing w:line="360" w:lineRule="exact"/>
              <w:jc w:val="center"/>
              <w:rPr>
                <w:rFonts w:eastAsia="仿宋_GB2312"/>
                <w:sz w:val="24"/>
              </w:rPr>
            </w:pPr>
            <w:r>
              <w:rPr>
                <w:rFonts w:eastAsia="仿宋_GB2312"/>
                <w:kern w:val="0"/>
                <w:sz w:val="24"/>
              </w:rPr>
              <w:t>电子信息</w:t>
            </w:r>
          </w:p>
        </w:tc>
        <w:tc>
          <w:tcPr>
            <w:tcW w:w="749" w:type="dxa"/>
            <w:gridSpan w:val="2"/>
            <w:shd w:val="clear" w:color="auto" w:fill="FFFFFF"/>
            <w:vAlign w:val="center"/>
          </w:tcPr>
          <w:p w14:paraId="2593B0E7" w14:textId="77777777" w:rsidR="00132C78" w:rsidRDefault="00132C78" w:rsidP="00A4037B">
            <w:pPr>
              <w:adjustRightInd w:val="0"/>
              <w:snapToGrid w:val="0"/>
              <w:spacing w:line="360" w:lineRule="exact"/>
              <w:jc w:val="center"/>
              <w:rPr>
                <w:rFonts w:eastAsia="仿宋_GB2312"/>
                <w:sz w:val="24"/>
              </w:rPr>
            </w:pPr>
            <w:r>
              <w:rPr>
                <w:rFonts w:eastAsia="仿宋_GB2312"/>
                <w:sz w:val="24"/>
              </w:rPr>
              <w:t>细分方向</w:t>
            </w:r>
          </w:p>
        </w:tc>
        <w:tc>
          <w:tcPr>
            <w:tcW w:w="3255" w:type="dxa"/>
            <w:gridSpan w:val="2"/>
            <w:shd w:val="clear" w:color="auto" w:fill="FFFFFF"/>
            <w:vAlign w:val="center"/>
          </w:tcPr>
          <w:p w14:paraId="2DF649DD" w14:textId="77777777" w:rsidR="00132C78" w:rsidRDefault="00132C78" w:rsidP="00A4037B">
            <w:pPr>
              <w:adjustRightInd w:val="0"/>
              <w:snapToGrid w:val="0"/>
              <w:spacing w:line="360" w:lineRule="exact"/>
              <w:jc w:val="center"/>
              <w:rPr>
                <w:rFonts w:eastAsia="仿宋_GB2312"/>
                <w:sz w:val="24"/>
              </w:rPr>
            </w:pPr>
            <w:r>
              <w:rPr>
                <w:rFonts w:eastAsia="仿宋_GB2312"/>
                <w:sz w:val="24"/>
              </w:rPr>
              <w:t>无线通信</w:t>
            </w:r>
          </w:p>
        </w:tc>
      </w:tr>
      <w:tr w:rsidR="00132C78" w14:paraId="7ECE65D9" w14:textId="77777777" w:rsidTr="00A4037B">
        <w:trPr>
          <w:trHeight w:val="567"/>
          <w:jc w:val="center"/>
        </w:trPr>
        <w:tc>
          <w:tcPr>
            <w:tcW w:w="1173" w:type="dxa"/>
            <w:shd w:val="clear" w:color="auto" w:fill="FFFFFF"/>
            <w:vAlign w:val="center"/>
          </w:tcPr>
          <w:p w14:paraId="2AE533D2" w14:textId="77777777" w:rsidR="00132C78" w:rsidRDefault="00132C78" w:rsidP="00A4037B">
            <w:pPr>
              <w:adjustRightInd w:val="0"/>
              <w:snapToGrid w:val="0"/>
              <w:spacing w:line="360" w:lineRule="exact"/>
              <w:jc w:val="center"/>
              <w:rPr>
                <w:rFonts w:eastAsia="仿宋_GB2312"/>
                <w:sz w:val="24"/>
              </w:rPr>
            </w:pPr>
            <w:r>
              <w:rPr>
                <w:rFonts w:eastAsia="仿宋_GB2312"/>
                <w:sz w:val="24"/>
              </w:rPr>
              <w:t>重大技术需求榜单名称</w:t>
            </w:r>
          </w:p>
        </w:tc>
        <w:tc>
          <w:tcPr>
            <w:tcW w:w="8957" w:type="dxa"/>
            <w:gridSpan w:val="9"/>
            <w:shd w:val="clear" w:color="auto" w:fill="FFFFFF"/>
            <w:vAlign w:val="center"/>
          </w:tcPr>
          <w:p w14:paraId="3601D17D" w14:textId="77777777" w:rsidR="00132C78" w:rsidRDefault="00132C78" w:rsidP="00A4037B">
            <w:pPr>
              <w:adjustRightInd w:val="0"/>
              <w:snapToGrid w:val="0"/>
              <w:spacing w:line="360" w:lineRule="exact"/>
              <w:jc w:val="center"/>
              <w:rPr>
                <w:rFonts w:eastAsia="仿宋_GB2312"/>
                <w:sz w:val="24"/>
              </w:rPr>
            </w:pPr>
            <w:r>
              <w:rPr>
                <w:rFonts w:eastAsia="仿宋_GB2312"/>
                <w:sz w:val="24"/>
              </w:rPr>
              <w:t>短波通信系统数字预失真技术研究</w:t>
            </w:r>
          </w:p>
        </w:tc>
      </w:tr>
      <w:tr w:rsidR="00132C78" w14:paraId="1EBFE9E0" w14:textId="77777777" w:rsidTr="00A4037B">
        <w:trPr>
          <w:trHeight w:val="917"/>
          <w:jc w:val="center"/>
        </w:trPr>
        <w:tc>
          <w:tcPr>
            <w:tcW w:w="1173" w:type="dxa"/>
            <w:shd w:val="clear" w:color="auto" w:fill="FFFFFF"/>
            <w:vAlign w:val="center"/>
          </w:tcPr>
          <w:p w14:paraId="4F2633F0"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技术需求牵头企业</w:t>
            </w:r>
          </w:p>
        </w:tc>
        <w:tc>
          <w:tcPr>
            <w:tcW w:w="8957" w:type="dxa"/>
            <w:gridSpan w:val="9"/>
            <w:shd w:val="clear" w:color="auto" w:fill="FFFFFF"/>
            <w:vAlign w:val="center"/>
          </w:tcPr>
          <w:p w14:paraId="07A34CA4" w14:textId="77777777" w:rsidR="00132C78" w:rsidRDefault="00132C78" w:rsidP="00A4037B">
            <w:pPr>
              <w:adjustRightInd w:val="0"/>
              <w:snapToGrid w:val="0"/>
              <w:spacing w:line="360" w:lineRule="exact"/>
              <w:jc w:val="center"/>
              <w:rPr>
                <w:rFonts w:eastAsia="仿宋_GB2312"/>
                <w:sz w:val="24"/>
              </w:rPr>
            </w:pPr>
            <w:r>
              <w:rPr>
                <w:rFonts w:eastAsia="仿宋_GB2312"/>
                <w:sz w:val="24"/>
              </w:rPr>
              <w:t>同方电子科技有限公司</w:t>
            </w:r>
          </w:p>
        </w:tc>
      </w:tr>
      <w:tr w:rsidR="00132C78" w14:paraId="307F5B52" w14:textId="77777777" w:rsidTr="00A4037B">
        <w:trPr>
          <w:trHeight w:val="476"/>
          <w:jc w:val="center"/>
        </w:trPr>
        <w:tc>
          <w:tcPr>
            <w:tcW w:w="1173" w:type="dxa"/>
            <w:shd w:val="clear" w:color="auto" w:fill="FFFFFF"/>
            <w:vAlign w:val="center"/>
          </w:tcPr>
          <w:p w14:paraId="437BF5FD"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技术需求牵头企业联系人</w:t>
            </w:r>
          </w:p>
        </w:tc>
        <w:tc>
          <w:tcPr>
            <w:tcW w:w="1385" w:type="dxa"/>
            <w:shd w:val="clear" w:color="auto" w:fill="FFFFFF"/>
            <w:vAlign w:val="center"/>
          </w:tcPr>
          <w:p w14:paraId="0598CCEC" w14:textId="77777777" w:rsidR="00132C78" w:rsidRDefault="00132C78" w:rsidP="00A4037B">
            <w:pPr>
              <w:adjustRightInd w:val="0"/>
              <w:snapToGrid w:val="0"/>
              <w:spacing w:line="360" w:lineRule="exact"/>
              <w:jc w:val="center"/>
              <w:rPr>
                <w:rFonts w:eastAsia="仿宋_GB2312"/>
                <w:sz w:val="24"/>
              </w:rPr>
            </w:pPr>
            <w:r>
              <w:rPr>
                <w:rFonts w:eastAsia="仿宋_GB2312"/>
                <w:sz w:val="24"/>
              </w:rPr>
              <w:t>姓名</w:t>
            </w:r>
          </w:p>
        </w:tc>
        <w:tc>
          <w:tcPr>
            <w:tcW w:w="966" w:type="dxa"/>
            <w:shd w:val="clear" w:color="auto" w:fill="FFFFFF"/>
            <w:vAlign w:val="center"/>
          </w:tcPr>
          <w:p w14:paraId="51FA1D53" w14:textId="77777777" w:rsidR="00132C78" w:rsidRDefault="00132C78" w:rsidP="00A4037B">
            <w:pPr>
              <w:adjustRightInd w:val="0"/>
              <w:snapToGrid w:val="0"/>
              <w:spacing w:line="360" w:lineRule="exact"/>
              <w:jc w:val="center"/>
              <w:rPr>
                <w:rFonts w:eastAsia="仿宋_GB2312"/>
                <w:sz w:val="24"/>
              </w:rPr>
            </w:pPr>
            <w:proofErr w:type="gramStart"/>
            <w:r>
              <w:rPr>
                <w:rFonts w:eastAsia="仿宋_GB2312"/>
                <w:sz w:val="24"/>
              </w:rPr>
              <w:t>饶中初</w:t>
            </w:r>
            <w:proofErr w:type="gramEnd"/>
          </w:p>
        </w:tc>
        <w:tc>
          <w:tcPr>
            <w:tcW w:w="660" w:type="dxa"/>
            <w:shd w:val="clear" w:color="auto" w:fill="FFFFFF"/>
            <w:vAlign w:val="center"/>
          </w:tcPr>
          <w:p w14:paraId="0343DDB6" w14:textId="77777777" w:rsidR="00132C78" w:rsidRDefault="00132C78" w:rsidP="00A4037B">
            <w:pPr>
              <w:adjustRightInd w:val="0"/>
              <w:snapToGrid w:val="0"/>
              <w:spacing w:line="360" w:lineRule="exact"/>
              <w:jc w:val="center"/>
              <w:rPr>
                <w:rFonts w:eastAsia="仿宋_GB2312"/>
                <w:sz w:val="24"/>
              </w:rPr>
            </w:pPr>
            <w:r>
              <w:rPr>
                <w:rFonts w:eastAsia="仿宋_GB2312"/>
                <w:sz w:val="24"/>
              </w:rPr>
              <w:t>职务</w:t>
            </w:r>
          </w:p>
        </w:tc>
        <w:tc>
          <w:tcPr>
            <w:tcW w:w="1084" w:type="dxa"/>
            <w:shd w:val="clear" w:color="auto" w:fill="FFFFFF"/>
            <w:vAlign w:val="center"/>
          </w:tcPr>
          <w:p w14:paraId="5D9D3973" w14:textId="77777777" w:rsidR="00132C78" w:rsidRDefault="00132C78" w:rsidP="00A4037B">
            <w:pPr>
              <w:adjustRightInd w:val="0"/>
              <w:snapToGrid w:val="0"/>
              <w:spacing w:line="360" w:lineRule="exact"/>
              <w:jc w:val="center"/>
              <w:rPr>
                <w:rFonts w:eastAsia="仿宋_GB2312"/>
                <w:sz w:val="24"/>
              </w:rPr>
            </w:pPr>
            <w:r>
              <w:rPr>
                <w:rFonts w:eastAsia="仿宋_GB2312"/>
                <w:sz w:val="24"/>
              </w:rPr>
              <w:t>副总</w:t>
            </w:r>
          </w:p>
          <w:p w14:paraId="73B1E2AB" w14:textId="77777777" w:rsidR="00132C78" w:rsidRDefault="00132C78" w:rsidP="00A4037B">
            <w:pPr>
              <w:adjustRightInd w:val="0"/>
              <w:snapToGrid w:val="0"/>
              <w:spacing w:line="360" w:lineRule="exact"/>
              <w:jc w:val="center"/>
              <w:rPr>
                <w:rFonts w:eastAsia="仿宋_GB2312"/>
                <w:sz w:val="24"/>
              </w:rPr>
            </w:pPr>
            <w:r>
              <w:rPr>
                <w:rFonts w:eastAsia="仿宋_GB2312"/>
                <w:sz w:val="24"/>
              </w:rPr>
              <w:t>工程师</w:t>
            </w:r>
          </w:p>
        </w:tc>
        <w:tc>
          <w:tcPr>
            <w:tcW w:w="1970" w:type="dxa"/>
            <w:gridSpan w:val="4"/>
            <w:shd w:val="clear" w:color="auto" w:fill="FFFFFF"/>
            <w:vAlign w:val="center"/>
          </w:tcPr>
          <w:p w14:paraId="0A51AE90" w14:textId="77777777" w:rsidR="00132C78" w:rsidRDefault="00132C78" w:rsidP="00A4037B">
            <w:pPr>
              <w:adjustRightInd w:val="0"/>
              <w:snapToGrid w:val="0"/>
              <w:spacing w:line="360" w:lineRule="exact"/>
              <w:jc w:val="center"/>
              <w:rPr>
                <w:rFonts w:eastAsia="仿宋_GB2312"/>
                <w:sz w:val="24"/>
              </w:rPr>
            </w:pPr>
            <w:r>
              <w:rPr>
                <w:rFonts w:eastAsia="仿宋_GB2312"/>
                <w:sz w:val="24"/>
              </w:rPr>
              <w:t>手机：</w:t>
            </w:r>
            <w:r>
              <w:rPr>
                <w:rFonts w:eastAsia="仿宋_GB2312"/>
                <w:sz w:val="24"/>
              </w:rPr>
              <w:t>13979215819</w:t>
            </w:r>
          </w:p>
        </w:tc>
        <w:tc>
          <w:tcPr>
            <w:tcW w:w="2892" w:type="dxa"/>
            <w:shd w:val="clear" w:color="auto" w:fill="FFFFFF"/>
            <w:vAlign w:val="center"/>
          </w:tcPr>
          <w:p w14:paraId="7AA28846" w14:textId="77777777" w:rsidR="00132C78" w:rsidRDefault="00132C78" w:rsidP="00A4037B">
            <w:pPr>
              <w:adjustRightInd w:val="0"/>
              <w:snapToGrid w:val="0"/>
              <w:spacing w:line="360" w:lineRule="exact"/>
              <w:jc w:val="center"/>
              <w:rPr>
                <w:rFonts w:eastAsia="仿宋_GB2312"/>
                <w:sz w:val="24"/>
              </w:rPr>
            </w:pPr>
            <w:r>
              <w:rPr>
                <w:rFonts w:eastAsia="仿宋_GB2312"/>
                <w:sz w:val="24"/>
              </w:rPr>
              <w:t>邮箱：</w:t>
            </w:r>
            <w:proofErr w:type="spellStart"/>
            <w:r>
              <w:rPr>
                <w:rFonts w:eastAsia="仿宋_GB2312"/>
                <w:sz w:val="24"/>
              </w:rPr>
              <w:t>raozhongchu@tsinghua</w:t>
            </w:r>
            <w:proofErr w:type="spellEnd"/>
            <w:r>
              <w:rPr>
                <w:rFonts w:eastAsia="仿宋_GB2312"/>
                <w:sz w:val="24"/>
              </w:rPr>
              <w:t>.</w:t>
            </w:r>
          </w:p>
          <w:p w14:paraId="4852EDF3" w14:textId="77777777" w:rsidR="00132C78" w:rsidRDefault="00132C78" w:rsidP="00A4037B">
            <w:pPr>
              <w:adjustRightInd w:val="0"/>
              <w:snapToGrid w:val="0"/>
              <w:spacing w:line="360" w:lineRule="exact"/>
              <w:jc w:val="center"/>
              <w:rPr>
                <w:rFonts w:eastAsia="仿宋_GB2312"/>
                <w:sz w:val="24"/>
              </w:rPr>
            </w:pPr>
            <w:r>
              <w:rPr>
                <w:rFonts w:eastAsia="仿宋_GB2312"/>
                <w:sz w:val="24"/>
              </w:rPr>
              <w:t>org.cn</w:t>
            </w:r>
          </w:p>
        </w:tc>
      </w:tr>
      <w:tr w:rsidR="00132C78" w14:paraId="6A74EC05" w14:textId="77777777" w:rsidTr="00A4037B">
        <w:trPr>
          <w:trHeight w:val="476"/>
          <w:jc w:val="center"/>
        </w:trPr>
        <w:tc>
          <w:tcPr>
            <w:tcW w:w="1173" w:type="dxa"/>
            <w:vMerge w:val="restart"/>
            <w:shd w:val="clear" w:color="auto" w:fill="FFFFFF"/>
            <w:vAlign w:val="center"/>
          </w:tcPr>
          <w:p w14:paraId="20DF1CAD" w14:textId="77777777" w:rsidR="00132C78" w:rsidRDefault="00132C78" w:rsidP="00A4037B">
            <w:pPr>
              <w:adjustRightInd w:val="0"/>
              <w:snapToGrid w:val="0"/>
              <w:spacing w:line="360" w:lineRule="exact"/>
              <w:jc w:val="center"/>
              <w:rPr>
                <w:rFonts w:eastAsia="仿宋_GB2312"/>
                <w:sz w:val="24"/>
              </w:rPr>
            </w:pPr>
            <w:r>
              <w:rPr>
                <w:rFonts w:eastAsia="仿宋_GB2312"/>
                <w:sz w:val="24"/>
              </w:rPr>
              <w:t>有共同技术需求的同行企业</w:t>
            </w:r>
          </w:p>
        </w:tc>
        <w:tc>
          <w:tcPr>
            <w:tcW w:w="1385" w:type="dxa"/>
            <w:shd w:val="clear" w:color="auto" w:fill="FFFFFF"/>
            <w:vAlign w:val="center"/>
          </w:tcPr>
          <w:p w14:paraId="2A5BE20E" w14:textId="77777777" w:rsidR="00132C78" w:rsidRDefault="00132C78" w:rsidP="00A4037B">
            <w:pPr>
              <w:adjustRightInd w:val="0"/>
              <w:snapToGrid w:val="0"/>
              <w:spacing w:line="360" w:lineRule="exact"/>
              <w:jc w:val="center"/>
              <w:rPr>
                <w:rFonts w:eastAsia="仿宋_GB2312"/>
                <w:sz w:val="24"/>
              </w:rPr>
            </w:pPr>
            <w:r>
              <w:rPr>
                <w:rFonts w:eastAsia="仿宋_GB2312"/>
                <w:sz w:val="24"/>
              </w:rPr>
              <w:t>序号</w:t>
            </w:r>
          </w:p>
        </w:tc>
        <w:tc>
          <w:tcPr>
            <w:tcW w:w="3803" w:type="dxa"/>
            <w:gridSpan w:val="5"/>
            <w:shd w:val="clear" w:color="auto" w:fill="FFFFFF"/>
            <w:vAlign w:val="center"/>
          </w:tcPr>
          <w:p w14:paraId="21FBF852"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单位名称</w:t>
            </w:r>
          </w:p>
        </w:tc>
        <w:tc>
          <w:tcPr>
            <w:tcW w:w="3769" w:type="dxa"/>
            <w:gridSpan w:val="3"/>
            <w:shd w:val="clear" w:color="auto" w:fill="FFFFFF"/>
            <w:vAlign w:val="center"/>
          </w:tcPr>
          <w:p w14:paraId="5A723555"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单位性质</w:t>
            </w:r>
          </w:p>
        </w:tc>
      </w:tr>
      <w:tr w:rsidR="00132C78" w14:paraId="35467DDE" w14:textId="77777777" w:rsidTr="00A4037B">
        <w:trPr>
          <w:trHeight w:val="476"/>
          <w:jc w:val="center"/>
        </w:trPr>
        <w:tc>
          <w:tcPr>
            <w:tcW w:w="1173" w:type="dxa"/>
            <w:vMerge/>
            <w:shd w:val="clear" w:color="auto" w:fill="FFFFFF"/>
            <w:vAlign w:val="center"/>
          </w:tcPr>
          <w:p w14:paraId="228F7C78" w14:textId="77777777" w:rsidR="00132C78" w:rsidRDefault="00132C78" w:rsidP="00A4037B">
            <w:pPr>
              <w:adjustRightInd w:val="0"/>
              <w:snapToGrid w:val="0"/>
              <w:spacing w:line="360" w:lineRule="exact"/>
              <w:jc w:val="center"/>
              <w:rPr>
                <w:rFonts w:eastAsia="仿宋_GB2312"/>
                <w:sz w:val="24"/>
              </w:rPr>
            </w:pPr>
          </w:p>
        </w:tc>
        <w:tc>
          <w:tcPr>
            <w:tcW w:w="1385" w:type="dxa"/>
            <w:shd w:val="clear" w:color="auto" w:fill="FFFFFF"/>
            <w:vAlign w:val="center"/>
          </w:tcPr>
          <w:p w14:paraId="75A6DCB6" w14:textId="77777777" w:rsidR="00132C78" w:rsidRDefault="00132C78" w:rsidP="00A4037B">
            <w:pPr>
              <w:adjustRightInd w:val="0"/>
              <w:snapToGrid w:val="0"/>
              <w:spacing w:line="360" w:lineRule="exact"/>
              <w:jc w:val="center"/>
              <w:rPr>
                <w:rFonts w:eastAsia="仿宋_GB2312"/>
                <w:sz w:val="24"/>
              </w:rPr>
            </w:pPr>
            <w:r>
              <w:rPr>
                <w:rFonts w:eastAsia="仿宋_GB2312"/>
                <w:sz w:val="24"/>
              </w:rPr>
              <w:t>1</w:t>
            </w:r>
          </w:p>
        </w:tc>
        <w:tc>
          <w:tcPr>
            <w:tcW w:w="3803" w:type="dxa"/>
            <w:gridSpan w:val="5"/>
            <w:shd w:val="clear" w:color="auto" w:fill="FFFFFF"/>
            <w:vAlign w:val="center"/>
          </w:tcPr>
          <w:p w14:paraId="1D6E1925"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南京熊猫汉达科技有限公司</w:t>
            </w:r>
          </w:p>
        </w:tc>
        <w:tc>
          <w:tcPr>
            <w:tcW w:w="3769" w:type="dxa"/>
            <w:gridSpan w:val="3"/>
            <w:shd w:val="clear" w:color="auto" w:fill="FFFFFF"/>
            <w:vAlign w:val="center"/>
          </w:tcPr>
          <w:p w14:paraId="23C770FE"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07064600" w14:textId="77777777" w:rsidTr="00A4037B">
        <w:trPr>
          <w:trHeight w:val="476"/>
          <w:jc w:val="center"/>
        </w:trPr>
        <w:tc>
          <w:tcPr>
            <w:tcW w:w="1173" w:type="dxa"/>
            <w:vMerge/>
            <w:shd w:val="clear" w:color="auto" w:fill="FFFFFF"/>
            <w:vAlign w:val="center"/>
          </w:tcPr>
          <w:p w14:paraId="6C576CF6" w14:textId="77777777" w:rsidR="00132C78" w:rsidRDefault="00132C78" w:rsidP="00A4037B">
            <w:pPr>
              <w:adjustRightInd w:val="0"/>
              <w:snapToGrid w:val="0"/>
              <w:spacing w:line="360" w:lineRule="exact"/>
              <w:jc w:val="center"/>
              <w:rPr>
                <w:rFonts w:eastAsia="仿宋_GB2312"/>
                <w:sz w:val="24"/>
              </w:rPr>
            </w:pPr>
          </w:p>
        </w:tc>
        <w:tc>
          <w:tcPr>
            <w:tcW w:w="1385" w:type="dxa"/>
            <w:shd w:val="clear" w:color="auto" w:fill="FFFFFF"/>
            <w:vAlign w:val="center"/>
          </w:tcPr>
          <w:p w14:paraId="70FC05DC" w14:textId="77777777" w:rsidR="00132C78" w:rsidRDefault="00132C78" w:rsidP="00A4037B">
            <w:pPr>
              <w:adjustRightInd w:val="0"/>
              <w:snapToGrid w:val="0"/>
              <w:spacing w:line="360" w:lineRule="exact"/>
              <w:jc w:val="center"/>
              <w:rPr>
                <w:rFonts w:eastAsia="仿宋_GB2312"/>
                <w:sz w:val="24"/>
              </w:rPr>
            </w:pPr>
            <w:r>
              <w:rPr>
                <w:rFonts w:eastAsia="仿宋_GB2312"/>
                <w:sz w:val="24"/>
              </w:rPr>
              <w:t>2</w:t>
            </w:r>
          </w:p>
        </w:tc>
        <w:tc>
          <w:tcPr>
            <w:tcW w:w="3803" w:type="dxa"/>
            <w:gridSpan w:val="5"/>
            <w:shd w:val="clear" w:color="auto" w:fill="FFFFFF"/>
            <w:vAlign w:val="center"/>
          </w:tcPr>
          <w:p w14:paraId="0F79C9BA" w14:textId="77777777" w:rsidR="00132C78" w:rsidRDefault="00132C78" w:rsidP="00A4037B">
            <w:pPr>
              <w:adjustRightInd w:val="0"/>
              <w:snapToGrid w:val="0"/>
              <w:spacing w:line="360" w:lineRule="exact"/>
              <w:jc w:val="center"/>
              <w:rPr>
                <w:rFonts w:eastAsia="仿宋_GB2312"/>
                <w:sz w:val="24"/>
              </w:rPr>
            </w:pPr>
            <w:r>
              <w:rPr>
                <w:rFonts w:eastAsia="仿宋_GB2312"/>
                <w:sz w:val="24"/>
              </w:rPr>
              <w:t>广州海格通信集团股份有限公司</w:t>
            </w:r>
          </w:p>
        </w:tc>
        <w:tc>
          <w:tcPr>
            <w:tcW w:w="3769" w:type="dxa"/>
            <w:gridSpan w:val="3"/>
            <w:shd w:val="clear" w:color="auto" w:fill="FFFFFF"/>
            <w:vAlign w:val="center"/>
          </w:tcPr>
          <w:p w14:paraId="4E3CA156"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2F006CFB" w14:textId="77777777" w:rsidTr="00A4037B">
        <w:trPr>
          <w:trHeight w:val="476"/>
          <w:jc w:val="center"/>
        </w:trPr>
        <w:tc>
          <w:tcPr>
            <w:tcW w:w="10130" w:type="dxa"/>
            <w:gridSpan w:val="10"/>
            <w:shd w:val="clear" w:color="auto" w:fill="FFFFFF"/>
            <w:vAlign w:val="center"/>
          </w:tcPr>
          <w:p w14:paraId="16B814BE" w14:textId="77777777" w:rsidR="00132C78" w:rsidRDefault="00132C78" w:rsidP="00A4037B">
            <w:pPr>
              <w:adjustRightInd w:val="0"/>
              <w:snapToGrid w:val="0"/>
              <w:spacing w:line="360" w:lineRule="exact"/>
              <w:jc w:val="center"/>
              <w:rPr>
                <w:rFonts w:eastAsia="仿宋_GB2312"/>
                <w:sz w:val="24"/>
              </w:rPr>
            </w:pPr>
            <w:r>
              <w:rPr>
                <w:rFonts w:eastAsia="仿宋_GB2312"/>
                <w:b/>
                <w:bCs/>
                <w:sz w:val="24"/>
              </w:rPr>
              <w:t>揭榜方需完成的工作或内容</w:t>
            </w:r>
          </w:p>
        </w:tc>
      </w:tr>
      <w:tr w:rsidR="00132C78" w14:paraId="456C1CDB" w14:textId="77777777" w:rsidTr="00A4037B">
        <w:trPr>
          <w:trHeight w:val="1539"/>
          <w:jc w:val="center"/>
        </w:trPr>
        <w:tc>
          <w:tcPr>
            <w:tcW w:w="1173" w:type="dxa"/>
            <w:shd w:val="clear" w:color="auto" w:fill="FFFFFF"/>
            <w:vAlign w:val="center"/>
          </w:tcPr>
          <w:p w14:paraId="3E619640"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技术难题</w:t>
            </w:r>
            <w:r>
              <w:rPr>
                <w:rFonts w:eastAsia="仿宋_GB2312"/>
                <w:spacing w:val="-17"/>
                <w:sz w:val="24"/>
              </w:rPr>
              <w:t>概述</w:t>
            </w:r>
          </w:p>
        </w:tc>
        <w:tc>
          <w:tcPr>
            <w:tcW w:w="8957" w:type="dxa"/>
            <w:gridSpan w:val="9"/>
            <w:shd w:val="clear" w:color="auto" w:fill="FFFFFF"/>
            <w:vAlign w:val="center"/>
          </w:tcPr>
          <w:p w14:paraId="40CDF083" w14:textId="77777777" w:rsidR="00132C78" w:rsidRDefault="00132C78" w:rsidP="00A4037B">
            <w:pPr>
              <w:adjustRightInd w:val="0"/>
              <w:snapToGrid w:val="0"/>
              <w:spacing w:line="360" w:lineRule="exact"/>
              <w:ind w:firstLineChars="200" w:firstLine="480"/>
              <w:rPr>
                <w:rFonts w:eastAsia="仿宋_GB2312"/>
                <w:sz w:val="24"/>
              </w:rPr>
            </w:pPr>
            <w:r>
              <w:rPr>
                <w:rFonts w:eastAsia="仿宋_GB2312"/>
                <w:sz w:val="24"/>
              </w:rPr>
              <w:t>随着短波发射机轻量化、小型化设计需求，短波发射机的效率设计指标越来越高。功率放大器是短波发射机主要耗能单元，其工作效率和功率放大器的线性度为负相关，有着不可调和的矛盾。同时短波通信系统中信号的调制方式对功率放大器的非线性特性更为敏感。如何在不影响功率放大器效率的情况下尽量改善功率放大器的线性度是目前短波发射机急需解决的关键核心技术。</w:t>
            </w:r>
          </w:p>
          <w:p w14:paraId="3790B492" w14:textId="77777777" w:rsidR="00132C78" w:rsidRDefault="00132C78" w:rsidP="00A4037B">
            <w:pPr>
              <w:adjustRightInd w:val="0"/>
              <w:snapToGrid w:val="0"/>
              <w:spacing w:line="360" w:lineRule="exact"/>
              <w:ind w:firstLineChars="200" w:firstLine="480"/>
              <w:rPr>
                <w:rFonts w:eastAsia="仿宋_GB2312"/>
                <w:sz w:val="24"/>
              </w:rPr>
            </w:pPr>
            <w:r>
              <w:rPr>
                <w:rFonts w:eastAsia="仿宋_GB2312"/>
                <w:sz w:val="24"/>
              </w:rPr>
              <w:t>目前在短波通信、</w:t>
            </w:r>
            <w:r>
              <w:rPr>
                <w:rFonts w:eastAsia="仿宋_GB2312"/>
                <w:sz w:val="24"/>
              </w:rPr>
              <w:t>4G/5G</w:t>
            </w:r>
            <w:r>
              <w:rPr>
                <w:rFonts w:eastAsia="仿宋_GB2312"/>
                <w:sz w:val="24"/>
              </w:rPr>
              <w:t>通信系统中，以数字预失真为代表的线性化技术已经是大部分发射机不可或缺的一部分。</w:t>
            </w:r>
          </w:p>
        </w:tc>
      </w:tr>
      <w:tr w:rsidR="00132C78" w14:paraId="044998B5" w14:textId="77777777" w:rsidTr="00A4037B">
        <w:trPr>
          <w:trHeight w:val="1617"/>
          <w:jc w:val="center"/>
        </w:trPr>
        <w:tc>
          <w:tcPr>
            <w:tcW w:w="1173" w:type="dxa"/>
            <w:shd w:val="clear" w:color="auto" w:fill="FFFFFF"/>
            <w:vAlign w:val="center"/>
          </w:tcPr>
          <w:p w14:paraId="5F9BD2E6"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技术攻关后希望达到的预期技术目标</w:t>
            </w:r>
          </w:p>
        </w:tc>
        <w:tc>
          <w:tcPr>
            <w:tcW w:w="8957" w:type="dxa"/>
            <w:gridSpan w:val="9"/>
            <w:shd w:val="clear" w:color="auto" w:fill="FFFFFF"/>
            <w:vAlign w:val="center"/>
          </w:tcPr>
          <w:p w14:paraId="77F6BD7C"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目前线性化技术，发射机相对音频互调失真为</w:t>
            </w:r>
            <w:r>
              <w:rPr>
                <w:rFonts w:eastAsia="仿宋_GB2312"/>
                <w:sz w:val="24"/>
              </w:rPr>
              <w:t>35dB</w:t>
            </w:r>
            <w:r>
              <w:rPr>
                <w:rFonts w:eastAsia="仿宋_GB2312"/>
                <w:sz w:val="24"/>
              </w:rPr>
              <w:t>左右，线性化技术为非实时自适应，线性化程度会随环境、输出功率变化而变差。新的线性化技术采用自适应基带数字预失真技术；在对功率放大器非线性补偿后，发射机相对音频互调失真，在短波全频段任意频点均能有效超过</w:t>
            </w:r>
            <w:r>
              <w:rPr>
                <w:rFonts w:eastAsia="仿宋_GB2312"/>
                <w:sz w:val="24"/>
              </w:rPr>
              <w:t>65dB</w:t>
            </w:r>
            <w:r>
              <w:rPr>
                <w:rFonts w:eastAsia="仿宋_GB2312"/>
                <w:sz w:val="24"/>
              </w:rPr>
              <w:t>；新的线性化技术应能适用多种功率放大器种类</w:t>
            </w:r>
            <w:r>
              <w:rPr>
                <w:rFonts w:eastAsia="仿宋_GB2312"/>
                <w:sz w:val="24"/>
              </w:rPr>
              <w:t>,</w:t>
            </w:r>
            <w:r>
              <w:rPr>
                <w:rFonts w:eastAsia="仿宋_GB2312"/>
                <w:sz w:val="24"/>
              </w:rPr>
              <w:t>尤其应能适用国产功率放大器，具有实时自适应功能，对功率放大器功率和整机温度特性具有良好适应性。</w:t>
            </w:r>
          </w:p>
          <w:p w14:paraId="4FD02885" w14:textId="77777777" w:rsidR="00132C78" w:rsidRDefault="00132C78" w:rsidP="00A4037B">
            <w:pPr>
              <w:pStyle w:val="a3"/>
              <w:spacing w:after="0" w:line="360" w:lineRule="exact"/>
              <w:ind w:firstLineChars="200" w:firstLine="480"/>
              <w:rPr>
                <w:rFonts w:ascii="Times New Roman" w:eastAsia="仿宋_GB2312" w:hAnsi="Times New Roman"/>
                <w:sz w:val="24"/>
              </w:rPr>
            </w:pPr>
            <w:r>
              <w:rPr>
                <w:rFonts w:ascii="Times New Roman" w:eastAsia="仿宋_GB2312" w:hAnsi="Times New Roman"/>
                <w:sz w:val="24"/>
              </w:rPr>
              <w:lastRenderedPageBreak/>
              <w:t>新的线性化技术应包含自动化功率放大器行为建模方法，能够建立行为特征提取平台，对不同类型的功率放大器进行准确地行为建模，建模归一化均方误差应优于</w:t>
            </w:r>
            <w:r>
              <w:rPr>
                <w:rFonts w:ascii="Times New Roman" w:eastAsia="仿宋_GB2312" w:hAnsi="Times New Roman"/>
                <w:sz w:val="24"/>
              </w:rPr>
              <w:t>-40dBc</w:t>
            </w:r>
            <w:r>
              <w:rPr>
                <w:rFonts w:ascii="Times New Roman" w:eastAsia="仿宋_GB2312" w:hAnsi="Times New Roman"/>
                <w:sz w:val="24"/>
              </w:rPr>
              <w:t>，行为建模信息可作为自适应线性化技术的先验信息。具有对功率放大器非线性特征的分析能力，能够准确地给出待测功率放大器的可线性化程度，能够为功率放大器设计提供约束条件。尽量降低系统实现过程中的硬件逻辑资源开销，预失真模块应具有规范的接口标准，能够方便地嵌入不同的发射机系统。</w:t>
            </w:r>
          </w:p>
          <w:p w14:paraId="7FAF547F" w14:textId="77777777" w:rsidR="00132C78" w:rsidRDefault="00132C78" w:rsidP="00A4037B">
            <w:pPr>
              <w:pStyle w:val="a3"/>
              <w:spacing w:after="0" w:line="360" w:lineRule="exact"/>
              <w:ind w:firstLineChars="200" w:firstLine="480"/>
              <w:rPr>
                <w:rFonts w:ascii="Times New Roman" w:eastAsia="仿宋_GB2312" w:hAnsi="Times New Roman"/>
                <w:sz w:val="24"/>
              </w:rPr>
            </w:pPr>
            <w:r>
              <w:rPr>
                <w:rFonts w:ascii="Times New Roman" w:eastAsia="仿宋_GB2312" w:hAnsi="Times New Roman"/>
                <w:sz w:val="24"/>
              </w:rPr>
              <w:t>目前谐波抵消技术使用谐波滤波单元来实现，数字谐波抵消技术通过数字信号处理方式实现谐波抵消，可以优化谐波滤波单元，在短波全频段任意频点谐波抑制均能有效超过</w:t>
            </w:r>
            <w:r>
              <w:rPr>
                <w:rFonts w:ascii="Times New Roman" w:eastAsia="仿宋_GB2312" w:hAnsi="Times New Roman"/>
                <w:sz w:val="24"/>
              </w:rPr>
              <w:t>55dB</w:t>
            </w:r>
            <w:r>
              <w:rPr>
                <w:rFonts w:ascii="Times New Roman" w:eastAsia="仿宋_GB2312" w:hAnsi="Times New Roman"/>
                <w:sz w:val="24"/>
              </w:rPr>
              <w:t>。</w:t>
            </w:r>
          </w:p>
        </w:tc>
      </w:tr>
      <w:tr w:rsidR="00132C78" w14:paraId="4125A2C2" w14:textId="77777777" w:rsidTr="00A4037B">
        <w:trPr>
          <w:trHeight w:val="90"/>
          <w:jc w:val="center"/>
        </w:trPr>
        <w:tc>
          <w:tcPr>
            <w:tcW w:w="1173" w:type="dxa"/>
            <w:shd w:val="clear" w:color="auto" w:fill="FFFFFF"/>
            <w:vAlign w:val="center"/>
          </w:tcPr>
          <w:p w14:paraId="167401F1" w14:textId="77777777" w:rsidR="00132C78" w:rsidRDefault="00132C78" w:rsidP="00A4037B">
            <w:pPr>
              <w:adjustRightInd w:val="0"/>
              <w:snapToGrid w:val="0"/>
              <w:spacing w:line="360" w:lineRule="exact"/>
              <w:jc w:val="center"/>
              <w:rPr>
                <w:rFonts w:eastAsia="仿宋_GB2312"/>
                <w:sz w:val="24"/>
              </w:rPr>
            </w:pPr>
            <w:r>
              <w:rPr>
                <w:rFonts w:eastAsia="仿宋_GB2312"/>
                <w:sz w:val="24"/>
              </w:rPr>
              <w:lastRenderedPageBreak/>
              <w:t>时限要求</w:t>
            </w:r>
          </w:p>
        </w:tc>
        <w:tc>
          <w:tcPr>
            <w:tcW w:w="8957" w:type="dxa"/>
            <w:gridSpan w:val="9"/>
            <w:shd w:val="clear" w:color="auto" w:fill="FFFFFF"/>
            <w:vAlign w:val="center"/>
          </w:tcPr>
          <w:p w14:paraId="7B7B3823" w14:textId="77777777" w:rsidR="00132C78" w:rsidRDefault="00132C78" w:rsidP="00A4037B">
            <w:pPr>
              <w:pStyle w:val="a3"/>
              <w:spacing w:line="360" w:lineRule="exact"/>
              <w:rPr>
                <w:rFonts w:ascii="Times New Roman" w:eastAsia="仿宋_GB2312" w:hAnsi="Times New Roman"/>
                <w:sz w:val="24"/>
              </w:rPr>
            </w:pPr>
            <w:r>
              <w:rPr>
                <w:rFonts w:ascii="Times New Roman" w:eastAsia="仿宋_GB2312" w:hAnsi="Times New Roman"/>
                <w:sz w:val="24"/>
              </w:rPr>
              <w:t>2022</w:t>
            </w:r>
            <w:r>
              <w:rPr>
                <w:rFonts w:ascii="Times New Roman" w:eastAsia="仿宋_GB2312" w:hAnsi="Times New Roman"/>
                <w:sz w:val="24"/>
              </w:rPr>
              <w:t>年</w:t>
            </w:r>
            <w:r>
              <w:rPr>
                <w:rFonts w:ascii="Times New Roman" w:eastAsia="仿宋_GB2312" w:hAnsi="Times New Roman"/>
                <w:sz w:val="24"/>
              </w:rPr>
              <w:t>12</w:t>
            </w:r>
            <w:r>
              <w:rPr>
                <w:rFonts w:ascii="Times New Roman" w:eastAsia="仿宋_GB2312" w:hAnsi="Times New Roman"/>
                <w:sz w:val="24"/>
              </w:rPr>
              <w:t>月</w:t>
            </w:r>
            <w:r>
              <w:rPr>
                <w:rFonts w:ascii="Times New Roman" w:eastAsia="仿宋_GB2312" w:hAnsi="Times New Roman"/>
                <w:sz w:val="24"/>
              </w:rPr>
              <w:t>31</w:t>
            </w:r>
            <w:r>
              <w:rPr>
                <w:rFonts w:ascii="Times New Roman" w:eastAsia="仿宋_GB2312" w:hAnsi="Times New Roman"/>
                <w:sz w:val="24"/>
              </w:rPr>
              <w:t>日</w:t>
            </w:r>
          </w:p>
        </w:tc>
      </w:tr>
      <w:tr w:rsidR="00132C78" w14:paraId="7C90C4FA" w14:textId="77777777" w:rsidTr="00A4037B">
        <w:trPr>
          <w:trHeight w:val="639"/>
          <w:jc w:val="center"/>
        </w:trPr>
        <w:tc>
          <w:tcPr>
            <w:tcW w:w="10130" w:type="dxa"/>
            <w:gridSpan w:val="10"/>
            <w:shd w:val="clear" w:color="auto" w:fill="FFFFFF"/>
            <w:vAlign w:val="center"/>
          </w:tcPr>
          <w:p w14:paraId="5BE1B2AF" w14:textId="77777777" w:rsidR="00132C78" w:rsidRDefault="00132C78" w:rsidP="00A4037B">
            <w:pPr>
              <w:adjustRightInd w:val="0"/>
              <w:snapToGrid w:val="0"/>
              <w:spacing w:line="360" w:lineRule="exact"/>
              <w:jc w:val="center"/>
              <w:rPr>
                <w:rFonts w:eastAsia="仿宋_GB2312"/>
                <w:b/>
                <w:bCs/>
                <w:sz w:val="24"/>
              </w:rPr>
            </w:pPr>
            <w:r>
              <w:rPr>
                <w:rFonts w:eastAsia="仿宋_GB2312"/>
                <w:b/>
                <w:bCs/>
                <w:sz w:val="24"/>
              </w:rPr>
              <w:t>以下信息供揭榜方参考</w:t>
            </w:r>
          </w:p>
        </w:tc>
      </w:tr>
      <w:tr w:rsidR="00132C78" w14:paraId="6CAFFA65" w14:textId="77777777" w:rsidTr="00A4037B">
        <w:trPr>
          <w:trHeight w:val="1617"/>
          <w:jc w:val="center"/>
        </w:trPr>
        <w:tc>
          <w:tcPr>
            <w:tcW w:w="1173" w:type="dxa"/>
            <w:shd w:val="clear" w:color="auto" w:fill="FFFFFF"/>
            <w:vAlign w:val="center"/>
          </w:tcPr>
          <w:p w14:paraId="58E1B01E" w14:textId="77777777" w:rsidR="00132C78" w:rsidRDefault="00132C78" w:rsidP="00A4037B">
            <w:pPr>
              <w:adjustRightInd w:val="0"/>
              <w:snapToGrid w:val="0"/>
              <w:spacing w:line="360" w:lineRule="exact"/>
              <w:jc w:val="center"/>
              <w:rPr>
                <w:rFonts w:eastAsia="仿宋_GB2312"/>
                <w:sz w:val="24"/>
              </w:rPr>
            </w:pPr>
            <w:r>
              <w:rPr>
                <w:rFonts w:eastAsia="仿宋_GB2312"/>
                <w:sz w:val="24"/>
              </w:rPr>
              <w:t>研发资金投入预测</w:t>
            </w:r>
          </w:p>
        </w:tc>
        <w:tc>
          <w:tcPr>
            <w:tcW w:w="8957" w:type="dxa"/>
            <w:gridSpan w:val="9"/>
            <w:shd w:val="clear" w:color="auto" w:fill="FFFFFF"/>
            <w:vAlign w:val="center"/>
          </w:tcPr>
          <w:p w14:paraId="652E4E21" w14:textId="77777777" w:rsidR="00132C78" w:rsidRDefault="00132C78" w:rsidP="00A4037B">
            <w:pPr>
              <w:adjustRightInd w:val="0"/>
              <w:snapToGrid w:val="0"/>
              <w:spacing w:line="360" w:lineRule="exact"/>
              <w:jc w:val="left"/>
              <w:rPr>
                <w:rFonts w:eastAsia="仿宋_GB2312"/>
                <w:sz w:val="24"/>
              </w:rPr>
            </w:pPr>
            <w:r>
              <w:rPr>
                <w:rFonts w:eastAsia="仿宋_GB2312"/>
                <w:sz w:val="24"/>
              </w:rPr>
              <w:t>研发总预算</w:t>
            </w:r>
            <w:r>
              <w:rPr>
                <w:rFonts w:eastAsia="仿宋_GB2312"/>
                <w:sz w:val="24"/>
              </w:rPr>
              <w:t xml:space="preserve">  800  </w:t>
            </w:r>
            <w:r>
              <w:rPr>
                <w:rFonts w:eastAsia="仿宋_GB2312"/>
                <w:sz w:val="24"/>
              </w:rPr>
              <w:t>万元</w:t>
            </w:r>
          </w:p>
          <w:p w14:paraId="3C784305"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其中：技术需求方提供资金</w:t>
            </w:r>
            <w:r>
              <w:rPr>
                <w:rFonts w:eastAsia="仿宋_GB2312"/>
                <w:sz w:val="24"/>
              </w:rPr>
              <w:t xml:space="preserve">  600  </w:t>
            </w:r>
            <w:r>
              <w:rPr>
                <w:rFonts w:eastAsia="仿宋_GB2312"/>
                <w:sz w:val="24"/>
              </w:rPr>
              <w:t>万元，财政资金</w:t>
            </w:r>
            <w:r>
              <w:rPr>
                <w:rFonts w:eastAsia="仿宋_GB2312"/>
                <w:sz w:val="24"/>
              </w:rPr>
              <w:t xml:space="preserve">  200  </w:t>
            </w:r>
            <w:r>
              <w:rPr>
                <w:rFonts w:eastAsia="仿宋_GB2312"/>
                <w:sz w:val="24"/>
              </w:rPr>
              <w:t>万元（不超过</w:t>
            </w:r>
            <w:r>
              <w:rPr>
                <w:rFonts w:eastAsia="仿宋_GB2312"/>
                <w:sz w:val="24"/>
              </w:rPr>
              <w:t>500</w:t>
            </w:r>
            <w:r>
              <w:rPr>
                <w:rFonts w:eastAsia="仿宋_GB2312"/>
                <w:sz w:val="24"/>
              </w:rPr>
              <w:t>万元），技术攻关单位自筹资金</w:t>
            </w:r>
            <w:r>
              <w:rPr>
                <w:rFonts w:eastAsia="仿宋_GB2312"/>
                <w:sz w:val="24"/>
              </w:rPr>
              <w:t xml:space="preserve">  0  </w:t>
            </w:r>
            <w:r>
              <w:rPr>
                <w:rFonts w:eastAsia="仿宋_GB2312"/>
                <w:sz w:val="24"/>
              </w:rPr>
              <w:t>万元。</w:t>
            </w:r>
          </w:p>
        </w:tc>
      </w:tr>
      <w:tr w:rsidR="00132C78" w14:paraId="2F171A60" w14:textId="77777777" w:rsidTr="00A4037B">
        <w:trPr>
          <w:trHeight w:val="1473"/>
          <w:jc w:val="center"/>
        </w:trPr>
        <w:tc>
          <w:tcPr>
            <w:tcW w:w="1173" w:type="dxa"/>
            <w:shd w:val="clear" w:color="auto" w:fill="FFFFFF"/>
            <w:vAlign w:val="center"/>
          </w:tcPr>
          <w:p w14:paraId="3625DDE4" w14:textId="77777777" w:rsidR="00132C78" w:rsidRDefault="00132C78" w:rsidP="00A4037B">
            <w:pPr>
              <w:adjustRightInd w:val="0"/>
              <w:snapToGrid w:val="0"/>
              <w:spacing w:line="360" w:lineRule="exact"/>
              <w:jc w:val="center"/>
              <w:rPr>
                <w:rFonts w:eastAsia="仿宋_GB2312"/>
                <w:sz w:val="24"/>
              </w:rPr>
            </w:pPr>
            <w:r>
              <w:rPr>
                <w:rFonts w:eastAsia="仿宋_GB2312"/>
                <w:sz w:val="24"/>
              </w:rPr>
              <w:t>出资承诺</w:t>
            </w:r>
          </w:p>
        </w:tc>
        <w:tc>
          <w:tcPr>
            <w:tcW w:w="8957" w:type="dxa"/>
            <w:gridSpan w:val="9"/>
            <w:shd w:val="clear" w:color="auto" w:fill="FFFFFF"/>
            <w:vAlign w:val="center"/>
          </w:tcPr>
          <w:p w14:paraId="65BE4E90" w14:textId="77777777" w:rsidR="00132C78" w:rsidRDefault="00132C78" w:rsidP="00A4037B">
            <w:pPr>
              <w:adjustRightInd w:val="0"/>
              <w:snapToGrid w:val="0"/>
              <w:spacing w:line="360" w:lineRule="exact"/>
              <w:jc w:val="left"/>
              <w:rPr>
                <w:rFonts w:eastAsia="仿宋_GB2312"/>
                <w:sz w:val="24"/>
              </w:rPr>
            </w:pPr>
            <w:r>
              <w:rPr>
                <w:rFonts w:eastAsia="仿宋_GB2312"/>
                <w:sz w:val="24"/>
              </w:rPr>
              <w:t>企业愿意为该技术难题攻关提供研发资金不少于</w:t>
            </w:r>
            <w:r>
              <w:rPr>
                <w:rFonts w:eastAsia="仿宋_GB2312"/>
                <w:sz w:val="24"/>
                <w:u w:val="single"/>
              </w:rPr>
              <w:t xml:space="preserve">  600  </w:t>
            </w:r>
            <w:r>
              <w:rPr>
                <w:rFonts w:eastAsia="仿宋_GB2312"/>
                <w:sz w:val="24"/>
              </w:rPr>
              <w:t>万元。</w:t>
            </w:r>
          </w:p>
          <w:p w14:paraId="50D8E93E" w14:textId="77777777" w:rsidR="00132C78" w:rsidRDefault="00132C78" w:rsidP="00A4037B">
            <w:pPr>
              <w:adjustRightInd w:val="0"/>
              <w:snapToGrid w:val="0"/>
              <w:spacing w:line="360" w:lineRule="exact"/>
              <w:ind w:firstLineChars="1371" w:firstLine="3290"/>
              <w:jc w:val="left"/>
              <w:rPr>
                <w:rFonts w:eastAsia="仿宋_GB2312"/>
                <w:sz w:val="24"/>
              </w:rPr>
            </w:pPr>
          </w:p>
          <w:p w14:paraId="2C78BDD3" w14:textId="77777777" w:rsidR="00132C78" w:rsidRDefault="00132C78" w:rsidP="00A4037B">
            <w:pPr>
              <w:adjustRightInd w:val="0"/>
              <w:snapToGrid w:val="0"/>
              <w:spacing w:line="360" w:lineRule="exact"/>
              <w:ind w:firstLineChars="1050" w:firstLine="2520"/>
              <w:jc w:val="left"/>
              <w:rPr>
                <w:rFonts w:eastAsia="仿宋_GB2312"/>
                <w:sz w:val="24"/>
              </w:rPr>
            </w:pPr>
            <w:r>
              <w:rPr>
                <w:rFonts w:eastAsia="仿宋_GB2312"/>
                <w:sz w:val="24"/>
              </w:rPr>
              <w:t>企业名称：同方电子科技有限公司</w:t>
            </w:r>
          </w:p>
        </w:tc>
      </w:tr>
      <w:tr w:rsidR="00132C78" w14:paraId="29C06C83" w14:textId="77777777" w:rsidTr="00A4037B">
        <w:trPr>
          <w:trHeight w:val="1011"/>
          <w:jc w:val="center"/>
        </w:trPr>
        <w:tc>
          <w:tcPr>
            <w:tcW w:w="1173" w:type="dxa"/>
            <w:shd w:val="clear" w:color="auto" w:fill="FFFFFF"/>
            <w:vAlign w:val="center"/>
          </w:tcPr>
          <w:p w14:paraId="245B9CBC" w14:textId="77777777" w:rsidR="00132C78" w:rsidRDefault="00132C78" w:rsidP="00A4037B">
            <w:pPr>
              <w:adjustRightInd w:val="0"/>
              <w:snapToGrid w:val="0"/>
              <w:spacing w:line="360" w:lineRule="exact"/>
              <w:jc w:val="center"/>
              <w:rPr>
                <w:rFonts w:eastAsia="仿宋_GB2312"/>
                <w:sz w:val="24"/>
              </w:rPr>
            </w:pPr>
            <w:r>
              <w:rPr>
                <w:rFonts w:eastAsia="仿宋_GB2312"/>
                <w:sz w:val="24"/>
              </w:rPr>
              <w:t>产权归属</w:t>
            </w:r>
          </w:p>
        </w:tc>
        <w:tc>
          <w:tcPr>
            <w:tcW w:w="8957" w:type="dxa"/>
            <w:gridSpan w:val="9"/>
            <w:shd w:val="clear" w:color="auto" w:fill="FFFFFF"/>
            <w:vAlign w:val="center"/>
          </w:tcPr>
          <w:p w14:paraId="69989330" w14:textId="77777777" w:rsidR="00132C78" w:rsidRDefault="00132C78" w:rsidP="00A4037B">
            <w:pPr>
              <w:adjustRightInd w:val="0"/>
              <w:snapToGrid w:val="0"/>
              <w:spacing w:line="360" w:lineRule="exact"/>
              <w:jc w:val="left"/>
              <w:rPr>
                <w:rFonts w:eastAsia="仿宋_GB2312"/>
                <w:sz w:val="24"/>
              </w:rPr>
            </w:pPr>
            <w:r>
              <w:rPr>
                <w:rFonts w:eastAsia="仿宋_GB2312"/>
                <w:sz w:val="24"/>
              </w:rPr>
              <w:t>1</w:t>
            </w:r>
            <w:r>
              <w:rPr>
                <w:rFonts w:eastAsia="仿宋_GB2312"/>
                <w:sz w:val="24"/>
              </w:rPr>
              <w:t>）项目中申请的相关知识产权共享；</w:t>
            </w:r>
          </w:p>
          <w:p w14:paraId="1D538FCD" w14:textId="77777777" w:rsidR="00132C78" w:rsidRDefault="00132C78" w:rsidP="00A4037B">
            <w:pPr>
              <w:adjustRightInd w:val="0"/>
              <w:snapToGrid w:val="0"/>
              <w:spacing w:line="360" w:lineRule="exact"/>
              <w:jc w:val="left"/>
              <w:rPr>
                <w:rFonts w:eastAsia="仿宋_GB2312"/>
                <w:sz w:val="24"/>
              </w:rPr>
            </w:pPr>
            <w:r>
              <w:rPr>
                <w:rFonts w:eastAsia="仿宋_GB2312"/>
                <w:sz w:val="24"/>
              </w:rPr>
              <w:t>2</w:t>
            </w:r>
            <w:r>
              <w:rPr>
                <w:rFonts w:eastAsia="仿宋_GB2312"/>
                <w:sz w:val="24"/>
              </w:rPr>
              <w:t>）源码归属于同方电子科技有限公司。</w:t>
            </w:r>
          </w:p>
        </w:tc>
      </w:tr>
      <w:tr w:rsidR="00132C78" w14:paraId="6C5AA30B" w14:textId="77777777" w:rsidTr="00A4037B">
        <w:trPr>
          <w:trHeight w:val="2553"/>
          <w:jc w:val="center"/>
        </w:trPr>
        <w:tc>
          <w:tcPr>
            <w:tcW w:w="1173" w:type="dxa"/>
            <w:shd w:val="clear" w:color="auto" w:fill="FFFFFF"/>
            <w:vAlign w:val="center"/>
          </w:tcPr>
          <w:p w14:paraId="560FAA8A" w14:textId="77777777" w:rsidR="00132C78" w:rsidRDefault="00132C78" w:rsidP="00A4037B">
            <w:pPr>
              <w:adjustRightInd w:val="0"/>
              <w:snapToGrid w:val="0"/>
              <w:spacing w:line="360" w:lineRule="exact"/>
              <w:jc w:val="center"/>
              <w:rPr>
                <w:rFonts w:eastAsia="仿宋_GB2312"/>
                <w:sz w:val="24"/>
              </w:rPr>
            </w:pPr>
            <w:r>
              <w:rPr>
                <w:rFonts w:eastAsia="仿宋_GB2312"/>
                <w:sz w:val="24"/>
              </w:rPr>
              <w:t>企业承接转化后预期的经济、社会效益</w:t>
            </w:r>
          </w:p>
        </w:tc>
        <w:tc>
          <w:tcPr>
            <w:tcW w:w="8957" w:type="dxa"/>
            <w:gridSpan w:val="9"/>
            <w:shd w:val="clear" w:color="auto" w:fill="FFFFFF"/>
            <w:vAlign w:val="center"/>
          </w:tcPr>
          <w:p w14:paraId="320E5EE1" w14:textId="77777777" w:rsidR="00132C78" w:rsidRDefault="00132C78" w:rsidP="00A4037B">
            <w:pPr>
              <w:pStyle w:val="a3"/>
              <w:spacing w:after="0" w:line="360" w:lineRule="exact"/>
              <w:ind w:firstLineChars="200" w:firstLine="480"/>
              <w:rPr>
                <w:rFonts w:ascii="Times New Roman" w:eastAsia="仿宋_GB2312" w:hAnsi="Times New Roman"/>
                <w:sz w:val="24"/>
              </w:rPr>
            </w:pPr>
            <w:r>
              <w:rPr>
                <w:rFonts w:ascii="Times New Roman" w:eastAsia="仿宋_GB2312" w:hAnsi="Times New Roman"/>
                <w:sz w:val="24"/>
              </w:rPr>
              <w:t>该技术攻关突破后，主要应用</w:t>
            </w:r>
            <w:proofErr w:type="gramStart"/>
            <w:r>
              <w:rPr>
                <w:rFonts w:ascii="Times New Roman" w:eastAsia="仿宋_GB2312" w:hAnsi="Times New Roman"/>
                <w:sz w:val="24"/>
              </w:rPr>
              <w:t>于装发</w:t>
            </w:r>
            <w:proofErr w:type="gramEnd"/>
            <w:r>
              <w:rPr>
                <w:rFonts w:ascii="Times New Roman" w:eastAsia="仿宋_GB2312" w:hAnsi="Times New Roman"/>
                <w:sz w:val="24"/>
              </w:rPr>
              <w:t>DB</w:t>
            </w:r>
            <w:r>
              <w:rPr>
                <w:rFonts w:ascii="Times New Roman" w:eastAsia="仿宋_GB2312" w:hAnsi="Times New Roman"/>
                <w:sz w:val="24"/>
              </w:rPr>
              <w:t>二期</w:t>
            </w:r>
            <w:r>
              <w:rPr>
                <w:rFonts w:ascii="Times New Roman" w:eastAsia="仿宋_GB2312" w:hAnsi="Times New Roman"/>
                <w:sz w:val="24"/>
              </w:rPr>
              <w:t>400W</w:t>
            </w:r>
            <w:r>
              <w:rPr>
                <w:rFonts w:ascii="Times New Roman" w:eastAsia="仿宋_GB2312" w:hAnsi="Times New Roman"/>
                <w:sz w:val="24"/>
              </w:rPr>
              <w:t>、</w:t>
            </w:r>
            <w:r>
              <w:rPr>
                <w:rFonts w:ascii="Times New Roman" w:eastAsia="仿宋_GB2312" w:hAnsi="Times New Roman"/>
                <w:sz w:val="24"/>
              </w:rPr>
              <w:t>5KW</w:t>
            </w:r>
            <w:r>
              <w:rPr>
                <w:rFonts w:ascii="Times New Roman" w:eastAsia="仿宋_GB2312" w:hAnsi="Times New Roman"/>
                <w:sz w:val="24"/>
              </w:rPr>
              <w:t>、</w:t>
            </w:r>
            <w:r>
              <w:rPr>
                <w:rFonts w:ascii="Times New Roman" w:eastAsia="仿宋_GB2312" w:hAnsi="Times New Roman"/>
                <w:sz w:val="24"/>
              </w:rPr>
              <w:t>20KW</w:t>
            </w:r>
            <w:r>
              <w:rPr>
                <w:rFonts w:ascii="Times New Roman" w:eastAsia="仿宋_GB2312" w:hAnsi="Times New Roman"/>
                <w:sz w:val="24"/>
              </w:rPr>
              <w:t>系列化发射机和</w:t>
            </w:r>
            <w:r>
              <w:rPr>
                <w:rFonts w:ascii="Times New Roman" w:eastAsia="仿宋_GB2312" w:hAnsi="Times New Roman"/>
                <w:sz w:val="24"/>
              </w:rPr>
              <w:t>20W</w:t>
            </w:r>
            <w:r>
              <w:rPr>
                <w:rFonts w:ascii="Times New Roman" w:eastAsia="仿宋_GB2312" w:hAnsi="Times New Roman"/>
                <w:sz w:val="24"/>
              </w:rPr>
              <w:t>、</w:t>
            </w:r>
            <w:r>
              <w:rPr>
                <w:rFonts w:ascii="Times New Roman" w:eastAsia="仿宋_GB2312" w:hAnsi="Times New Roman"/>
                <w:sz w:val="24"/>
              </w:rPr>
              <w:t>125W</w:t>
            </w:r>
            <w:r>
              <w:rPr>
                <w:rFonts w:ascii="Times New Roman" w:eastAsia="仿宋_GB2312" w:hAnsi="Times New Roman"/>
                <w:sz w:val="24"/>
              </w:rPr>
              <w:t>、</w:t>
            </w:r>
            <w:r>
              <w:rPr>
                <w:rFonts w:ascii="Times New Roman" w:eastAsia="仿宋_GB2312" w:hAnsi="Times New Roman"/>
                <w:sz w:val="24"/>
              </w:rPr>
              <w:t>400W</w:t>
            </w:r>
            <w:r>
              <w:rPr>
                <w:rFonts w:ascii="Times New Roman" w:eastAsia="仿宋_GB2312" w:hAnsi="Times New Roman"/>
                <w:sz w:val="24"/>
              </w:rPr>
              <w:t>和</w:t>
            </w:r>
            <w:r>
              <w:rPr>
                <w:rFonts w:ascii="Times New Roman" w:eastAsia="仿宋_GB2312" w:hAnsi="Times New Roman"/>
                <w:sz w:val="24"/>
              </w:rPr>
              <w:t>1000W</w:t>
            </w:r>
            <w:r>
              <w:rPr>
                <w:rFonts w:ascii="Times New Roman" w:eastAsia="仿宋_GB2312" w:hAnsi="Times New Roman"/>
                <w:sz w:val="24"/>
              </w:rPr>
              <w:t>短波电台中，为我军下一代短波通信设备实现</w:t>
            </w:r>
            <w:r>
              <w:rPr>
                <w:rFonts w:ascii="Times New Roman" w:eastAsia="仿宋_GB2312" w:hAnsi="Times New Roman"/>
                <w:sz w:val="24"/>
              </w:rPr>
              <w:t>“</w:t>
            </w:r>
            <w:r>
              <w:rPr>
                <w:rFonts w:ascii="Times New Roman" w:eastAsia="仿宋_GB2312" w:hAnsi="Times New Roman"/>
                <w:sz w:val="24"/>
              </w:rPr>
              <w:t>开机通</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动中通</w:t>
            </w:r>
            <w:r>
              <w:rPr>
                <w:rFonts w:ascii="Times New Roman" w:eastAsia="仿宋_GB2312" w:hAnsi="Times New Roman"/>
                <w:sz w:val="24"/>
              </w:rPr>
              <w:t>”</w:t>
            </w:r>
            <w:r>
              <w:rPr>
                <w:rFonts w:ascii="Times New Roman" w:eastAsia="仿宋_GB2312" w:hAnsi="Times New Roman"/>
                <w:sz w:val="24"/>
              </w:rPr>
              <w:t>提供有力的技术保障，为提升短波通信</w:t>
            </w:r>
            <w:r>
              <w:rPr>
                <w:rFonts w:ascii="Times New Roman" w:eastAsia="仿宋_GB2312" w:hAnsi="Times New Roman"/>
                <w:sz w:val="24"/>
              </w:rPr>
              <w:t>“</w:t>
            </w:r>
            <w:r>
              <w:rPr>
                <w:rFonts w:ascii="Times New Roman" w:eastAsia="仿宋_GB2312" w:hAnsi="Times New Roman"/>
                <w:sz w:val="24"/>
              </w:rPr>
              <w:t>可通率</w:t>
            </w:r>
            <w:r>
              <w:rPr>
                <w:rFonts w:ascii="Times New Roman" w:eastAsia="仿宋_GB2312" w:hAnsi="Times New Roman"/>
                <w:sz w:val="24"/>
              </w:rPr>
              <w:t>”</w:t>
            </w:r>
            <w:r>
              <w:rPr>
                <w:rFonts w:ascii="Times New Roman" w:eastAsia="仿宋_GB2312" w:hAnsi="Times New Roman"/>
                <w:sz w:val="24"/>
              </w:rPr>
              <w:t>提供有力支撑，同时装备可应用于人防、渔政、武警、公安、气象、民航、应急通信，可产生数亿元的产值，带来可观的社会和经济效益。</w:t>
            </w:r>
          </w:p>
        </w:tc>
      </w:tr>
    </w:tbl>
    <w:p w14:paraId="6C2DDDDF" w14:textId="77777777" w:rsidR="00132C78" w:rsidRDefault="00132C78" w:rsidP="00132C78">
      <w:pPr>
        <w:spacing w:line="600" w:lineRule="exact"/>
        <w:rPr>
          <w:b/>
          <w:bCs/>
          <w:sz w:val="44"/>
          <w:szCs w:val="44"/>
        </w:rPr>
      </w:pPr>
      <w:r>
        <w:rPr>
          <w:b/>
          <w:bCs/>
          <w:sz w:val="44"/>
          <w:szCs w:val="44"/>
        </w:rPr>
        <w:br w:type="page"/>
      </w:r>
    </w:p>
    <w:p w14:paraId="36A59E09" w14:textId="77777777" w:rsidR="00132C78" w:rsidRDefault="00132C78" w:rsidP="00132C78">
      <w:pPr>
        <w:spacing w:line="600" w:lineRule="exact"/>
        <w:jc w:val="center"/>
        <w:outlineLvl w:val="0"/>
        <w:rPr>
          <w:b/>
          <w:bCs/>
          <w:sz w:val="44"/>
          <w:szCs w:val="44"/>
        </w:rPr>
      </w:pPr>
      <w:r>
        <w:rPr>
          <w:b/>
          <w:bCs/>
          <w:sz w:val="44"/>
          <w:szCs w:val="44"/>
        </w:rPr>
        <w:lastRenderedPageBreak/>
        <w:t>“</w:t>
      </w:r>
      <w:r>
        <w:rPr>
          <w:b/>
          <w:bCs/>
          <w:sz w:val="44"/>
          <w:szCs w:val="44"/>
        </w:rPr>
        <w:t>揭榜挂帅</w:t>
      </w:r>
      <w:r>
        <w:rPr>
          <w:b/>
          <w:bCs/>
          <w:sz w:val="44"/>
          <w:szCs w:val="44"/>
        </w:rPr>
        <w:t>”</w:t>
      </w:r>
      <w:r>
        <w:rPr>
          <w:b/>
          <w:bCs/>
          <w:sz w:val="44"/>
          <w:szCs w:val="44"/>
        </w:rPr>
        <w:t>企业重大技术需求榜单（</w:t>
      </w:r>
      <w:r>
        <w:rPr>
          <w:b/>
          <w:bCs/>
          <w:sz w:val="44"/>
          <w:szCs w:val="44"/>
        </w:rPr>
        <w:t>5</w:t>
      </w:r>
      <w:r>
        <w:rPr>
          <w:b/>
          <w:bCs/>
          <w:sz w:val="44"/>
          <w:szCs w:val="44"/>
        </w:rPr>
        <w:t>）</w:t>
      </w:r>
    </w:p>
    <w:p w14:paraId="0AAC9A03" w14:textId="77777777" w:rsidR="00132C78" w:rsidRDefault="00132C78" w:rsidP="00132C78">
      <w:pPr>
        <w:tabs>
          <w:tab w:val="left" w:pos="8640"/>
        </w:tabs>
        <w:adjustRightInd w:val="0"/>
        <w:snapToGrid w:val="0"/>
        <w:spacing w:line="240" w:lineRule="exact"/>
        <w:jc w:val="center"/>
        <w:rPr>
          <w:rFonts w:eastAsia="长城小标宋体"/>
          <w:b/>
          <w:bCs/>
          <w:spacing w:val="6"/>
          <w:sz w:val="36"/>
          <w:szCs w:val="32"/>
        </w:rPr>
      </w:pPr>
    </w:p>
    <w:p w14:paraId="1A9D174B" w14:textId="77777777" w:rsidR="00132C78" w:rsidRDefault="00132C78" w:rsidP="00132C78">
      <w:pPr>
        <w:tabs>
          <w:tab w:val="left" w:pos="8640"/>
        </w:tabs>
        <w:spacing w:line="20" w:lineRule="exact"/>
        <w:ind w:firstLine="536"/>
        <w:rPr>
          <w:sz w:val="28"/>
          <w:szCs w:val="28"/>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290"/>
        <w:gridCol w:w="1333"/>
        <w:gridCol w:w="966"/>
        <w:gridCol w:w="802"/>
        <w:gridCol w:w="992"/>
        <w:gridCol w:w="477"/>
        <w:gridCol w:w="1080"/>
        <w:gridCol w:w="363"/>
        <w:gridCol w:w="2347"/>
      </w:tblGrid>
      <w:tr w:rsidR="00132C78" w14:paraId="1399BDD6" w14:textId="77777777" w:rsidTr="00A4037B">
        <w:trPr>
          <w:trHeight w:val="567"/>
          <w:jc w:val="center"/>
        </w:trPr>
        <w:tc>
          <w:tcPr>
            <w:tcW w:w="1290" w:type="dxa"/>
            <w:shd w:val="clear" w:color="auto" w:fill="FFFFFF"/>
            <w:vAlign w:val="center"/>
          </w:tcPr>
          <w:p w14:paraId="1793668D" w14:textId="77777777" w:rsidR="00132C78" w:rsidRDefault="00132C78" w:rsidP="00A4037B">
            <w:pPr>
              <w:adjustRightInd w:val="0"/>
              <w:snapToGrid w:val="0"/>
              <w:spacing w:line="360" w:lineRule="exact"/>
              <w:jc w:val="center"/>
              <w:rPr>
                <w:rFonts w:eastAsia="仿宋_GB2312"/>
                <w:sz w:val="24"/>
              </w:rPr>
            </w:pPr>
            <w:r>
              <w:rPr>
                <w:rFonts w:eastAsia="仿宋_GB2312"/>
                <w:sz w:val="24"/>
              </w:rPr>
              <w:t>所属行业领域</w:t>
            </w:r>
          </w:p>
        </w:tc>
        <w:tc>
          <w:tcPr>
            <w:tcW w:w="4570" w:type="dxa"/>
            <w:gridSpan w:val="5"/>
            <w:shd w:val="clear" w:color="auto" w:fill="FFFFFF"/>
            <w:vAlign w:val="center"/>
          </w:tcPr>
          <w:p w14:paraId="0CD1DB95" w14:textId="77777777" w:rsidR="00132C78" w:rsidRDefault="00132C78" w:rsidP="00A4037B">
            <w:pPr>
              <w:adjustRightInd w:val="0"/>
              <w:snapToGrid w:val="0"/>
              <w:spacing w:line="360" w:lineRule="exact"/>
              <w:jc w:val="center"/>
              <w:rPr>
                <w:rFonts w:eastAsia="仿宋_GB2312"/>
                <w:sz w:val="24"/>
              </w:rPr>
            </w:pPr>
            <w:r>
              <w:rPr>
                <w:rFonts w:eastAsia="仿宋_GB2312"/>
                <w:sz w:val="24"/>
              </w:rPr>
              <w:t>电子信息</w:t>
            </w:r>
          </w:p>
        </w:tc>
        <w:tc>
          <w:tcPr>
            <w:tcW w:w="1080" w:type="dxa"/>
            <w:shd w:val="clear" w:color="auto" w:fill="FFFFFF"/>
            <w:vAlign w:val="center"/>
          </w:tcPr>
          <w:p w14:paraId="69E1AAFC" w14:textId="77777777" w:rsidR="00132C78" w:rsidRDefault="00132C78" w:rsidP="00A4037B">
            <w:pPr>
              <w:adjustRightInd w:val="0"/>
              <w:snapToGrid w:val="0"/>
              <w:spacing w:line="360" w:lineRule="exact"/>
              <w:jc w:val="center"/>
              <w:rPr>
                <w:rFonts w:eastAsia="仿宋_GB2312"/>
                <w:sz w:val="24"/>
              </w:rPr>
            </w:pPr>
            <w:r>
              <w:rPr>
                <w:rFonts w:eastAsia="仿宋_GB2312"/>
                <w:sz w:val="24"/>
              </w:rPr>
              <w:t>细分方向</w:t>
            </w:r>
          </w:p>
        </w:tc>
        <w:tc>
          <w:tcPr>
            <w:tcW w:w="2710" w:type="dxa"/>
            <w:gridSpan w:val="2"/>
            <w:shd w:val="clear" w:color="auto" w:fill="FFFFFF"/>
            <w:vAlign w:val="center"/>
          </w:tcPr>
          <w:p w14:paraId="116966CF" w14:textId="77777777" w:rsidR="00132C78" w:rsidRDefault="00132C78" w:rsidP="00A4037B">
            <w:pPr>
              <w:adjustRightInd w:val="0"/>
              <w:snapToGrid w:val="0"/>
              <w:spacing w:line="360" w:lineRule="exact"/>
              <w:jc w:val="center"/>
              <w:rPr>
                <w:rFonts w:eastAsia="仿宋_GB2312"/>
                <w:sz w:val="24"/>
              </w:rPr>
            </w:pPr>
            <w:r>
              <w:rPr>
                <w:rFonts w:eastAsia="仿宋_GB2312"/>
                <w:sz w:val="24"/>
              </w:rPr>
              <w:t>LED</w:t>
            </w:r>
            <w:r>
              <w:rPr>
                <w:rFonts w:eastAsia="仿宋_GB2312"/>
                <w:sz w:val="24"/>
              </w:rPr>
              <w:t>封装</w:t>
            </w:r>
          </w:p>
        </w:tc>
      </w:tr>
      <w:tr w:rsidR="00132C78" w14:paraId="32CF4D0E" w14:textId="77777777" w:rsidTr="00A4037B">
        <w:trPr>
          <w:trHeight w:val="567"/>
          <w:jc w:val="center"/>
        </w:trPr>
        <w:tc>
          <w:tcPr>
            <w:tcW w:w="1290" w:type="dxa"/>
            <w:shd w:val="clear" w:color="auto" w:fill="FFFFFF"/>
            <w:vAlign w:val="center"/>
          </w:tcPr>
          <w:p w14:paraId="0C147BC9" w14:textId="77777777" w:rsidR="00132C78" w:rsidRDefault="00132C78" w:rsidP="00A4037B">
            <w:pPr>
              <w:adjustRightInd w:val="0"/>
              <w:snapToGrid w:val="0"/>
              <w:spacing w:line="360" w:lineRule="exact"/>
              <w:jc w:val="center"/>
              <w:rPr>
                <w:rFonts w:eastAsia="仿宋_GB2312"/>
                <w:sz w:val="24"/>
              </w:rPr>
            </w:pPr>
            <w:r>
              <w:rPr>
                <w:rFonts w:eastAsia="仿宋_GB2312"/>
                <w:sz w:val="24"/>
              </w:rPr>
              <w:t>重大技术需求榜单名称</w:t>
            </w:r>
          </w:p>
        </w:tc>
        <w:tc>
          <w:tcPr>
            <w:tcW w:w="8360" w:type="dxa"/>
            <w:gridSpan w:val="8"/>
            <w:shd w:val="clear" w:color="auto" w:fill="FFFFFF"/>
            <w:vAlign w:val="center"/>
          </w:tcPr>
          <w:p w14:paraId="08DD749C" w14:textId="77777777" w:rsidR="00132C78" w:rsidRDefault="00132C78" w:rsidP="00A4037B">
            <w:pPr>
              <w:adjustRightInd w:val="0"/>
              <w:snapToGrid w:val="0"/>
              <w:spacing w:line="360" w:lineRule="exact"/>
              <w:jc w:val="center"/>
              <w:rPr>
                <w:rFonts w:eastAsia="仿宋_GB2312"/>
                <w:sz w:val="24"/>
              </w:rPr>
            </w:pPr>
            <w:r>
              <w:rPr>
                <w:rFonts w:eastAsia="仿宋_GB2312"/>
                <w:bCs/>
                <w:sz w:val="24"/>
              </w:rPr>
              <w:t>低延时高转化率</w:t>
            </w:r>
            <w:r>
              <w:rPr>
                <w:rFonts w:eastAsia="仿宋_GB2312"/>
                <w:bCs/>
                <w:sz w:val="24"/>
              </w:rPr>
              <w:t>Mini LED</w:t>
            </w:r>
            <w:r>
              <w:rPr>
                <w:rFonts w:eastAsia="仿宋_GB2312"/>
                <w:bCs/>
                <w:sz w:val="24"/>
              </w:rPr>
              <w:t>全彩灯珠工艺关键技术研究</w:t>
            </w:r>
          </w:p>
        </w:tc>
      </w:tr>
      <w:tr w:rsidR="00132C78" w14:paraId="5F946CEA" w14:textId="77777777" w:rsidTr="00A4037B">
        <w:trPr>
          <w:trHeight w:val="826"/>
          <w:jc w:val="center"/>
        </w:trPr>
        <w:tc>
          <w:tcPr>
            <w:tcW w:w="1290" w:type="dxa"/>
            <w:shd w:val="clear" w:color="auto" w:fill="FFFFFF"/>
            <w:vAlign w:val="center"/>
          </w:tcPr>
          <w:p w14:paraId="55CBD765"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技术需求牵头企业</w:t>
            </w:r>
          </w:p>
        </w:tc>
        <w:tc>
          <w:tcPr>
            <w:tcW w:w="8360" w:type="dxa"/>
            <w:gridSpan w:val="8"/>
            <w:shd w:val="clear" w:color="auto" w:fill="FFFFFF"/>
            <w:vAlign w:val="center"/>
          </w:tcPr>
          <w:p w14:paraId="08131835" w14:textId="77777777" w:rsidR="00132C78" w:rsidRDefault="00132C78" w:rsidP="00A4037B">
            <w:pPr>
              <w:adjustRightInd w:val="0"/>
              <w:snapToGrid w:val="0"/>
              <w:spacing w:line="360" w:lineRule="exact"/>
              <w:jc w:val="center"/>
              <w:rPr>
                <w:rFonts w:eastAsia="仿宋_GB2312"/>
                <w:sz w:val="24"/>
              </w:rPr>
            </w:pPr>
            <w:r>
              <w:rPr>
                <w:rFonts w:eastAsia="仿宋_GB2312"/>
                <w:sz w:val="24"/>
              </w:rPr>
              <w:t>吉安市木林森显示器件有限公司</w:t>
            </w:r>
          </w:p>
        </w:tc>
      </w:tr>
      <w:tr w:rsidR="00132C78" w14:paraId="411F9C9A" w14:textId="77777777" w:rsidTr="00A4037B">
        <w:trPr>
          <w:trHeight w:val="476"/>
          <w:jc w:val="center"/>
        </w:trPr>
        <w:tc>
          <w:tcPr>
            <w:tcW w:w="1290" w:type="dxa"/>
            <w:shd w:val="clear" w:color="auto" w:fill="FFFFFF"/>
            <w:vAlign w:val="center"/>
          </w:tcPr>
          <w:p w14:paraId="5C2327AB"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技术需求牵头企业联系人</w:t>
            </w:r>
          </w:p>
        </w:tc>
        <w:tc>
          <w:tcPr>
            <w:tcW w:w="1333" w:type="dxa"/>
            <w:shd w:val="clear" w:color="auto" w:fill="FFFFFF"/>
            <w:vAlign w:val="center"/>
          </w:tcPr>
          <w:p w14:paraId="4BB5C315" w14:textId="77777777" w:rsidR="00132C78" w:rsidRDefault="00132C78" w:rsidP="00A4037B">
            <w:pPr>
              <w:adjustRightInd w:val="0"/>
              <w:snapToGrid w:val="0"/>
              <w:spacing w:line="360" w:lineRule="exact"/>
              <w:jc w:val="center"/>
              <w:rPr>
                <w:rFonts w:eastAsia="仿宋_GB2312"/>
                <w:sz w:val="24"/>
              </w:rPr>
            </w:pPr>
            <w:r>
              <w:rPr>
                <w:rFonts w:eastAsia="仿宋_GB2312"/>
                <w:sz w:val="24"/>
              </w:rPr>
              <w:t>姓名</w:t>
            </w:r>
          </w:p>
        </w:tc>
        <w:tc>
          <w:tcPr>
            <w:tcW w:w="966" w:type="dxa"/>
            <w:shd w:val="clear" w:color="auto" w:fill="FFFFFF"/>
            <w:vAlign w:val="center"/>
          </w:tcPr>
          <w:p w14:paraId="1709CF0E" w14:textId="77777777" w:rsidR="00132C78" w:rsidRDefault="00132C78" w:rsidP="00A4037B">
            <w:pPr>
              <w:adjustRightInd w:val="0"/>
              <w:snapToGrid w:val="0"/>
              <w:spacing w:line="360" w:lineRule="exact"/>
              <w:jc w:val="center"/>
              <w:rPr>
                <w:rFonts w:eastAsia="仿宋_GB2312"/>
                <w:sz w:val="24"/>
              </w:rPr>
            </w:pPr>
            <w:proofErr w:type="gramStart"/>
            <w:r>
              <w:rPr>
                <w:rFonts w:eastAsia="仿宋_GB2312"/>
                <w:sz w:val="24"/>
              </w:rPr>
              <w:t>李秦豫</w:t>
            </w:r>
            <w:proofErr w:type="gramEnd"/>
          </w:p>
        </w:tc>
        <w:tc>
          <w:tcPr>
            <w:tcW w:w="802" w:type="dxa"/>
            <w:shd w:val="clear" w:color="auto" w:fill="FFFFFF"/>
            <w:vAlign w:val="center"/>
          </w:tcPr>
          <w:p w14:paraId="6E58F811" w14:textId="77777777" w:rsidR="00132C78" w:rsidRDefault="00132C78" w:rsidP="00A4037B">
            <w:pPr>
              <w:adjustRightInd w:val="0"/>
              <w:snapToGrid w:val="0"/>
              <w:spacing w:line="360" w:lineRule="exact"/>
              <w:jc w:val="center"/>
              <w:rPr>
                <w:rFonts w:eastAsia="仿宋_GB2312"/>
                <w:sz w:val="24"/>
              </w:rPr>
            </w:pPr>
            <w:r>
              <w:rPr>
                <w:rFonts w:eastAsia="仿宋_GB2312"/>
                <w:sz w:val="24"/>
              </w:rPr>
              <w:t>职务</w:t>
            </w:r>
          </w:p>
        </w:tc>
        <w:tc>
          <w:tcPr>
            <w:tcW w:w="992" w:type="dxa"/>
            <w:shd w:val="clear" w:color="auto" w:fill="FFFFFF"/>
            <w:vAlign w:val="center"/>
          </w:tcPr>
          <w:p w14:paraId="663195EA" w14:textId="77777777" w:rsidR="00132C78" w:rsidRDefault="00132C78" w:rsidP="00A4037B">
            <w:pPr>
              <w:adjustRightInd w:val="0"/>
              <w:snapToGrid w:val="0"/>
              <w:spacing w:line="360" w:lineRule="exact"/>
              <w:jc w:val="center"/>
              <w:rPr>
                <w:rFonts w:eastAsia="仿宋_GB2312"/>
                <w:sz w:val="24"/>
              </w:rPr>
            </w:pPr>
            <w:r>
              <w:rPr>
                <w:rFonts w:eastAsia="仿宋_GB2312"/>
                <w:sz w:val="24"/>
              </w:rPr>
              <w:t>研发高级经理</w:t>
            </w:r>
          </w:p>
        </w:tc>
        <w:tc>
          <w:tcPr>
            <w:tcW w:w="1920" w:type="dxa"/>
            <w:gridSpan w:val="3"/>
            <w:shd w:val="clear" w:color="auto" w:fill="FFFFFF"/>
            <w:vAlign w:val="center"/>
          </w:tcPr>
          <w:p w14:paraId="17512806" w14:textId="77777777" w:rsidR="00132C78" w:rsidRDefault="00132C78" w:rsidP="00A4037B">
            <w:pPr>
              <w:adjustRightInd w:val="0"/>
              <w:snapToGrid w:val="0"/>
              <w:spacing w:line="360" w:lineRule="exact"/>
              <w:jc w:val="center"/>
              <w:rPr>
                <w:rFonts w:eastAsia="仿宋_GB2312"/>
                <w:sz w:val="24"/>
              </w:rPr>
            </w:pPr>
            <w:r>
              <w:rPr>
                <w:rFonts w:eastAsia="仿宋_GB2312"/>
                <w:sz w:val="24"/>
              </w:rPr>
              <w:t>手机：</w:t>
            </w:r>
          </w:p>
          <w:p w14:paraId="1F7924E1" w14:textId="77777777" w:rsidR="00132C78" w:rsidRDefault="00132C78" w:rsidP="00A4037B">
            <w:pPr>
              <w:adjustRightInd w:val="0"/>
              <w:snapToGrid w:val="0"/>
              <w:spacing w:line="360" w:lineRule="exact"/>
              <w:jc w:val="center"/>
              <w:rPr>
                <w:rFonts w:eastAsia="仿宋_GB2312"/>
                <w:sz w:val="24"/>
              </w:rPr>
            </w:pPr>
            <w:r>
              <w:rPr>
                <w:rFonts w:eastAsia="仿宋_GB2312"/>
                <w:sz w:val="24"/>
              </w:rPr>
              <w:t>13316698026</w:t>
            </w:r>
          </w:p>
        </w:tc>
        <w:tc>
          <w:tcPr>
            <w:tcW w:w="2347" w:type="dxa"/>
            <w:shd w:val="clear" w:color="auto" w:fill="FFFFFF"/>
            <w:vAlign w:val="center"/>
          </w:tcPr>
          <w:p w14:paraId="05889625" w14:textId="77777777" w:rsidR="00132C78" w:rsidRDefault="00132C78" w:rsidP="00A4037B">
            <w:pPr>
              <w:adjustRightInd w:val="0"/>
              <w:snapToGrid w:val="0"/>
              <w:spacing w:line="360" w:lineRule="exact"/>
              <w:jc w:val="center"/>
              <w:rPr>
                <w:rFonts w:eastAsia="仿宋_GB2312"/>
                <w:sz w:val="24"/>
              </w:rPr>
            </w:pPr>
            <w:r>
              <w:rPr>
                <w:rFonts w:eastAsia="仿宋_GB2312"/>
                <w:sz w:val="24"/>
              </w:rPr>
              <w:t>邮箱：</w:t>
            </w:r>
          </w:p>
          <w:p w14:paraId="63F4CB14" w14:textId="77777777" w:rsidR="00132C78" w:rsidRDefault="00132C78" w:rsidP="00A4037B">
            <w:pPr>
              <w:adjustRightInd w:val="0"/>
              <w:snapToGrid w:val="0"/>
              <w:spacing w:line="360" w:lineRule="exact"/>
              <w:jc w:val="center"/>
              <w:rPr>
                <w:rFonts w:eastAsia="仿宋_GB2312"/>
                <w:sz w:val="24"/>
              </w:rPr>
            </w:pPr>
            <w:r>
              <w:rPr>
                <w:rFonts w:eastAsia="仿宋_GB2312"/>
                <w:sz w:val="24"/>
              </w:rPr>
              <w:t>qinyu.li@zsmls.com</w:t>
            </w:r>
          </w:p>
        </w:tc>
      </w:tr>
      <w:tr w:rsidR="00132C78" w14:paraId="7EE7B246" w14:textId="77777777" w:rsidTr="00A4037B">
        <w:trPr>
          <w:trHeight w:val="90"/>
          <w:jc w:val="center"/>
        </w:trPr>
        <w:tc>
          <w:tcPr>
            <w:tcW w:w="1290" w:type="dxa"/>
            <w:vMerge w:val="restart"/>
            <w:shd w:val="clear" w:color="auto" w:fill="FFFFFF"/>
            <w:vAlign w:val="center"/>
          </w:tcPr>
          <w:p w14:paraId="74C78DB8" w14:textId="77777777" w:rsidR="00132C78" w:rsidRDefault="00132C78" w:rsidP="00A4037B">
            <w:pPr>
              <w:adjustRightInd w:val="0"/>
              <w:snapToGrid w:val="0"/>
              <w:spacing w:line="360" w:lineRule="exact"/>
              <w:jc w:val="center"/>
              <w:rPr>
                <w:rFonts w:eastAsia="仿宋_GB2312"/>
                <w:sz w:val="24"/>
              </w:rPr>
            </w:pPr>
            <w:r>
              <w:rPr>
                <w:rFonts w:eastAsia="仿宋_GB2312"/>
                <w:sz w:val="24"/>
              </w:rPr>
              <w:t>有共同技术需求的同行企业</w:t>
            </w:r>
          </w:p>
        </w:tc>
        <w:tc>
          <w:tcPr>
            <w:tcW w:w="1333" w:type="dxa"/>
            <w:shd w:val="clear" w:color="auto" w:fill="FFFFFF"/>
            <w:vAlign w:val="center"/>
          </w:tcPr>
          <w:p w14:paraId="2694BA84" w14:textId="77777777" w:rsidR="00132C78" w:rsidRDefault="00132C78" w:rsidP="00A4037B">
            <w:pPr>
              <w:adjustRightInd w:val="0"/>
              <w:snapToGrid w:val="0"/>
              <w:spacing w:line="360" w:lineRule="exact"/>
              <w:jc w:val="center"/>
              <w:rPr>
                <w:rFonts w:eastAsia="仿宋_GB2312"/>
                <w:sz w:val="24"/>
              </w:rPr>
            </w:pPr>
            <w:r>
              <w:rPr>
                <w:rFonts w:eastAsia="仿宋_GB2312"/>
                <w:sz w:val="24"/>
              </w:rPr>
              <w:t>序号</w:t>
            </w:r>
          </w:p>
        </w:tc>
        <w:tc>
          <w:tcPr>
            <w:tcW w:w="3237" w:type="dxa"/>
            <w:gridSpan w:val="4"/>
            <w:shd w:val="clear" w:color="auto" w:fill="FFFFFF"/>
            <w:vAlign w:val="center"/>
          </w:tcPr>
          <w:p w14:paraId="32C4185F"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单位名称</w:t>
            </w:r>
          </w:p>
        </w:tc>
        <w:tc>
          <w:tcPr>
            <w:tcW w:w="3790" w:type="dxa"/>
            <w:gridSpan w:val="3"/>
            <w:shd w:val="clear" w:color="auto" w:fill="FFFFFF"/>
            <w:vAlign w:val="center"/>
          </w:tcPr>
          <w:p w14:paraId="27E7B3C1"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单位性质</w:t>
            </w:r>
          </w:p>
        </w:tc>
      </w:tr>
      <w:tr w:rsidR="00132C78" w14:paraId="12B3979C" w14:textId="77777777" w:rsidTr="00A4037B">
        <w:trPr>
          <w:trHeight w:val="476"/>
          <w:jc w:val="center"/>
        </w:trPr>
        <w:tc>
          <w:tcPr>
            <w:tcW w:w="1290" w:type="dxa"/>
            <w:vMerge/>
            <w:shd w:val="clear" w:color="auto" w:fill="FFFFFF"/>
            <w:vAlign w:val="center"/>
          </w:tcPr>
          <w:p w14:paraId="19AF2C5B" w14:textId="77777777" w:rsidR="00132C78" w:rsidRDefault="00132C78" w:rsidP="00A4037B">
            <w:pPr>
              <w:adjustRightInd w:val="0"/>
              <w:snapToGrid w:val="0"/>
              <w:spacing w:line="360" w:lineRule="exact"/>
              <w:jc w:val="center"/>
              <w:rPr>
                <w:rFonts w:eastAsia="仿宋_GB2312"/>
                <w:sz w:val="24"/>
              </w:rPr>
            </w:pPr>
          </w:p>
        </w:tc>
        <w:tc>
          <w:tcPr>
            <w:tcW w:w="1333" w:type="dxa"/>
            <w:shd w:val="clear" w:color="auto" w:fill="FFFFFF"/>
            <w:vAlign w:val="center"/>
          </w:tcPr>
          <w:p w14:paraId="70455B86" w14:textId="77777777" w:rsidR="00132C78" w:rsidRDefault="00132C78" w:rsidP="00A4037B">
            <w:pPr>
              <w:adjustRightInd w:val="0"/>
              <w:snapToGrid w:val="0"/>
              <w:spacing w:line="360" w:lineRule="exact"/>
              <w:jc w:val="center"/>
              <w:rPr>
                <w:rFonts w:eastAsia="仿宋_GB2312"/>
                <w:sz w:val="24"/>
              </w:rPr>
            </w:pPr>
            <w:r>
              <w:rPr>
                <w:rFonts w:eastAsia="仿宋_GB2312"/>
                <w:sz w:val="24"/>
              </w:rPr>
              <w:t>1</w:t>
            </w:r>
          </w:p>
        </w:tc>
        <w:tc>
          <w:tcPr>
            <w:tcW w:w="3237" w:type="dxa"/>
            <w:gridSpan w:val="4"/>
            <w:shd w:val="clear" w:color="auto" w:fill="FFFFFF"/>
            <w:vAlign w:val="center"/>
          </w:tcPr>
          <w:p w14:paraId="2FD513EC" w14:textId="77777777" w:rsidR="00132C78" w:rsidRDefault="00132C78" w:rsidP="00A4037B">
            <w:pPr>
              <w:adjustRightInd w:val="0"/>
              <w:snapToGrid w:val="0"/>
              <w:spacing w:line="360" w:lineRule="exact"/>
              <w:jc w:val="center"/>
              <w:rPr>
                <w:rFonts w:eastAsia="仿宋_GB2312"/>
                <w:sz w:val="24"/>
              </w:rPr>
            </w:pPr>
          </w:p>
          <w:p w14:paraId="1C6A2279" w14:textId="77777777" w:rsidR="00132C78" w:rsidRDefault="00132C78" w:rsidP="00A4037B">
            <w:pPr>
              <w:pStyle w:val="a3"/>
              <w:spacing w:line="360" w:lineRule="exact"/>
              <w:rPr>
                <w:rFonts w:ascii="Times New Roman" w:eastAsia="仿宋_GB2312" w:hAnsi="Times New Roman"/>
                <w:sz w:val="24"/>
              </w:rPr>
            </w:pPr>
          </w:p>
        </w:tc>
        <w:tc>
          <w:tcPr>
            <w:tcW w:w="3790" w:type="dxa"/>
            <w:gridSpan w:val="3"/>
            <w:shd w:val="clear" w:color="auto" w:fill="FFFFFF"/>
            <w:vAlign w:val="center"/>
          </w:tcPr>
          <w:p w14:paraId="2EB9385A"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01C32C78" w14:textId="77777777" w:rsidTr="00A4037B">
        <w:trPr>
          <w:trHeight w:val="476"/>
          <w:jc w:val="center"/>
        </w:trPr>
        <w:tc>
          <w:tcPr>
            <w:tcW w:w="1290" w:type="dxa"/>
            <w:vMerge/>
            <w:shd w:val="clear" w:color="auto" w:fill="FFFFFF"/>
            <w:vAlign w:val="center"/>
          </w:tcPr>
          <w:p w14:paraId="0ECBF705" w14:textId="77777777" w:rsidR="00132C78" w:rsidRDefault="00132C78" w:rsidP="00A4037B">
            <w:pPr>
              <w:adjustRightInd w:val="0"/>
              <w:snapToGrid w:val="0"/>
              <w:spacing w:line="360" w:lineRule="exact"/>
              <w:jc w:val="center"/>
              <w:rPr>
                <w:rFonts w:eastAsia="仿宋_GB2312"/>
                <w:sz w:val="24"/>
              </w:rPr>
            </w:pPr>
          </w:p>
        </w:tc>
        <w:tc>
          <w:tcPr>
            <w:tcW w:w="1333" w:type="dxa"/>
            <w:shd w:val="clear" w:color="auto" w:fill="FFFFFF"/>
            <w:vAlign w:val="center"/>
          </w:tcPr>
          <w:p w14:paraId="41D028E6" w14:textId="77777777" w:rsidR="00132C78" w:rsidRDefault="00132C78" w:rsidP="00A4037B">
            <w:pPr>
              <w:adjustRightInd w:val="0"/>
              <w:snapToGrid w:val="0"/>
              <w:spacing w:line="360" w:lineRule="exact"/>
              <w:jc w:val="center"/>
              <w:rPr>
                <w:rFonts w:eastAsia="仿宋_GB2312"/>
                <w:sz w:val="24"/>
              </w:rPr>
            </w:pPr>
            <w:r>
              <w:rPr>
                <w:rFonts w:eastAsia="仿宋_GB2312"/>
                <w:sz w:val="24"/>
              </w:rPr>
              <w:t>2</w:t>
            </w:r>
          </w:p>
        </w:tc>
        <w:tc>
          <w:tcPr>
            <w:tcW w:w="3237" w:type="dxa"/>
            <w:gridSpan w:val="4"/>
            <w:shd w:val="clear" w:color="auto" w:fill="FFFFFF"/>
            <w:vAlign w:val="center"/>
          </w:tcPr>
          <w:p w14:paraId="69BDCE3A" w14:textId="77777777" w:rsidR="00132C78" w:rsidRDefault="00132C78" w:rsidP="00A4037B">
            <w:pPr>
              <w:adjustRightInd w:val="0"/>
              <w:snapToGrid w:val="0"/>
              <w:spacing w:line="360" w:lineRule="exact"/>
              <w:jc w:val="center"/>
              <w:rPr>
                <w:rFonts w:eastAsia="仿宋_GB2312"/>
                <w:sz w:val="24"/>
              </w:rPr>
            </w:pPr>
          </w:p>
        </w:tc>
        <w:tc>
          <w:tcPr>
            <w:tcW w:w="3790" w:type="dxa"/>
            <w:gridSpan w:val="3"/>
            <w:shd w:val="clear" w:color="auto" w:fill="FFFFFF"/>
            <w:vAlign w:val="center"/>
          </w:tcPr>
          <w:p w14:paraId="319D7CA2"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524D132D" w14:textId="77777777" w:rsidTr="00A4037B">
        <w:trPr>
          <w:trHeight w:val="476"/>
          <w:jc w:val="center"/>
        </w:trPr>
        <w:tc>
          <w:tcPr>
            <w:tcW w:w="9650" w:type="dxa"/>
            <w:gridSpan w:val="9"/>
            <w:shd w:val="clear" w:color="auto" w:fill="FFFFFF"/>
            <w:vAlign w:val="center"/>
          </w:tcPr>
          <w:p w14:paraId="378DB45D" w14:textId="77777777" w:rsidR="00132C78" w:rsidRDefault="00132C78" w:rsidP="00A4037B">
            <w:pPr>
              <w:adjustRightInd w:val="0"/>
              <w:snapToGrid w:val="0"/>
              <w:spacing w:line="360" w:lineRule="exact"/>
              <w:jc w:val="center"/>
              <w:rPr>
                <w:rFonts w:eastAsia="仿宋_GB2312"/>
                <w:sz w:val="24"/>
              </w:rPr>
            </w:pPr>
            <w:r>
              <w:rPr>
                <w:rFonts w:eastAsia="仿宋_GB2312"/>
                <w:b/>
                <w:bCs/>
                <w:sz w:val="24"/>
              </w:rPr>
              <w:t>揭榜方需完成的工作或内容</w:t>
            </w:r>
          </w:p>
        </w:tc>
      </w:tr>
      <w:tr w:rsidR="00132C78" w14:paraId="6B372053" w14:textId="77777777" w:rsidTr="00A4037B">
        <w:trPr>
          <w:trHeight w:val="1539"/>
          <w:jc w:val="center"/>
        </w:trPr>
        <w:tc>
          <w:tcPr>
            <w:tcW w:w="1290" w:type="dxa"/>
            <w:shd w:val="clear" w:color="auto" w:fill="FFFFFF"/>
            <w:vAlign w:val="center"/>
          </w:tcPr>
          <w:p w14:paraId="71E58973"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技术难题</w:t>
            </w:r>
          </w:p>
          <w:p w14:paraId="0DD6F465" w14:textId="77777777" w:rsidR="00132C78" w:rsidRDefault="00132C78" w:rsidP="00A4037B">
            <w:pPr>
              <w:adjustRightInd w:val="0"/>
              <w:snapToGrid w:val="0"/>
              <w:spacing w:line="360" w:lineRule="exact"/>
              <w:jc w:val="center"/>
              <w:rPr>
                <w:rFonts w:eastAsia="仿宋_GB2312"/>
                <w:sz w:val="24"/>
              </w:rPr>
            </w:pPr>
            <w:r>
              <w:rPr>
                <w:rFonts w:eastAsia="仿宋_GB2312"/>
                <w:spacing w:val="-17"/>
                <w:sz w:val="24"/>
              </w:rPr>
              <w:t>概述</w:t>
            </w:r>
          </w:p>
        </w:tc>
        <w:tc>
          <w:tcPr>
            <w:tcW w:w="8360" w:type="dxa"/>
            <w:gridSpan w:val="8"/>
            <w:shd w:val="clear" w:color="auto" w:fill="FFFFFF"/>
            <w:vAlign w:val="center"/>
          </w:tcPr>
          <w:p w14:paraId="0A6A84A9" w14:textId="77777777" w:rsidR="00132C78" w:rsidRDefault="00132C78" w:rsidP="00A4037B">
            <w:pPr>
              <w:adjustRightInd w:val="0"/>
              <w:snapToGrid w:val="0"/>
              <w:spacing w:line="360" w:lineRule="exact"/>
              <w:ind w:firstLineChars="200" w:firstLine="480"/>
              <w:rPr>
                <w:rFonts w:eastAsia="仿宋_GB2312"/>
                <w:sz w:val="24"/>
              </w:rPr>
            </w:pPr>
            <w:r>
              <w:rPr>
                <w:rFonts w:eastAsia="仿宋_GB2312"/>
                <w:sz w:val="24"/>
              </w:rPr>
              <w:t>2020</w:t>
            </w:r>
            <w:r>
              <w:rPr>
                <w:rFonts w:eastAsia="仿宋_GB2312"/>
                <w:sz w:val="24"/>
              </w:rPr>
              <w:t>年全球</w:t>
            </w:r>
            <w:r>
              <w:rPr>
                <w:rFonts w:eastAsia="仿宋_GB2312"/>
                <w:sz w:val="24"/>
              </w:rPr>
              <w:t>Mini LED</w:t>
            </w:r>
            <w:r>
              <w:rPr>
                <w:rFonts w:eastAsia="仿宋_GB2312"/>
                <w:sz w:val="24"/>
              </w:rPr>
              <w:t>市场规模将近</w:t>
            </w:r>
            <w:r>
              <w:rPr>
                <w:rFonts w:eastAsia="仿宋_GB2312"/>
                <w:sz w:val="24"/>
              </w:rPr>
              <w:t>40</w:t>
            </w:r>
            <w:r>
              <w:rPr>
                <w:rFonts w:eastAsia="仿宋_GB2312"/>
                <w:sz w:val="24"/>
              </w:rPr>
              <w:t>亿元，并呈现出增长态势，其产业增长的原因是由于新技术的突破，然而在产业化工艺方面却进展缓慢，尤其是</w:t>
            </w:r>
            <w:r>
              <w:rPr>
                <w:rFonts w:eastAsia="仿宋_GB2312"/>
                <w:sz w:val="24"/>
              </w:rPr>
              <w:t>Mini LED</w:t>
            </w:r>
            <w:r>
              <w:rPr>
                <w:rFonts w:eastAsia="仿宋_GB2312"/>
                <w:sz w:val="24"/>
              </w:rPr>
              <w:t>分选工艺一直制约着整个行业的快速发展。由于在</w:t>
            </w:r>
            <w:r>
              <w:rPr>
                <w:rFonts w:eastAsia="仿宋_GB2312"/>
                <w:sz w:val="24"/>
              </w:rPr>
              <w:t>Mini LED</w:t>
            </w:r>
            <w:r>
              <w:rPr>
                <w:rFonts w:eastAsia="仿宋_GB2312"/>
                <w:sz w:val="24"/>
              </w:rPr>
              <w:t>的生产过程中，芯片尺寸都在</w:t>
            </w:r>
            <w:r>
              <w:rPr>
                <w:rFonts w:eastAsia="仿宋_GB2312"/>
                <w:sz w:val="24"/>
              </w:rPr>
              <w:t>50-200</w:t>
            </w:r>
            <w:r>
              <w:rPr>
                <w:rFonts w:eastAsia="仿宋_GB2312"/>
                <w:sz w:val="24"/>
              </w:rPr>
              <w:t>微米左右，单颗分选存在巨大的困难，且目前的</w:t>
            </w:r>
            <w:r>
              <w:rPr>
                <w:rFonts w:eastAsia="仿宋_GB2312"/>
                <w:sz w:val="24"/>
              </w:rPr>
              <w:t>LED</w:t>
            </w:r>
            <w:r>
              <w:rPr>
                <w:rFonts w:eastAsia="仿宋_GB2312"/>
                <w:sz w:val="24"/>
              </w:rPr>
              <w:t>分选机分选速度远远无法满足产能需求，严重制约了整条生产线的生产效率，属于</w:t>
            </w:r>
            <w:r>
              <w:rPr>
                <w:rFonts w:eastAsia="仿宋_GB2312"/>
                <w:sz w:val="24"/>
              </w:rPr>
              <w:t>LED</w:t>
            </w:r>
            <w:r>
              <w:rPr>
                <w:rFonts w:eastAsia="仿宋_GB2312"/>
                <w:sz w:val="24"/>
              </w:rPr>
              <w:t>行业共性</w:t>
            </w:r>
            <w:r>
              <w:rPr>
                <w:rFonts w:eastAsia="仿宋_GB2312"/>
                <w:sz w:val="24"/>
              </w:rPr>
              <w:t>“</w:t>
            </w:r>
            <w:r>
              <w:rPr>
                <w:rFonts w:eastAsia="仿宋_GB2312"/>
                <w:sz w:val="24"/>
              </w:rPr>
              <w:t>卡脖子</w:t>
            </w:r>
            <w:r>
              <w:rPr>
                <w:rFonts w:eastAsia="仿宋_GB2312"/>
                <w:sz w:val="24"/>
              </w:rPr>
              <w:t>”</w:t>
            </w:r>
            <w:r>
              <w:rPr>
                <w:rFonts w:eastAsia="仿宋_GB2312"/>
                <w:sz w:val="24"/>
              </w:rPr>
              <w:t>问题。</w:t>
            </w:r>
          </w:p>
          <w:p w14:paraId="33700330" w14:textId="77777777" w:rsidR="00132C78" w:rsidRDefault="00132C78" w:rsidP="00A4037B">
            <w:pPr>
              <w:adjustRightInd w:val="0"/>
              <w:snapToGrid w:val="0"/>
              <w:spacing w:line="360" w:lineRule="exact"/>
              <w:ind w:firstLineChars="200" w:firstLine="480"/>
              <w:rPr>
                <w:rFonts w:eastAsia="仿宋_GB2312"/>
                <w:sz w:val="24"/>
              </w:rPr>
            </w:pPr>
            <w:r>
              <w:rPr>
                <w:rFonts w:eastAsia="仿宋_GB2312"/>
                <w:sz w:val="24"/>
              </w:rPr>
              <w:t>针对目前</w:t>
            </w:r>
            <w:r>
              <w:rPr>
                <w:rFonts w:eastAsia="仿宋_GB2312"/>
                <w:sz w:val="24"/>
              </w:rPr>
              <w:t>Mini LED</w:t>
            </w:r>
            <w:r>
              <w:rPr>
                <w:rFonts w:eastAsia="仿宋_GB2312"/>
                <w:sz w:val="24"/>
              </w:rPr>
              <w:t>分选机速度慢、效率低问题，研究机器视觉定位、人工智能识别和光谱感知技术；</w:t>
            </w:r>
            <w:proofErr w:type="gramStart"/>
            <w:r>
              <w:rPr>
                <w:rFonts w:eastAsia="仿宋_GB2312"/>
                <w:sz w:val="24"/>
              </w:rPr>
              <w:t>突破高</w:t>
            </w:r>
            <w:proofErr w:type="gramEnd"/>
            <w:r>
              <w:rPr>
                <w:rFonts w:eastAsia="仿宋_GB2312"/>
                <w:sz w:val="24"/>
              </w:rPr>
              <w:t>精度运动控制技术，设计出高性能的运动控制算法，实现机台亚微米级精准定位；通过多种技术相融合，研制高速高精度</w:t>
            </w:r>
            <w:r>
              <w:rPr>
                <w:rFonts w:eastAsia="仿宋_GB2312"/>
                <w:sz w:val="24"/>
              </w:rPr>
              <w:t>LED</w:t>
            </w:r>
            <w:r>
              <w:rPr>
                <w:rFonts w:eastAsia="仿宋_GB2312"/>
                <w:sz w:val="24"/>
              </w:rPr>
              <w:t>整板分选系统，实现</w:t>
            </w:r>
            <w:r>
              <w:rPr>
                <w:rFonts w:eastAsia="仿宋_GB2312"/>
                <w:sz w:val="24"/>
              </w:rPr>
              <w:t>LED</w:t>
            </w:r>
            <w:r>
              <w:rPr>
                <w:rFonts w:eastAsia="仿宋_GB2312"/>
                <w:sz w:val="24"/>
              </w:rPr>
              <w:t>发光强度、波长、正向电压、反向电流准确快速分选测试。</w:t>
            </w:r>
          </w:p>
        </w:tc>
      </w:tr>
      <w:tr w:rsidR="00132C78" w14:paraId="2F6360F2" w14:textId="77777777" w:rsidTr="00A4037B">
        <w:trPr>
          <w:trHeight w:val="1617"/>
          <w:jc w:val="center"/>
        </w:trPr>
        <w:tc>
          <w:tcPr>
            <w:tcW w:w="1290" w:type="dxa"/>
            <w:shd w:val="clear" w:color="auto" w:fill="FFFFFF"/>
            <w:vAlign w:val="center"/>
          </w:tcPr>
          <w:p w14:paraId="3CE012D4" w14:textId="77777777" w:rsidR="00132C78" w:rsidRDefault="00132C78" w:rsidP="00A4037B">
            <w:pPr>
              <w:adjustRightInd w:val="0"/>
              <w:snapToGrid w:val="0"/>
              <w:spacing w:line="360" w:lineRule="exact"/>
              <w:jc w:val="center"/>
              <w:rPr>
                <w:rFonts w:eastAsia="仿宋_GB2312"/>
                <w:sz w:val="24"/>
              </w:rPr>
            </w:pPr>
            <w:r>
              <w:rPr>
                <w:rFonts w:eastAsia="仿宋_GB2312"/>
                <w:sz w:val="24"/>
              </w:rPr>
              <w:lastRenderedPageBreak/>
              <w:t>技术攻关后希望达到的预期技术目标</w:t>
            </w:r>
          </w:p>
        </w:tc>
        <w:tc>
          <w:tcPr>
            <w:tcW w:w="8360" w:type="dxa"/>
            <w:gridSpan w:val="8"/>
            <w:shd w:val="clear" w:color="auto" w:fill="FFFFFF"/>
            <w:vAlign w:val="center"/>
          </w:tcPr>
          <w:p w14:paraId="7B3F2076"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b/>
                <w:bCs/>
                <w:sz w:val="24"/>
              </w:rPr>
              <w:t>目前技术指标</w:t>
            </w:r>
            <w:r>
              <w:rPr>
                <w:rFonts w:eastAsia="仿宋_GB2312"/>
                <w:sz w:val="24"/>
              </w:rPr>
              <w:t>：关于</w:t>
            </w:r>
            <w:r>
              <w:rPr>
                <w:rFonts w:eastAsia="仿宋_GB2312"/>
                <w:sz w:val="24"/>
              </w:rPr>
              <w:t>Mini LED</w:t>
            </w:r>
            <w:r>
              <w:rPr>
                <w:rFonts w:eastAsia="仿宋_GB2312"/>
                <w:sz w:val="24"/>
              </w:rPr>
              <w:t>，目前并无成熟产业化的整板检测分选设备，对于普通</w:t>
            </w:r>
            <w:r>
              <w:rPr>
                <w:rFonts w:eastAsia="仿宋_GB2312"/>
                <w:sz w:val="24"/>
              </w:rPr>
              <w:t>LED</w:t>
            </w:r>
            <w:r>
              <w:rPr>
                <w:rFonts w:eastAsia="仿宋_GB2312"/>
                <w:sz w:val="24"/>
              </w:rPr>
              <w:t>，测试分选项目包含发光强度、波长、正向电压和反向电流，检测分选速度：每小时</w:t>
            </w:r>
            <w:r>
              <w:rPr>
                <w:rFonts w:eastAsia="仿宋_GB2312"/>
                <w:sz w:val="24"/>
              </w:rPr>
              <w:t>30K</w:t>
            </w:r>
            <w:r>
              <w:rPr>
                <w:rFonts w:eastAsia="仿宋_GB2312"/>
                <w:sz w:val="24"/>
              </w:rPr>
              <w:t>，回</w:t>
            </w:r>
            <w:r>
              <w:rPr>
                <w:rFonts w:eastAsia="仿宋_GB2312"/>
                <w:sz w:val="24"/>
              </w:rPr>
              <w:t>Bin</w:t>
            </w:r>
            <w:r>
              <w:rPr>
                <w:rFonts w:eastAsia="仿宋_GB2312"/>
                <w:sz w:val="24"/>
              </w:rPr>
              <w:t>率：</w:t>
            </w:r>
            <w:r>
              <w:rPr>
                <w:rFonts w:eastAsia="仿宋_GB2312"/>
                <w:sz w:val="24"/>
              </w:rPr>
              <w:t>95%</w:t>
            </w:r>
            <w:r>
              <w:rPr>
                <w:rFonts w:eastAsia="仿宋_GB2312"/>
                <w:sz w:val="24"/>
              </w:rPr>
              <w:t>。</w:t>
            </w:r>
          </w:p>
          <w:p w14:paraId="3FCD39B7" w14:textId="77777777" w:rsidR="00132C78" w:rsidRDefault="00132C78" w:rsidP="00A4037B">
            <w:pPr>
              <w:adjustRightInd w:val="0"/>
              <w:snapToGrid w:val="0"/>
              <w:spacing w:line="360" w:lineRule="exact"/>
              <w:ind w:firstLineChars="200" w:firstLine="480"/>
              <w:jc w:val="left"/>
              <w:rPr>
                <w:rFonts w:eastAsia="仿宋_GB2312"/>
                <w:b/>
                <w:bCs/>
                <w:sz w:val="24"/>
              </w:rPr>
            </w:pPr>
            <w:r>
              <w:rPr>
                <w:rFonts w:eastAsia="仿宋_GB2312"/>
                <w:b/>
                <w:bCs/>
                <w:sz w:val="24"/>
              </w:rPr>
              <w:t>攻关后技术指标：</w:t>
            </w:r>
            <w:r>
              <w:rPr>
                <w:rFonts w:eastAsia="仿宋_GB2312"/>
                <w:sz w:val="24"/>
              </w:rPr>
              <w:t>测试</w:t>
            </w:r>
            <w:r>
              <w:rPr>
                <w:rFonts w:eastAsia="仿宋_GB2312"/>
                <w:sz w:val="24"/>
              </w:rPr>
              <w:t>LED</w:t>
            </w:r>
            <w:r>
              <w:rPr>
                <w:rFonts w:eastAsia="仿宋_GB2312"/>
                <w:sz w:val="24"/>
              </w:rPr>
              <w:t>项目与上面相同时，</w:t>
            </w:r>
            <w:r>
              <w:rPr>
                <w:rFonts w:eastAsia="仿宋_GB2312"/>
                <w:sz w:val="24"/>
              </w:rPr>
              <w:t>LED</w:t>
            </w:r>
            <w:r>
              <w:rPr>
                <w:rFonts w:eastAsia="仿宋_GB2312"/>
                <w:sz w:val="24"/>
              </w:rPr>
              <w:t>的整板检测分选速度：每小时超过</w:t>
            </w:r>
            <w:r>
              <w:rPr>
                <w:rFonts w:eastAsia="仿宋_GB2312"/>
                <w:sz w:val="24"/>
              </w:rPr>
              <w:t>400K</w:t>
            </w:r>
            <w:r>
              <w:rPr>
                <w:rFonts w:eastAsia="仿宋_GB2312"/>
                <w:sz w:val="24"/>
              </w:rPr>
              <w:t>，回</w:t>
            </w:r>
            <w:r>
              <w:rPr>
                <w:rFonts w:eastAsia="仿宋_GB2312"/>
                <w:sz w:val="24"/>
              </w:rPr>
              <w:t>Bin</w:t>
            </w:r>
            <w:r>
              <w:rPr>
                <w:rFonts w:eastAsia="仿宋_GB2312"/>
                <w:sz w:val="24"/>
              </w:rPr>
              <w:t>率：</w:t>
            </w:r>
            <w:r>
              <w:rPr>
                <w:rFonts w:eastAsia="仿宋_GB2312"/>
                <w:sz w:val="24"/>
              </w:rPr>
              <w:t>99%</w:t>
            </w:r>
            <w:r>
              <w:rPr>
                <w:rFonts w:eastAsia="仿宋_GB2312"/>
                <w:sz w:val="24"/>
              </w:rPr>
              <w:t>以上。</w:t>
            </w:r>
          </w:p>
          <w:p w14:paraId="3F2BFC38"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产业化后</w:t>
            </w:r>
            <w:r>
              <w:rPr>
                <w:rFonts w:eastAsia="仿宋_GB2312"/>
                <w:sz w:val="24"/>
              </w:rPr>
              <w:t xml:space="preserve">Mini LED </w:t>
            </w:r>
            <w:r>
              <w:rPr>
                <w:rFonts w:eastAsia="仿宋_GB2312"/>
                <w:sz w:val="24"/>
              </w:rPr>
              <w:t>全彩灯珠可靠性满足以下要求：气密性实验，</w:t>
            </w:r>
            <w:r>
              <w:rPr>
                <w:rFonts w:eastAsia="仿宋_GB2312"/>
                <w:sz w:val="24"/>
              </w:rPr>
              <w:t>12</w:t>
            </w:r>
            <w:r>
              <w:rPr>
                <w:rFonts w:eastAsia="仿宋_GB2312"/>
                <w:sz w:val="24"/>
              </w:rPr>
              <w:t>小时功能区无红墨水渗透，</w:t>
            </w:r>
            <w:r>
              <w:rPr>
                <w:rFonts w:eastAsia="仿宋_GB2312"/>
                <w:sz w:val="24"/>
              </w:rPr>
              <w:t>4</w:t>
            </w:r>
            <w:r>
              <w:rPr>
                <w:rFonts w:eastAsia="仿宋_GB2312"/>
                <w:sz w:val="24"/>
              </w:rPr>
              <w:t>小时超声波扫描无分层现象；</w:t>
            </w:r>
            <w:r>
              <w:rPr>
                <w:rFonts w:eastAsia="仿宋_GB2312"/>
                <w:sz w:val="24"/>
              </w:rPr>
              <w:t>20</w:t>
            </w:r>
            <w:r>
              <w:rPr>
                <w:rFonts w:eastAsia="仿宋_GB2312"/>
                <w:sz w:val="24"/>
              </w:rPr>
              <w:t>回合高温蒸煮无死灯、暗光、电性不良异常，</w:t>
            </w:r>
            <w:r>
              <w:rPr>
                <w:rFonts w:eastAsia="仿宋_GB2312"/>
                <w:sz w:val="24"/>
              </w:rPr>
              <w:t>PCT</w:t>
            </w:r>
            <w:r>
              <w:rPr>
                <w:rFonts w:eastAsia="仿宋_GB2312"/>
                <w:sz w:val="24"/>
              </w:rPr>
              <w:t>实验</w:t>
            </w:r>
            <w:r>
              <w:rPr>
                <w:rFonts w:eastAsia="仿宋_GB2312"/>
                <w:sz w:val="24"/>
              </w:rPr>
              <w:t>12H</w:t>
            </w:r>
            <w:r>
              <w:rPr>
                <w:rFonts w:eastAsia="仿宋_GB2312"/>
                <w:sz w:val="24"/>
              </w:rPr>
              <w:t>无死灯、暗光、电性不良；冷热冲击实验，</w:t>
            </w:r>
            <w:r>
              <w:rPr>
                <w:rFonts w:eastAsia="仿宋_GB2312"/>
                <w:sz w:val="24"/>
              </w:rPr>
              <w:t>180</w:t>
            </w:r>
            <w:r>
              <w:rPr>
                <w:rFonts w:eastAsia="仿宋_GB2312"/>
                <w:sz w:val="24"/>
              </w:rPr>
              <w:t>回合无死灯，电性不良异常；高低温</w:t>
            </w:r>
            <w:proofErr w:type="gramStart"/>
            <w:r>
              <w:rPr>
                <w:rFonts w:eastAsia="仿宋_GB2312"/>
                <w:sz w:val="24"/>
              </w:rPr>
              <w:t>通断电模组</w:t>
            </w:r>
            <w:proofErr w:type="gramEnd"/>
            <w:r>
              <w:rPr>
                <w:rFonts w:eastAsia="仿宋_GB2312"/>
                <w:sz w:val="24"/>
              </w:rPr>
              <w:t>实验，</w:t>
            </w:r>
            <w:r>
              <w:rPr>
                <w:rFonts w:eastAsia="仿宋_GB2312"/>
                <w:sz w:val="24"/>
              </w:rPr>
              <w:t>8</w:t>
            </w:r>
            <w:r>
              <w:rPr>
                <w:rFonts w:eastAsia="仿宋_GB2312"/>
                <w:sz w:val="24"/>
              </w:rPr>
              <w:t>回合无死灯、外观不良、电性不良。</w:t>
            </w:r>
          </w:p>
          <w:p w14:paraId="1577C8E9"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发明专利</w:t>
            </w:r>
            <w:r>
              <w:rPr>
                <w:rFonts w:eastAsia="仿宋_GB2312"/>
                <w:sz w:val="24"/>
              </w:rPr>
              <w:t>5</w:t>
            </w:r>
            <w:r>
              <w:rPr>
                <w:rFonts w:eastAsia="仿宋_GB2312"/>
                <w:sz w:val="24"/>
              </w:rPr>
              <w:t>件以上、实用新型专利</w:t>
            </w:r>
            <w:r>
              <w:rPr>
                <w:rFonts w:eastAsia="仿宋_GB2312"/>
                <w:sz w:val="24"/>
              </w:rPr>
              <w:t>5</w:t>
            </w:r>
            <w:r>
              <w:rPr>
                <w:rFonts w:eastAsia="仿宋_GB2312"/>
                <w:sz w:val="24"/>
              </w:rPr>
              <w:t>件以上。</w:t>
            </w:r>
          </w:p>
        </w:tc>
      </w:tr>
      <w:tr w:rsidR="00132C78" w14:paraId="2E2AFACC" w14:textId="77777777" w:rsidTr="00A4037B">
        <w:trPr>
          <w:trHeight w:val="535"/>
          <w:jc w:val="center"/>
        </w:trPr>
        <w:tc>
          <w:tcPr>
            <w:tcW w:w="1290" w:type="dxa"/>
            <w:shd w:val="clear" w:color="auto" w:fill="FFFFFF"/>
            <w:vAlign w:val="center"/>
          </w:tcPr>
          <w:p w14:paraId="128AF6A3" w14:textId="77777777" w:rsidR="00132C78" w:rsidRDefault="00132C78" w:rsidP="00A4037B">
            <w:pPr>
              <w:adjustRightInd w:val="0"/>
              <w:snapToGrid w:val="0"/>
              <w:spacing w:line="360" w:lineRule="exact"/>
              <w:jc w:val="center"/>
              <w:rPr>
                <w:rFonts w:eastAsia="仿宋_GB2312"/>
                <w:sz w:val="24"/>
              </w:rPr>
            </w:pPr>
            <w:r>
              <w:rPr>
                <w:rFonts w:eastAsia="仿宋_GB2312"/>
                <w:sz w:val="24"/>
              </w:rPr>
              <w:t>时限要求</w:t>
            </w:r>
          </w:p>
        </w:tc>
        <w:tc>
          <w:tcPr>
            <w:tcW w:w="8360" w:type="dxa"/>
            <w:gridSpan w:val="8"/>
            <w:shd w:val="clear" w:color="auto" w:fill="FFFFFF"/>
            <w:vAlign w:val="center"/>
          </w:tcPr>
          <w:p w14:paraId="78249311" w14:textId="77777777" w:rsidR="00132C78" w:rsidRDefault="00132C78" w:rsidP="00A4037B">
            <w:pPr>
              <w:adjustRightInd w:val="0"/>
              <w:snapToGrid w:val="0"/>
              <w:spacing w:line="360" w:lineRule="exact"/>
              <w:jc w:val="left"/>
              <w:rPr>
                <w:rFonts w:eastAsia="仿宋_GB2312"/>
                <w:sz w:val="24"/>
              </w:rPr>
            </w:pPr>
            <w:r>
              <w:rPr>
                <w:rFonts w:eastAsia="仿宋_GB2312"/>
                <w:sz w:val="24"/>
              </w:rPr>
              <w:t>2024</w:t>
            </w:r>
            <w:r>
              <w:rPr>
                <w:rFonts w:eastAsia="仿宋_GB2312"/>
                <w:sz w:val="24"/>
              </w:rPr>
              <w:t>年</w:t>
            </w:r>
            <w:r>
              <w:rPr>
                <w:rFonts w:eastAsia="仿宋_GB2312"/>
                <w:sz w:val="24"/>
              </w:rPr>
              <w:t>6</w:t>
            </w:r>
            <w:r>
              <w:rPr>
                <w:rFonts w:eastAsia="仿宋_GB2312"/>
                <w:sz w:val="24"/>
              </w:rPr>
              <w:t>月</w:t>
            </w:r>
            <w:r>
              <w:rPr>
                <w:rFonts w:eastAsia="仿宋_GB2312"/>
                <w:sz w:val="24"/>
              </w:rPr>
              <w:t>30</w:t>
            </w:r>
            <w:r>
              <w:rPr>
                <w:rFonts w:eastAsia="仿宋_GB2312"/>
                <w:sz w:val="24"/>
              </w:rPr>
              <w:t>日完成</w:t>
            </w:r>
          </w:p>
        </w:tc>
      </w:tr>
      <w:tr w:rsidR="00132C78" w14:paraId="6ADBF3F3" w14:textId="77777777" w:rsidTr="00A4037B">
        <w:trPr>
          <w:trHeight w:val="536"/>
          <w:jc w:val="center"/>
        </w:trPr>
        <w:tc>
          <w:tcPr>
            <w:tcW w:w="9650" w:type="dxa"/>
            <w:gridSpan w:val="9"/>
            <w:shd w:val="clear" w:color="auto" w:fill="FFFFFF"/>
            <w:vAlign w:val="center"/>
          </w:tcPr>
          <w:p w14:paraId="41E43542" w14:textId="77777777" w:rsidR="00132C78" w:rsidRDefault="00132C78" w:rsidP="00A4037B">
            <w:pPr>
              <w:adjustRightInd w:val="0"/>
              <w:snapToGrid w:val="0"/>
              <w:spacing w:line="360" w:lineRule="exact"/>
              <w:jc w:val="center"/>
              <w:rPr>
                <w:rFonts w:eastAsia="仿宋_GB2312"/>
                <w:sz w:val="24"/>
              </w:rPr>
            </w:pPr>
            <w:r>
              <w:rPr>
                <w:rFonts w:eastAsia="仿宋_GB2312"/>
                <w:b/>
                <w:bCs/>
                <w:sz w:val="24"/>
              </w:rPr>
              <w:t>以下信息供揭榜方参考</w:t>
            </w:r>
          </w:p>
        </w:tc>
      </w:tr>
      <w:tr w:rsidR="00132C78" w14:paraId="6941DBB6" w14:textId="77777777" w:rsidTr="00A4037B">
        <w:trPr>
          <w:trHeight w:val="1380"/>
          <w:jc w:val="center"/>
        </w:trPr>
        <w:tc>
          <w:tcPr>
            <w:tcW w:w="1290" w:type="dxa"/>
            <w:shd w:val="clear" w:color="auto" w:fill="FFFFFF"/>
            <w:vAlign w:val="center"/>
          </w:tcPr>
          <w:p w14:paraId="132A9C5A" w14:textId="77777777" w:rsidR="00132C78" w:rsidRDefault="00132C78" w:rsidP="00A4037B">
            <w:pPr>
              <w:adjustRightInd w:val="0"/>
              <w:snapToGrid w:val="0"/>
              <w:spacing w:line="360" w:lineRule="exact"/>
              <w:jc w:val="center"/>
              <w:rPr>
                <w:rFonts w:eastAsia="仿宋_GB2312"/>
                <w:sz w:val="24"/>
              </w:rPr>
            </w:pPr>
            <w:r>
              <w:rPr>
                <w:rFonts w:eastAsia="仿宋_GB2312"/>
                <w:sz w:val="24"/>
              </w:rPr>
              <w:t>研发资金投入预测</w:t>
            </w:r>
          </w:p>
        </w:tc>
        <w:tc>
          <w:tcPr>
            <w:tcW w:w="8360" w:type="dxa"/>
            <w:gridSpan w:val="8"/>
            <w:shd w:val="clear" w:color="auto" w:fill="FFFFFF"/>
            <w:vAlign w:val="center"/>
          </w:tcPr>
          <w:p w14:paraId="64BCF1E6" w14:textId="77777777" w:rsidR="00132C78" w:rsidRDefault="00132C78" w:rsidP="00A4037B">
            <w:pPr>
              <w:adjustRightInd w:val="0"/>
              <w:snapToGrid w:val="0"/>
              <w:spacing w:line="360" w:lineRule="exact"/>
              <w:jc w:val="left"/>
              <w:rPr>
                <w:rFonts w:eastAsia="仿宋_GB2312"/>
                <w:sz w:val="24"/>
              </w:rPr>
            </w:pPr>
            <w:r>
              <w:rPr>
                <w:rFonts w:eastAsia="仿宋_GB2312"/>
                <w:sz w:val="24"/>
              </w:rPr>
              <w:t>研发总预算</w:t>
            </w:r>
            <w:r>
              <w:rPr>
                <w:rFonts w:eastAsia="仿宋_GB2312"/>
                <w:sz w:val="24"/>
              </w:rPr>
              <w:t>1000</w:t>
            </w:r>
            <w:r>
              <w:rPr>
                <w:rFonts w:eastAsia="仿宋_GB2312"/>
                <w:sz w:val="24"/>
              </w:rPr>
              <w:t>万元</w:t>
            </w:r>
          </w:p>
          <w:p w14:paraId="3F98F027"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其中：技术需求方提供资金</w:t>
            </w:r>
            <w:r>
              <w:rPr>
                <w:rFonts w:eastAsia="仿宋_GB2312"/>
                <w:sz w:val="24"/>
              </w:rPr>
              <w:t>500</w:t>
            </w:r>
            <w:r>
              <w:rPr>
                <w:rFonts w:eastAsia="仿宋_GB2312"/>
                <w:sz w:val="24"/>
              </w:rPr>
              <w:t>万元，财政资金</w:t>
            </w:r>
            <w:r>
              <w:rPr>
                <w:rFonts w:eastAsia="仿宋_GB2312"/>
                <w:sz w:val="24"/>
              </w:rPr>
              <w:t>400</w:t>
            </w:r>
            <w:r>
              <w:rPr>
                <w:rFonts w:eastAsia="仿宋_GB2312"/>
                <w:sz w:val="24"/>
              </w:rPr>
              <w:t>万元（不超过</w:t>
            </w:r>
            <w:r>
              <w:rPr>
                <w:rFonts w:eastAsia="仿宋_GB2312"/>
                <w:sz w:val="24"/>
              </w:rPr>
              <w:t>500</w:t>
            </w:r>
            <w:r>
              <w:rPr>
                <w:rFonts w:eastAsia="仿宋_GB2312"/>
                <w:sz w:val="24"/>
              </w:rPr>
              <w:t>万元），技术攻关单位自筹资金</w:t>
            </w:r>
            <w:r>
              <w:rPr>
                <w:rFonts w:eastAsia="仿宋_GB2312"/>
                <w:sz w:val="24"/>
              </w:rPr>
              <w:t>100</w:t>
            </w:r>
            <w:r>
              <w:rPr>
                <w:rFonts w:eastAsia="仿宋_GB2312"/>
                <w:sz w:val="24"/>
              </w:rPr>
              <w:t>万元。</w:t>
            </w:r>
          </w:p>
        </w:tc>
      </w:tr>
      <w:tr w:rsidR="00132C78" w14:paraId="0F21B4B8" w14:textId="77777777" w:rsidTr="00A4037B">
        <w:trPr>
          <w:trHeight w:val="1224"/>
          <w:jc w:val="center"/>
        </w:trPr>
        <w:tc>
          <w:tcPr>
            <w:tcW w:w="1290" w:type="dxa"/>
            <w:shd w:val="clear" w:color="auto" w:fill="FFFFFF"/>
            <w:vAlign w:val="center"/>
          </w:tcPr>
          <w:p w14:paraId="1E96C344" w14:textId="77777777" w:rsidR="00132C78" w:rsidRDefault="00132C78" w:rsidP="00A4037B">
            <w:pPr>
              <w:adjustRightInd w:val="0"/>
              <w:snapToGrid w:val="0"/>
              <w:spacing w:line="360" w:lineRule="exact"/>
              <w:jc w:val="center"/>
              <w:rPr>
                <w:rFonts w:eastAsia="仿宋_GB2312"/>
                <w:sz w:val="24"/>
              </w:rPr>
            </w:pPr>
            <w:r>
              <w:rPr>
                <w:rFonts w:eastAsia="仿宋_GB2312"/>
                <w:sz w:val="24"/>
              </w:rPr>
              <w:t>出资承诺</w:t>
            </w:r>
          </w:p>
        </w:tc>
        <w:tc>
          <w:tcPr>
            <w:tcW w:w="8360" w:type="dxa"/>
            <w:gridSpan w:val="8"/>
            <w:shd w:val="clear" w:color="auto" w:fill="FFFFFF"/>
            <w:vAlign w:val="center"/>
          </w:tcPr>
          <w:p w14:paraId="18CDBBA2" w14:textId="77777777" w:rsidR="00132C78" w:rsidRDefault="00132C78" w:rsidP="00A4037B">
            <w:pPr>
              <w:adjustRightInd w:val="0"/>
              <w:snapToGrid w:val="0"/>
              <w:spacing w:line="360" w:lineRule="exact"/>
              <w:jc w:val="left"/>
              <w:rPr>
                <w:rFonts w:eastAsia="仿宋_GB2312"/>
                <w:sz w:val="24"/>
              </w:rPr>
            </w:pPr>
            <w:r>
              <w:rPr>
                <w:rFonts w:eastAsia="仿宋_GB2312"/>
                <w:sz w:val="24"/>
              </w:rPr>
              <w:t>本企业愿意为该技术难题攻关提供研发资金不少于</w:t>
            </w:r>
            <w:r>
              <w:rPr>
                <w:rFonts w:eastAsia="仿宋_GB2312"/>
                <w:sz w:val="24"/>
                <w:u w:val="single"/>
              </w:rPr>
              <w:t>500</w:t>
            </w:r>
            <w:r>
              <w:rPr>
                <w:rFonts w:eastAsia="仿宋_GB2312"/>
                <w:sz w:val="24"/>
              </w:rPr>
              <w:t>万元。</w:t>
            </w:r>
          </w:p>
          <w:p w14:paraId="27A3E49C" w14:textId="77777777" w:rsidR="00132C78" w:rsidRDefault="00132C78" w:rsidP="00A4037B">
            <w:pPr>
              <w:adjustRightInd w:val="0"/>
              <w:snapToGrid w:val="0"/>
              <w:spacing w:line="360" w:lineRule="exact"/>
              <w:ind w:firstLineChars="1371" w:firstLine="3290"/>
              <w:jc w:val="left"/>
              <w:rPr>
                <w:rFonts w:eastAsia="仿宋_GB2312"/>
                <w:sz w:val="24"/>
              </w:rPr>
            </w:pPr>
          </w:p>
          <w:p w14:paraId="5585F556" w14:textId="77777777" w:rsidR="00132C78" w:rsidRDefault="00132C78" w:rsidP="00A4037B">
            <w:pPr>
              <w:adjustRightInd w:val="0"/>
              <w:snapToGrid w:val="0"/>
              <w:spacing w:line="360" w:lineRule="exact"/>
              <w:ind w:firstLineChars="1371" w:firstLine="3290"/>
              <w:jc w:val="left"/>
              <w:rPr>
                <w:rFonts w:eastAsia="仿宋_GB2312"/>
                <w:sz w:val="24"/>
              </w:rPr>
            </w:pPr>
            <w:r>
              <w:rPr>
                <w:rFonts w:eastAsia="仿宋_GB2312"/>
                <w:sz w:val="24"/>
              </w:rPr>
              <w:t>企业名称：吉安市木林森显示器件有限公司</w:t>
            </w:r>
            <w:r>
              <w:rPr>
                <w:rFonts w:eastAsia="仿宋_GB2312"/>
                <w:sz w:val="24"/>
              </w:rPr>
              <w:t xml:space="preserve">  </w:t>
            </w:r>
          </w:p>
        </w:tc>
      </w:tr>
      <w:tr w:rsidR="00132C78" w14:paraId="096230AB" w14:textId="77777777" w:rsidTr="00A4037B">
        <w:trPr>
          <w:trHeight w:val="1617"/>
          <w:jc w:val="center"/>
        </w:trPr>
        <w:tc>
          <w:tcPr>
            <w:tcW w:w="1290" w:type="dxa"/>
            <w:shd w:val="clear" w:color="auto" w:fill="FFFFFF"/>
            <w:vAlign w:val="center"/>
          </w:tcPr>
          <w:p w14:paraId="1B1EAD78" w14:textId="77777777" w:rsidR="00132C78" w:rsidRDefault="00132C78" w:rsidP="00A4037B">
            <w:pPr>
              <w:adjustRightInd w:val="0"/>
              <w:snapToGrid w:val="0"/>
              <w:spacing w:line="360" w:lineRule="exact"/>
              <w:jc w:val="center"/>
              <w:rPr>
                <w:rFonts w:eastAsia="仿宋_GB2312"/>
                <w:sz w:val="24"/>
              </w:rPr>
            </w:pPr>
            <w:r>
              <w:rPr>
                <w:rFonts w:eastAsia="仿宋_GB2312"/>
                <w:sz w:val="24"/>
              </w:rPr>
              <w:t>产权归属</w:t>
            </w:r>
          </w:p>
        </w:tc>
        <w:tc>
          <w:tcPr>
            <w:tcW w:w="8360" w:type="dxa"/>
            <w:gridSpan w:val="8"/>
            <w:shd w:val="clear" w:color="auto" w:fill="FFFFFF"/>
            <w:vAlign w:val="center"/>
          </w:tcPr>
          <w:p w14:paraId="02F19809"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双方独立研发所产生的知识产权归各自所有，共同研发所产生的知识产权归双方共同所有。双方有责任为合作中了解到他方的技术秘密及商业秘密保守机密，不得向合作之外其他任何单位或个人泄漏。任何一方不得擅自将共同拥有的知识产权向合作之外的单位或个人转让、公开发表或泄漏。</w:t>
            </w:r>
          </w:p>
        </w:tc>
      </w:tr>
      <w:tr w:rsidR="00132C78" w14:paraId="72DE5BE2" w14:textId="77777777" w:rsidTr="00A4037B">
        <w:trPr>
          <w:trHeight w:val="2422"/>
          <w:jc w:val="center"/>
        </w:trPr>
        <w:tc>
          <w:tcPr>
            <w:tcW w:w="1290" w:type="dxa"/>
            <w:shd w:val="clear" w:color="auto" w:fill="FFFFFF"/>
            <w:vAlign w:val="center"/>
          </w:tcPr>
          <w:p w14:paraId="16F1C7B9" w14:textId="77777777" w:rsidR="00132C78" w:rsidRDefault="00132C78" w:rsidP="00A4037B">
            <w:pPr>
              <w:adjustRightInd w:val="0"/>
              <w:snapToGrid w:val="0"/>
              <w:spacing w:line="360" w:lineRule="exact"/>
              <w:jc w:val="center"/>
              <w:rPr>
                <w:rFonts w:eastAsia="仿宋_GB2312"/>
                <w:sz w:val="24"/>
              </w:rPr>
            </w:pPr>
            <w:r>
              <w:rPr>
                <w:rFonts w:eastAsia="仿宋_GB2312"/>
                <w:sz w:val="24"/>
              </w:rPr>
              <w:t>企业承接转化后预期的经济、社会效益</w:t>
            </w:r>
          </w:p>
        </w:tc>
        <w:tc>
          <w:tcPr>
            <w:tcW w:w="8360" w:type="dxa"/>
            <w:gridSpan w:val="8"/>
            <w:shd w:val="clear" w:color="auto" w:fill="FFFFFF"/>
            <w:vAlign w:val="center"/>
          </w:tcPr>
          <w:p w14:paraId="5487C622"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1.</w:t>
            </w:r>
            <w:r>
              <w:rPr>
                <w:rFonts w:eastAsia="仿宋_GB2312"/>
                <w:sz w:val="24"/>
              </w:rPr>
              <w:t>突破</w:t>
            </w:r>
            <w:r>
              <w:rPr>
                <w:rFonts w:eastAsia="仿宋_GB2312"/>
                <w:sz w:val="24"/>
              </w:rPr>
              <w:t>Mini LED</w:t>
            </w:r>
            <w:r>
              <w:rPr>
                <w:rFonts w:eastAsia="仿宋_GB2312"/>
                <w:sz w:val="24"/>
              </w:rPr>
              <w:t>产业化瓶颈技术，提升产品自主研发能力和产品市场竞争力，加快技术升级和产品升级换代，促进我省</w:t>
            </w:r>
            <w:r>
              <w:rPr>
                <w:rFonts w:eastAsia="仿宋_GB2312"/>
                <w:sz w:val="24"/>
              </w:rPr>
              <w:t>LED</w:t>
            </w:r>
            <w:r>
              <w:rPr>
                <w:rFonts w:eastAsia="仿宋_GB2312"/>
                <w:sz w:val="24"/>
              </w:rPr>
              <w:t>产业稳定增长，带动上中下游供应商的产业发展，同时整合全球配套软硬件资源，推动全球显示产业发展。</w:t>
            </w:r>
          </w:p>
          <w:p w14:paraId="77C8F14F"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2.</w:t>
            </w:r>
            <w:r>
              <w:rPr>
                <w:rFonts w:eastAsia="仿宋_GB2312"/>
                <w:sz w:val="24"/>
              </w:rPr>
              <w:t>通过项目的实施，培养一批优秀的中青年科技人才，形成</w:t>
            </w:r>
            <w:proofErr w:type="gramStart"/>
            <w:r>
              <w:rPr>
                <w:rFonts w:eastAsia="仿宋_GB2312"/>
                <w:sz w:val="24"/>
              </w:rPr>
              <w:t>一</w:t>
            </w:r>
            <w:proofErr w:type="gramEnd"/>
            <w:r>
              <w:rPr>
                <w:rFonts w:eastAsia="仿宋_GB2312"/>
                <w:sz w:val="24"/>
              </w:rPr>
              <w:t>支具有国际先进水平的</w:t>
            </w:r>
            <w:r>
              <w:rPr>
                <w:rFonts w:eastAsia="仿宋_GB2312"/>
                <w:sz w:val="24"/>
              </w:rPr>
              <w:t>Mini LED</w:t>
            </w:r>
            <w:r>
              <w:rPr>
                <w:rFonts w:eastAsia="仿宋_GB2312"/>
                <w:sz w:val="24"/>
              </w:rPr>
              <w:t>产品研发队伍与管理队伍，为国家经济发展重大战略需求提供重要的高技术支撑。</w:t>
            </w:r>
          </w:p>
        </w:tc>
      </w:tr>
    </w:tbl>
    <w:p w14:paraId="5777D46D" w14:textId="77777777" w:rsidR="00132C78" w:rsidRDefault="00132C78" w:rsidP="00132C78">
      <w:pPr>
        <w:spacing w:line="600" w:lineRule="exact"/>
        <w:jc w:val="center"/>
        <w:outlineLvl w:val="0"/>
        <w:rPr>
          <w:b/>
          <w:bCs/>
          <w:sz w:val="44"/>
          <w:szCs w:val="44"/>
        </w:rPr>
      </w:pPr>
      <w:r>
        <w:rPr>
          <w:b/>
          <w:bCs/>
          <w:sz w:val="44"/>
          <w:szCs w:val="44"/>
        </w:rPr>
        <w:br w:type="page"/>
      </w:r>
      <w:r>
        <w:rPr>
          <w:b/>
          <w:bCs/>
          <w:sz w:val="44"/>
          <w:szCs w:val="44"/>
        </w:rPr>
        <w:lastRenderedPageBreak/>
        <w:t>“</w:t>
      </w:r>
      <w:r>
        <w:rPr>
          <w:b/>
          <w:bCs/>
          <w:sz w:val="44"/>
          <w:szCs w:val="44"/>
        </w:rPr>
        <w:t>揭榜挂帅</w:t>
      </w:r>
      <w:r>
        <w:rPr>
          <w:b/>
          <w:bCs/>
          <w:sz w:val="44"/>
          <w:szCs w:val="44"/>
        </w:rPr>
        <w:t>”</w:t>
      </w:r>
      <w:r>
        <w:rPr>
          <w:b/>
          <w:bCs/>
          <w:sz w:val="44"/>
          <w:szCs w:val="44"/>
        </w:rPr>
        <w:t>企业重大技术需求榜单（</w:t>
      </w:r>
      <w:r>
        <w:rPr>
          <w:b/>
          <w:bCs/>
          <w:sz w:val="44"/>
          <w:szCs w:val="44"/>
        </w:rPr>
        <w:t>6</w:t>
      </w:r>
      <w:r>
        <w:rPr>
          <w:b/>
          <w:bCs/>
          <w:sz w:val="44"/>
          <w:szCs w:val="44"/>
        </w:rPr>
        <w:t>）</w:t>
      </w:r>
    </w:p>
    <w:p w14:paraId="2B1D4605" w14:textId="77777777" w:rsidR="00132C78" w:rsidRDefault="00132C78" w:rsidP="00132C78">
      <w:pPr>
        <w:tabs>
          <w:tab w:val="left" w:pos="8640"/>
        </w:tabs>
        <w:adjustRightInd w:val="0"/>
        <w:snapToGrid w:val="0"/>
        <w:spacing w:line="240" w:lineRule="exact"/>
        <w:jc w:val="center"/>
        <w:rPr>
          <w:rFonts w:eastAsia="长城小标宋体"/>
          <w:b/>
          <w:bCs/>
          <w:spacing w:val="6"/>
          <w:sz w:val="36"/>
          <w:szCs w:val="32"/>
        </w:rPr>
      </w:pPr>
    </w:p>
    <w:p w14:paraId="1D14014A" w14:textId="77777777" w:rsidR="00132C78" w:rsidRDefault="00132C78" w:rsidP="00132C78">
      <w:pPr>
        <w:tabs>
          <w:tab w:val="left" w:pos="8640"/>
        </w:tabs>
        <w:spacing w:line="20" w:lineRule="exact"/>
        <w:ind w:firstLine="536"/>
        <w:rPr>
          <w:sz w:val="28"/>
          <w:szCs w:val="28"/>
        </w:rPr>
      </w:pPr>
    </w:p>
    <w:tbl>
      <w:tblPr>
        <w:tblW w:w="101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173"/>
        <w:gridCol w:w="1385"/>
        <w:gridCol w:w="966"/>
        <w:gridCol w:w="660"/>
        <w:gridCol w:w="1084"/>
        <w:gridCol w:w="858"/>
        <w:gridCol w:w="235"/>
        <w:gridCol w:w="514"/>
        <w:gridCol w:w="363"/>
        <w:gridCol w:w="2892"/>
      </w:tblGrid>
      <w:tr w:rsidR="00132C78" w14:paraId="50C2347D" w14:textId="77777777" w:rsidTr="00A4037B">
        <w:trPr>
          <w:trHeight w:val="567"/>
          <w:jc w:val="center"/>
        </w:trPr>
        <w:tc>
          <w:tcPr>
            <w:tcW w:w="1173" w:type="dxa"/>
            <w:shd w:val="clear" w:color="auto" w:fill="FFFFFF"/>
            <w:vAlign w:val="center"/>
          </w:tcPr>
          <w:p w14:paraId="238234B3" w14:textId="77777777" w:rsidR="00132C78" w:rsidRDefault="00132C78" w:rsidP="00A4037B">
            <w:pPr>
              <w:adjustRightInd w:val="0"/>
              <w:snapToGrid w:val="0"/>
              <w:spacing w:line="360" w:lineRule="exact"/>
              <w:jc w:val="center"/>
              <w:rPr>
                <w:rFonts w:eastAsia="仿宋_GB2312"/>
                <w:sz w:val="24"/>
              </w:rPr>
            </w:pPr>
            <w:r>
              <w:rPr>
                <w:rFonts w:eastAsia="仿宋_GB2312"/>
                <w:sz w:val="24"/>
              </w:rPr>
              <w:t>所属行业领域</w:t>
            </w:r>
          </w:p>
        </w:tc>
        <w:tc>
          <w:tcPr>
            <w:tcW w:w="4953" w:type="dxa"/>
            <w:gridSpan w:val="5"/>
            <w:shd w:val="clear" w:color="auto" w:fill="FFFFFF"/>
            <w:vAlign w:val="center"/>
          </w:tcPr>
          <w:p w14:paraId="552C6F13" w14:textId="77777777" w:rsidR="00132C78" w:rsidRDefault="00132C78" w:rsidP="00A4037B">
            <w:pPr>
              <w:adjustRightInd w:val="0"/>
              <w:snapToGrid w:val="0"/>
              <w:spacing w:line="360" w:lineRule="exact"/>
              <w:jc w:val="center"/>
              <w:rPr>
                <w:rFonts w:eastAsia="仿宋_GB2312"/>
                <w:sz w:val="24"/>
              </w:rPr>
            </w:pPr>
            <w:r>
              <w:rPr>
                <w:rFonts w:eastAsia="仿宋_GB2312"/>
                <w:sz w:val="24"/>
              </w:rPr>
              <w:t>装备制造</w:t>
            </w:r>
          </w:p>
        </w:tc>
        <w:tc>
          <w:tcPr>
            <w:tcW w:w="749" w:type="dxa"/>
            <w:gridSpan w:val="2"/>
            <w:shd w:val="clear" w:color="auto" w:fill="FFFFFF"/>
            <w:vAlign w:val="center"/>
          </w:tcPr>
          <w:p w14:paraId="24AE00A6" w14:textId="77777777" w:rsidR="00132C78" w:rsidRDefault="00132C78" w:rsidP="00A4037B">
            <w:pPr>
              <w:adjustRightInd w:val="0"/>
              <w:snapToGrid w:val="0"/>
              <w:spacing w:line="360" w:lineRule="exact"/>
              <w:jc w:val="center"/>
              <w:rPr>
                <w:rFonts w:eastAsia="仿宋_GB2312"/>
                <w:sz w:val="24"/>
              </w:rPr>
            </w:pPr>
            <w:r>
              <w:rPr>
                <w:rFonts w:eastAsia="仿宋_GB2312"/>
                <w:sz w:val="24"/>
              </w:rPr>
              <w:t>细分方向</w:t>
            </w:r>
          </w:p>
        </w:tc>
        <w:tc>
          <w:tcPr>
            <w:tcW w:w="3255" w:type="dxa"/>
            <w:gridSpan w:val="2"/>
            <w:shd w:val="clear" w:color="auto" w:fill="FFFFFF"/>
            <w:vAlign w:val="center"/>
          </w:tcPr>
          <w:p w14:paraId="425BA47D" w14:textId="77777777" w:rsidR="00132C78" w:rsidRDefault="00132C78" w:rsidP="00A4037B">
            <w:pPr>
              <w:adjustRightInd w:val="0"/>
              <w:snapToGrid w:val="0"/>
              <w:spacing w:line="360" w:lineRule="exact"/>
              <w:jc w:val="center"/>
              <w:rPr>
                <w:rFonts w:eastAsia="仿宋_GB2312"/>
                <w:sz w:val="24"/>
              </w:rPr>
            </w:pPr>
            <w:r>
              <w:rPr>
                <w:rFonts w:eastAsia="仿宋_GB2312"/>
                <w:sz w:val="24"/>
              </w:rPr>
              <w:t>智能驾驶</w:t>
            </w:r>
          </w:p>
        </w:tc>
      </w:tr>
      <w:tr w:rsidR="00132C78" w14:paraId="08A90845" w14:textId="77777777" w:rsidTr="00A4037B">
        <w:trPr>
          <w:trHeight w:val="567"/>
          <w:jc w:val="center"/>
        </w:trPr>
        <w:tc>
          <w:tcPr>
            <w:tcW w:w="1173" w:type="dxa"/>
            <w:shd w:val="clear" w:color="auto" w:fill="FFFFFF"/>
            <w:vAlign w:val="center"/>
          </w:tcPr>
          <w:p w14:paraId="45647A86" w14:textId="77777777" w:rsidR="00132C78" w:rsidRDefault="00132C78" w:rsidP="00A4037B">
            <w:pPr>
              <w:adjustRightInd w:val="0"/>
              <w:snapToGrid w:val="0"/>
              <w:spacing w:line="360" w:lineRule="exact"/>
              <w:jc w:val="center"/>
              <w:rPr>
                <w:rFonts w:eastAsia="仿宋_GB2312"/>
                <w:sz w:val="24"/>
              </w:rPr>
            </w:pPr>
            <w:r>
              <w:rPr>
                <w:rFonts w:eastAsia="仿宋_GB2312"/>
                <w:sz w:val="24"/>
              </w:rPr>
              <w:t>重大技术需求榜单名称</w:t>
            </w:r>
          </w:p>
        </w:tc>
        <w:tc>
          <w:tcPr>
            <w:tcW w:w="8957" w:type="dxa"/>
            <w:gridSpan w:val="9"/>
            <w:shd w:val="clear" w:color="auto" w:fill="FFFFFF"/>
            <w:vAlign w:val="center"/>
          </w:tcPr>
          <w:p w14:paraId="3ABD3BB9" w14:textId="77777777" w:rsidR="00132C78" w:rsidRDefault="00132C78" w:rsidP="00A4037B">
            <w:pPr>
              <w:adjustRightInd w:val="0"/>
              <w:snapToGrid w:val="0"/>
              <w:spacing w:line="360" w:lineRule="exact"/>
              <w:jc w:val="center"/>
              <w:rPr>
                <w:rFonts w:eastAsia="仿宋_GB2312"/>
                <w:kern w:val="0"/>
                <w:sz w:val="24"/>
              </w:rPr>
            </w:pPr>
            <w:r>
              <w:rPr>
                <w:rFonts w:eastAsia="仿宋_GB2312"/>
                <w:sz w:val="24"/>
              </w:rPr>
              <w:t>智能驾驶平台关键技术研究</w:t>
            </w:r>
          </w:p>
        </w:tc>
      </w:tr>
      <w:tr w:rsidR="00132C78" w14:paraId="5CB5A6AA" w14:textId="77777777" w:rsidTr="00A4037B">
        <w:trPr>
          <w:trHeight w:val="917"/>
          <w:jc w:val="center"/>
        </w:trPr>
        <w:tc>
          <w:tcPr>
            <w:tcW w:w="1173" w:type="dxa"/>
            <w:shd w:val="clear" w:color="auto" w:fill="FFFFFF"/>
            <w:vAlign w:val="center"/>
          </w:tcPr>
          <w:p w14:paraId="57AEED4C"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技术需求牵头企业</w:t>
            </w:r>
          </w:p>
        </w:tc>
        <w:tc>
          <w:tcPr>
            <w:tcW w:w="8957" w:type="dxa"/>
            <w:gridSpan w:val="9"/>
            <w:shd w:val="clear" w:color="auto" w:fill="FFFFFF"/>
            <w:vAlign w:val="center"/>
          </w:tcPr>
          <w:p w14:paraId="6CD25938" w14:textId="77777777" w:rsidR="00132C78" w:rsidRDefault="00132C78" w:rsidP="00A4037B">
            <w:pPr>
              <w:adjustRightInd w:val="0"/>
              <w:snapToGrid w:val="0"/>
              <w:spacing w:line="360" w:lineRule="exact"/>
              <w:jc w:val="center"/>
              <w:rPr>
                <w:rFonts w:eastAsia="仿宋_GB2312"/>
                <w:kern w:val="0"/>
                <w:sz w:val="24"/>
              </w:rPr>
            </w:pPr>
            <w:r>
              <w:rPr>
                <w:rFonts w:eastAsia="仿宋_GB2312"/>
                <w:sz w:val="24"/>
              </w:rPr>
              <w:t>江铃汽车股份有限公司</w:t>
            </w:r>
          </w:p>
        </w:tc>
      </w:tr>
      <w:tr w:rsidR="00132C78" w14:paraId="2340A670" w14:textId="77777777" w:rsidTr="00A4037B">
        <w:trPr>
          <w:trHeight w:val="476"/>
          <w:jc w:val="center"/>
        </w:trPr>
        <w:tc>
          <w:tcPr>
            <w:tcW w:w="1173" w:type="dxa"/>
            <w:shd w:val="clear" w:color="auto" w:fill="FFFFFF"/>
            <w:vAlign w:val="center"/>
          </w:tcPr>
          <w:p w14:paraId="3FC7A232"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技术需求牵头企业联系人</w:t>
            </w:r>
          </w:p>
        </w:tc>
        <w:tc>
          <w:tcPr>
            <w:tcW w:w="1385" w:type="dxa"/>
            <w:shd w:val="clear" w:color="auto" w:fill="FFFFFF"/>
            <w:vAlign w:val="center"/>
          </w:tcPr>
          <w:p w14:paraId="68A63B38" w14:textId="77777777" w:rsidR="00132C78" w:rsidRDefault="00132C78" w:rsidP="00A4037B">
            <w:pPr>
              <w:adjustRightInd w:val="0"/>
              <w:snapToGrid w:val="0"/>
              <w:spacing w:line="360" w:lineRule="exact"/>
              <w:jc w:val="center"/>
              <w:rPr>
                <w:rFonts w:eastAsia="仿宋_GB2312"/>
                <w:sz w:val="24"/>
              </w:rPr>
            </w:pPr>
            <w:r>
              <w:rPr>
                <w:rFonts w:eastAsia="仿宋_GB2312"/>
                <w:sz w:val="24"/>
              </w:rPr>
              <w:t>姓名</w:t>
            </w:r>
          </w:p>
        </w:tc>
        <w:tc>
          <w:tcPr>
            <w:tcW w:w="966" w:type="dxa"/>
            <w:shd w:val="clear" w:color="auto" w:fill="FFFFFF"/>
            <w:vAlign w:val="center"/>
          </w:tcPr>
          <w:p w14:paraId="4C3AB221" w14:textId="77777777" w:rsidR="00132C78" w:rsidRDefault="00132C78" w:rsidP="00A4037B">
            <w:pPr>
              <w:adjustRightInd w:val="0"/>
              <w:snapToGrid w:val="0"/>
              <w:spacing w:line="360" w:lineRule="exact"/>
              <w:jc w:val="center"/>
              <w:rPr>
                <w:rFonts w:eastAsia="仿宋_GB2312"/>
                <w:kern w:val="0"/>
                <w:sz w:val="24"/>
              </w:rPr>
            </w:pPr>
            <w:r>
              <w:rPr>
                <w:rFonts w:eastAsia="仿宋_GB2312"/>
                <w:sz w:val="24"/>
              </w:rPr>
              <w:t>刘卫东</w:t>
            </w:r>
          </w:p>
        </w:tc>
        <w:tc>
          <w:tcPr>
            <w:tcW w:w="660" w:type="dxa"/>
            <w:shd w:val="clear" w:color="auto" w:fill="FFFFFF"/>
            <w:vAlign w:val="center"/>
          </w:tcPr>
          <w:p w14:paraId="02D06D37" w14:textId="77777777" w:rsidR="00132C78" w:rsidRDefault="00132C78" w:rsidP="00A4037B">
            <w:pPr>
              <w:adjustRightInd w:val="0"/>
              <w:snapToGrid w:val="0"/>
              <w:spacing w:line="360" w:lineRule="exact"/>
              <w:jc w:val="center"/>
              <w:rPr>
                <w:rFonts w:eastAsia="仿宋_GB2312"/>
                <w:sz w:val="24"/>
              </w:rPr>
            </w:pPr>
            <w:r>
              <w:rPr>
                <w:rFonts w:eastAsia="仿宋_GB2312"/>
                <w:sz w:val="24"/>
              </w:rPr>
              <w:t>职务</w:t>
            </w:r>
          </w:p>
        </w:tc>
        <w:tc>
          <w:tcPr>
            <w:tcW w:w="1084" w:type="dxa"/>
            <w:shd w:val="clear" w:color="auto" w:fill="FFFFFF"/>
            <w:vAlign w:val="center"/>
          </w:tcPr>
          <w:p w14:paraId="10FA8690" w14:textId="77777777" w:rsidR="00132C78" w:rsidRDefault="00132C78" w:rsidP="00A4037B">
            <w:pPr>
              <w:adjustRightInd w:val="0"/>
              <w:snapToGrid w:val="0"/>
              <w:spacing w:line="360" w:lineRule="exact"/>
              <w:jc w:val="center"/>
              <w:rPr>
                <w:rFonts w:eastAsia="仿宋_GB2312"/>
                <w:sz w:val="24"/>
              </w:rPr>
            </w:pPr>
            <w:r>
              <w:rPr>
                <w:rFonts w:eastAsia="仿宋_GB2312"/>
                <w:sz w:val="24"/>
              </w:rPr>
              <w:t>经理</w:t>
            </w:r>
          </w:p>
        </w:tc>
        <w:tc>
          <w:tcPr>
            <w:tcW w:w="1970" w:type="dxa"/>
            <w:gridSpan w:val="4"/>
            <w:shd w:val="clear" w:color="auto" w:fill="FFFFFF"/>
            <w:vAlign w:val="center"/>
          </w:tcPr>
          <w:p w14:paraId="760902E6" w14:textId="77777777" w:rsidR="00132C78" w:rsidRDefault="00132C78" w:rsidP="00A4037B">
            <w:pPr>
              <w:adjustRightInd w:val="0"/>
              <w:snapToGrid w:val="0"/>
              <w:spacing w:line="360" w:lineRule="exact"/>
              <w:jc w:val="center"/>
              <w:rPr>
                <w:rFonts w:eastAsia="仿宋_GB2312"/>
                <w:sz w:val="24"/>
              </w:rPr>
            </w:pPr>
            <w:r>
              <w:rPr>
                <w:rFonts w:eastAsia="仿宋_GB2312"/>
                <w:sz w:val="24"/>
              </w:rPr>
              <w:t>手机：</w:t>
            </w:r>
          </w:p>
          <w:p w14:paraId="52C1386D" w14:textId="77777777" w:rsidR="00132C78" w:rsidRDefault="00132C78" w:rsidP="00A4037B">
            <w:pPr>
              <w:adjustRightInd w:val="0"/>
              <w:snapToGrid w:val="0"/>
              <w:spacing w:line="360" w:lineRule="exact"/>
              <w:jc w:val="center"/>
              <w:rPr>
                <w:rFonts w:eastAsia="仿宋_GB2312"/>
                <w:sz w:val="24"/>
              </w:rPr>
            </w:pPr>
            <w:r>
              <w:rPr>
                <w:rFonts w:eastAsia="仿宋_GB2312"/>
                <w:sz w:val="24"/>
              </w:rPr>
              <w:t>15079108601</w:t>
            </w:r>
          </w:p>
        </w:tc>
        <w:tc>
          <w:tcPr>
            <w:tcW w:w="2892" w:type="dxa"/>
            <w:shd w:val="clear" w:color="auto" w:fill="FFFFFF"/>
            <w:vAlign w:val="center"/>
          </w:tcPr>
          <w:p w14:paraId="599E85A3" w14:textId="77777777" w:rsidR="00132C78" w:rsidRDefault="00132C78" w:rsidP="00A4037B">
            <w:pPr>
              <w:adjustRightInd w:val="0"/>
              <w:snapToGrid w:val="0"/>
              <w:spacing w:line="360" w:lineRule="exact"/>
              <w:jc w:val="center"/>
              <w:rPr>
                <w:rFonts w:eastAsia="仿宋_GB2312"/>
                <w:sz w:val="24"/>
              </w:rPr>
            </w:pPr>
            <w:r>
              <w:rPr>
                <w:rFonts w:eastAsia="仿宋_GB2312"/>
                <w:sz w:val="24"/>
              </w:rPr>
              <w:t>邮箱：</w:t>
            </w:r>
          </w:p>
          <w:p w14:paraId="3179A877" w14:textId="77777777" w:rsidR="00132C78" w:rsidRDefault="00132C78" w:rsidP="00A4037B">
            <w:pPr>
              <w:adjustRightInd w:val="0"/>
              <w:snapToGrid w:val="0"/>
              <w:spacing w:line="360" w:lineRule="exact"/>
              <w:jc w:val="center"/>
              <w:rPr>
                <w:rFonts w:eastAsia="仿宋_GB2312"/>
                <w:sz w:val="24"/>
              </w:rPr>
            </w:pPr>
            <w:r>
              <w:rPr>
                <w:rFonts w:eastAsia="仿宋_GB2312"/>
                <w:sz w:val="24"/>
              </w:rPr>
              <w:t>wliu18@jmc.com.cn</w:t>
            </w:r>
          </w:p>
        </w:tc>
      </w:tr>
      <w:tr w:rsidR="00132C78" w14:paraId="41B71BBC" w14:textId="77777777" w:rsidTr="00A4037B">
        <w:trPr>
          <w:trHeight w:val="476"/>
          <w:jc w:val="center"/>
        </w:trPr>
        <w:tc>
          <w:tcPr>
            <w:tcW w:w="1173" w:type="dxa"/>
            <w:vMerge w:val="restart"/>
            <w:shd w:val="clear" w:color="auto" w:fill="FFFFFF"/>
            <w:vAlign w:val="center"/>
          </w:tcPr>
          <w:p w14:paraId="023DDBED" w14:textId="77777777" w:rsidR="00132C78" w:rsidRDefault="00132C78" w:rsidP="00A4037B">
            <w:pPr>
              <w:adjustRightInd w:val="0"/>
              <w:snapToGrid w:val="0"/>
              <w:spacing w:line="360" w:lineRule="exact"/>
              <w:jc w:val="center"/>
              <w:rPr>
                <w:rFonts w:eastAsia="仿宋_GB2312"/>
                <w:sz w:val="24"/>
              </w:rPr>
            </w:pPr>
            <w:r>
              <w:rPr>
                <w:rFonts w:eastAsia="仿宋_GB2312"/>
                <w:sz w:val="24"/>
              </w:rPr>
              <w:t>有共同技术需求的同行企业</w:t>
            </w:r>
          </w:p>
        </w:tc>
        <w:tc>
          <w:tcPr>
            <w:tcW w:w="1385" w:type="dxa"/>
            <w:shd w:val="clear" w:color="auto" w:fill="FFFFFF"/>
            <w:vAlign w:val="center"/>
          </w:tcPr>
          <w:p w14:paraId="1A2AC048" w14:textId="77777777" w:rsidR="00132C78" w:rsidRDefault="00132C78" w:rsidP="00A4037B">
            <w:pPr>
              <w:adjustRightInd w:val="0"/>
              <w:snapToGrid w:val="0"/>
              <w:spacing w:line="360" w:lineRule="exact"/>
              <w:jc w:val="center"/>
              <w:rPr>
                <w:rFonts w:eastAsia="仿宋_GB2312"/>
                <w:sz w:val="24"/>
              </w:rPr>
            </w:pPr>
            <w:r>
              <w:rPr>
                <w:rFonts w:eastAsia="仿宋_GB2312"/>
                <w:sz w:val="24"/>
              </w:rPr>
              <w:t>序号</w:t>
            </w:r>
          </w:p>
        </w:tc>
        <w:tc>
          <w:tcPr>
            <w:tcW w:w="3803" w:type="dxa"/>
            <w:gridSpan w:val="5"/>
            <w:shd w:val="clear" w:color="auto" w:fill="FFFFFF"/>
            <w:vAlign w:val="center"/>
          </w:tcPr>
          <w:p w14:paraId="751F51F0"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单位名称</w:t>
            </w:r>
          </w:p>
        </w:tc>
        <w:tc>
          <w:tcPr>
            <w:tcW w:w="3769" w:type="dxa"/>
            <w:gridSpan w:val="3"/>
            <w:shd w:val="clear" w:color="auto" w:fill="FFFFFF"/>
            <w:vAlign w:val="center"/>
          </w:tcPr>
          <w:p w14:paraId="4D97557B"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单位性质</w:t>
            </w:r>
          </w:p>
        </w:tc>
      </w:tr>
      <w:tr w:rsidR="00132C78" w14:paraId="6BFFB746" w14:textId="77777777" w:rsidTr="00A4037B">
        <w:trPr>
          <w:trHeight w:val="476"/>
          <w:jc w:val="center"/>
        </w:trPr>
        <w:tc>
          <w:tcPr>
            <w:tcW w:w="1173" w:type="dxa"/>
            <w:vMerge/>
            <w:shd w:val="clear" w:color="auto" w:fill="FFFFFF"/>
            <w:vAlign w:val="center"/>
          </w:tcPr>
          <w:p w14:paraId="28AFE326" w14:textId="77777777" w:rsidR="00132C78" w:rsidRDefault="00132C78" w:rsidP="00A4037B">
            <w:pPr>
              <w:adjustRightInd w:val="0"/>
              <w:snapToGrid w:val="0"/>
              <w:spacing w:line="360" w:lineRule="exact"/>
              <w:jc w:val="center"/>
              <w:rPr>
                <w:rFonts w:eastAsia="仿宋_GB2312"/>
                <w:sz w:val="24"/>
              </w:rPr>
            </w:pPr>
          </w:p>
        </w:tc>
        <w:tc>
          <w:tcPr>
            <w:tcW w:w="1385" w:type="dxa"/>
            <w:shd w:val="clear" w:color="auto" w:fill="FFFFFF"/>
            <w:vAlign w:val="center"/>
          </w:tcPr>
          <w:p w14:paraId="7EA9F933" w14:textId="77777777" w:rsidR="00132C78" w:rsidRDefault="00132C78" w:rsidP="00A4037B">
            <w:pPr>
              <w:adjustRightInd w:val="0"/>
              <w:snapToGrid w:val="0"/>
              <w:spacing w:line="360" w:lineRule="exact"/>
              <w:jc w:val="center"/>
              <w:rPr>
                <w:rFonts w:eastAsia="仿宋_GB2312"/>
                <w:sz w:val="24"/>
              </w:rPr>
            </w:pPr>
            <w:r>
              <w:rPr>
                <w:rFonts w:eastAsia="仿宋_GB2312"/>
                <w:sz w:val="24"/>
              </w:rPr>
              <w:t>1</w:t>
            </w:r>
          </w:p>
        </w:tc>
        <w:tc>
          <w:tcPr>
            <w:tcW w:w="3803" w:type="dxa"/>
            <w:gridSpan w:val="5"/>
            <w:shd w:val="clear" w:color="auto" w:fill="FFFFFF"/>
            <w:vAlign w:val="center"/>
          </w:tcPr>
          <w:p w14:paraId="59CA15E8" w14:textId="77777777" w:rsidR="00132C78" w:rsidRDefault="00132C78" w:rsidP="00A4037B">
            <w:pPr>
              <w:adjustRightInd w:val="0"/>
              <w:snapToGrid w:val="0"/>
              <w:spacing w:line="360" w:lineRule="exact"/>
              <w:jc w:val="center"/>
              <w:rPr>
                <w:rFonts w:eastAsia="仿宋_GB2312"/>
                <w:sz w:val="24"/>
              </w:rPr>
            </w:pPr>
            <w:proofErr w:type="gramStart"/>
            <w:r>
              <w:rPr>
                <w:rFonts w:eastAsia="仿宋_GB2312"/>
                <w:sz w:val="24"/>
              </w:rPr>
              <w:t>广汽</w:t>
            </w:r>
            <w:proofErr w:type="gramEnd"/>
          </w:p>
        </w:tc>
        <w:tc>
          <w:tcPr>
            <w:tcW w:w="3769" w:type="dxa"/>
            <w:gridSpan w:val="3"/>
            <w:shd w:val="clear" w:color="auto" w:fill="FFFFFF"/>
            <w:vAlign w:val="center"/>
          </w:tcPr>
          <w:p w14:paraId="38B75334"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7521DBF1" w14:textId="77777777" w:rsidTr="00A4037B">
        <w:trPr>
          <w:trHeight w:val="476"/>
          <w:jc w:val="center"/>
        </w:trPr>
        <w:tc>
          <w:tcPr>
            <w:tcW w:w="1173" w:type="dxa"/>
            <w:vMerge/>
            <w:shd w:val="clear" w:color="auto" w:fill="FFFFFF"/>
            <w:vAlign w:val="center"/>
          </w:tcPr>
          <w:p w14:paraId="4C26D9E9" w14:textId="77777777" w:rsidR="00132C78" w:rsidRDefault="00132C78" w:rsidP="00A4037B">
            <w:pPr>
              <w:adjustRightInd w:val="0"/>
              <w:snapToGrid w:val="0"/>
              <w:spacing w:line="360" w:lineRule="exact"/>
              <w:jc w:val="center"/>
              <w:rPr>
                <w:rFonts w:eastAsia="仿宋_GB2312"/>
                <w:sz w:val="24"/>
              </w:rPr>
            </w:pPr>
          </w:p>
        </w:tc>
        <w:tc>
          <w:tcPr>
            <w:tcW w:w="1385" w:type="dxa"/>
            <w:shd w:val="clear" w:color="auto" w:fill="FFFFFF"/>
            <w:vAlign w:val="center"/>
          </w:tcPr>
          <w:p w14:paraId="0982A5A0" w14:textId="77777777" w:rsidR="00132C78" w:rsidRDefault="00132C78" w:rsidP="00A4037B">
            <w:pPr>
              <w:adjustRightInd w:val="0"/>
              <w:snapToGrid w:val="0"/>
              <w:spacing w:line="360" w:lineRule="exact"/>
              <w:jc w:val="center"/>
              <w:rPr>
                <w:rFonts w:eastAsia="仿宋_GB2312"/>
                <w:sz w:val="24"/>
              </w:rPr>
            </w:pPr>
            <w:r>
              <w:rPr>
                <w:rFonts w:eastAsia="仿宋_GB2312"/>
                <w:sz w:val="24"/>
              </w:rPr>
              <w:t>2</w:t>
            </w:r>
          </w:p>
        </w:tc>
        <w:tc>
          <w:tcPr>
            <w:tcW w:w="3803" w:type="dxa"/>
            <w:gridSpan w:val="5"/>
            <w:shd w:val="clear" w:color="auto" w:fill="FFFFFF"/>
            <w:vAlign w:val="center"/>
          </w:tcPr>
          <w:p w14:paraId="7418A6C4" w14:textId="77777777" w:rsidR="00132C78" w:rsidRDefault="00132C78" w:rsidP="00A4037B">
            <w:pPr>
              <w:adjustRightInd w:val="0"/>
              <w:snapToGrid w:val="0"/>
              <w:spacing w:line="360" w:lineRule="exact"/>
              <w:jc w:val="center"/>
              <w:rPr>
                <w:rFonts w:eastAsia="仿宋_GB2312"/>
                <w:sz w:val="24"/>
              </w:rPr>
            </w:pPr>
          </w:p>
        </w:tc>
        <w:tc>
          <w:tcPr>
            <w:tcW w:w="3769" w:type="dxa"/>
            <w:gridSpan w:val="3"/>
            <w:shd w:val="clear" w:color="auto" w:fill="FFFFFF"/>
            <w:vAlign w:val="center"/>
          </w:tcPr>
          <w:p w14:paraId="70C29D85"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2142BD7C" w14:textId="77777777" w:rsidTr="00A4037B">
        <w:trPr>
          <w:trHeight w:val="476"/>
          <w:jc w:val="center"/>
        </w:trPr>
        <w:tc>
          <w:tcPr>
            <w:tcW w:w="10130" w:type="dxa"/>
            <w:gridSpan w:val="10"/>
            <w:shd w:val="clear" w:color="auto" w:fill="FFFFFF"/>
            <w:vAlign w:val="center"/>
          </w:tcPr>
          <w:p w14:paraId="2EFFAAA8" w14:textId="77777777" w:rsidR="00132C78" w:rsidRDefault="00132C78" w:rsidP="00A4037B">
            <w:pPr>
              <w:adjustRightInd w:val="0"/>
              <w:snapToGrid w:val="0"/>
              <w:spacing w:line="360" w:lineRule="exact"/>
              <w:jc w:val="center"/>
              <w:rPr>
                <w:rFonts w:eastAsia="仿宋_GB2312"/>
                <w:sz w:val="24"/>
              </w:rPr>
            </w:pPr>
            <w:r>
              <w:rPr>
                <w:rFonts w:eastAsia="仿宋_GB2312"/>
                <w:b/>
                <w:bCs/>
                <w:sz w:val="24"/>
              </w:rPr>
              <w:t>揭榜方需完成的工作或内容</w:t>
            </w:r>
          </w:p>
        </w:tc>
      </w:tr>
      <w:tr w:rsidR="00132C78" w14:paraId="076307FE" w14:textId="77777777" w:rsidTr="00A4037B">
        <w:trPr>
          <w:trHeight w:val="468"/>
          <w:jc w:val="center"/>
        </w:trPr>
        <w:tc>
          <w:tcPr>
            <w:tcW w:w="1173" w:type="dxa"/>
            <w:shd w:val="clear" w:color="auto" w:fill="FFFFFF"/>
            <w:vAlign w:val="center"/>
          </w:tcPr>
          <w:p w14:paraId="186BF858"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技术难题</w:t>
            </w:r>
            <w:r>
              <w:rPr>
                <w:rFonts w:eastAsia="仿宋_GB2312"/>
                <w:spacing w:val="-17"/>
                <w:sz w:val="24"/>
              </w:rPr>
              <w:t>概述</w:t>
            </w:r>
          </w:p>
        </w:tc>
        <w:tc>
          <w:tcPr>
            <w:tcW w:w="8957" w:type="dxa"/>
            <w:gridSpan w:val="9"/>
            <w:shd w:val="clear" w:color="auto" w:fill="FFFFFF"/>
            <w:vAlign w:val="center"/>
          </w:tcPr>
          <w:p w14:paraId="01230796" w14:textId="77777777" w:rsidR="00132C78" w:rsidRDefault="00132C78" w:rsidP="00A4037B">
            <w:pPr>
              <w:spacing w:line="380" w:lineRule="exact"/>
              <w:ind w:firstLineChars="200" w:firstLine="480"/>
              <w:jc w:val="left"/>
              <w:rPr>
                <w:rFonts w:eastAsia="仿宋_GB2312"/>
                <w:sz w:val="24"/>
              </w:rPr>
            </w:pPr>
            <w:r>
              <w:rPr>
                <w:rFonts w:eastAsia="仿宋_GB2312"/>
                <w:sz w:val="24"/>
              </w:rPr>
              <w:t>目前</w:t>
            </w:r>
            <w:r>
              <w:rPr>
                <w:rFonts w:eastAsia="仿宋_GB2312"/>
                <w:sz w:val="24"/>
              </w:rPr>
              <w:t>L2</w:t>
            </w:r>
            <w:r>
              <w:rPr>
                <w:rFonts w:eastAsia="仿宋_GB2312"/>
                <w:sz w:val="24"/>
              </w:rPr>
              <w:t>级及以下智能驾驶技术比较成熟，但高级别的智能驾驶因为技术不成熟等原因还处于探索发展期</w:t>
            </w:r>
            <w:r>
              <w:rPr>
                <w:rFonts w:eastAsia="仿宋_GB2312"/>
                <w:sz w:val="24"/>
              </w:rPr>
              <w:t>,</w:t>
            </w:r>
            <w:r>
              <w:rPr>
                <w:rFonts w:eastAsia="仿宋_GB2312"/>
                <w:sz w:val="24"/>
              </w:rPr>
              <w:t>未形成规模化量产，国内外主要企业均在进行技术重点攻关。主要研究解决如下关键技术难题：</w:t>
            </w:r>
          </w:p>
          <w:p w14:paraId="37E6C123" w14:textId="77777777" w:rsidR="00132C78" w:rsidRDefault="00132C78" w:rsidP="00A4037B">
            <w:pPr>
              <w:pStyle w:val="a3"/>
              <w:numPr>
                <w:ilvl w:val="0"/>
                <w:numId w:val="3"/>
              </w:numPr>
              <w:spacing w:after="0" w:line="380" w:lineRule="exact"/>
              <w:ind w:left="0" w:firstLineChars="200" w:firstLine="480"/>
              <w:rPr>
                <w:rFonts w:ascii="Times New Roman" w:eastAsia="仿宋_GB2312" w:hAnsi="Times New Roman"/>
                <w:sz w:val="24"/>
              </w:rPr>
            </w:pPr>
            <w:r>
              <w:rPr>
                <w:rFonts w:ascii="Times New Roman" w:eastAsia="仿宋_GB2312" w:hAnsi="Times New Roman"/>
                <w:sz w:val="24"/>
              </w:rPr>
              <w:t>研究适用于高等级智能驾驶汽车的电子电器系统架构及车载通信技术。</w:t>
            </w:r>
          </w:p>
          <w:p w14:paraId="2A8C25AC" w14:textId="77777777" w:rsidR="00132C78" w:rsidRDefault="00132C78" w:rsidP="00A4037B">
            <w:pPr>
              <w:pStyle w:val="a3"/>
              <w:numPr>
                <w:ilvl w:val="0"/>
                <w:numId w:val="3"/>
              </w:numPr>
              <w:spacing w:after="0" w:line="380" w:lineRule="exact"/>
              <w:ind w:left="0" w:firstLineChars="200" w:firstLine="480"/>
              <w:rPr>
                <w:rFonts w:ascii="Times New Roman" w:eastAsia="仿宋_GB2312" w:hAnsi="Times New Roman"/>
                <w:sz w:val="24"/>
              </w:rPr>
            </w:pPr>
            <w:r>
              <w:rPr>
                <w:rFonts w:ascii="Times New Roman" w:eastAsia="仿宋_GB2312" w:hAnsi="Times New Roman"/>
                <w:sz w:val="24"/>
              </w:rPr>
              <w:t>研究多传感器的感知及融合技术，实现车辆行驶环境</w:t>
            </w:r>
            <w:r>
              <w:rPr>
                <w:rFonts w:ascii="Times New Roman" w:eastAsia="仿宋_GB2312" w:hAnsi="Times New Roman"/>
                <w:sz w:val="24"/>
              </w:rPr>
              <w:t>360°</w:t>
            </w:r>
            <w:r>
              <w:rPr>
                <w:rFonts w:ascii="Times New Roman" w:eastAsia="仿宋_GB2312" w:hAnsi="Times New Roman"/>
                <w:sz w:val="24"/>
              </w:rPr>
              <w:t>无死角的全方位探测。</w:t>
            </w:r>
          </w:p>
          <w:p w14:paraId="5D8E0123" w14:textId="77777777" w:rsidR="00132C78" w:rsidRDefault="00132C78" w:rsidP="00A4037B">
            <w:pPr>
              <w:pStyle w:val="a3"/>
              <w:numPr>
                <w:ilvl w:val="0"/>
                <w:numId w:val="3"/>
              </w:numPr>
              <w:spacing w:after="0" w:line="380" w:lineRule="exact"/>
              <w:ind w:left="0" w:firstLineChars="200" w:firstLine="480"/>
              <w:rPr>
                <w:rFonts w:ascii="Times New Roman" w:eastAsia="仿宋_GB2312" w:hAnsi="Times New Roman"/>
                <w:sz w:val="24"/>
              </w:rPr>
            </w:pPr>
            <w:r>
              <w:rPr>
                <w:rFonts w:ascii="Times New Roman" w:eastAsia="仿宋_GB2312" w:hAnsi="Times New Roman"/>
                <w:sz w:val="24"/>
              </w:rPr>
              <w:t>研究</w:t>
            </w:r>
            <w:proofErr w:type="gramStart"/>
            <w:r>
              <w:rPr>
                <w:rFonts w:ascii="Times New Roman" w:eastAsia="仿宋_GB2312" w:hAnsi="Times New Roman"/>
                <w:sz w:val="24"/>
              </w:rPr>
              <w:t>厘米级</w:t>
            </w:r>
            <w:proofErr w:type="gramEnd"/>
            <w:r>
              <w:rPr>
                <w:rFonts w:ascii="Times New Roman" w:eastAsia="仿宋_GB2312" w:hAnsi="Times New Roman"/>
                <w:sz w:val="24"/>
              </w:rPr>
              <w:t>的高精度定位和高精度地图技术，实现</w:t>
            </w:r>
            <w:proofErr w:type="gramStart"/>
            <w:r>
              <w:rPr>
                <w:rFonts w:ascii="Times New Roman" w:eastAsia="仿宋_GB2312" w:hAnsi="Times New Roman"/>
                <w:sz w:val="24"/>
              </w:rPr>
              <w:t>车道级</w:t>
            </w:r>
            <w:proofErr w:type="gramEnd"/>
            <w:r>
              <w:rPr>
                <w:rFonts w:ascii="Times New Roman" w:eastAsia="仿宋_GB2312" w:hAnsi="Times New Roman"/>
                <w:sz w:val="24"/>
              </w:rPr>
              <w:t>的定位与导航。</w:t>
            </w:r>
          </w:p>
          <w:p w14:paraId="2BCE8AC3" w14:textId="77777777" w:rsidR="00132C78" w:rsidRDefault="00132C78" w:rsidP="00A4037B">
            <w:pPr>
              <w:pStyle w:val="a3"/>
              <w:numPr>
                <w:ilvl w:val="0"/>
                <w:numId w:val="3"/>
              </w:numPr>
              <w:spacing w:after="0" w:line="380" w:lineRule="exact"/>
              <w:ind w:left="0" w:firstLineChars="200" w:firstLine="480"/>
              <w:rPr>
                <w:rFonts w:ascii="Times New Roman" w:eastAsia="仿宋_GB2312" w:hAnsi="Times New Roman"/>
                <w:sz w:val="24"/>
              </w:rPr>
            </w:pPr>
            <w:r>
              <w:rPr>
                <w:rFonts w:ascii="Times New Roman" w:eastAsia="仿宋_GB2312" w:hAnsi="Times New Roman"/>
                <w:sz w:val="24"/>
              </w:rPr>
              <w:t>研究</w:t>
            </w:r>
            <w:r>
              <w:rPr>
                <w:rFonts w:ascii="Times New Roman" w:eastAsia="仿宋_GB2312" w:hAnsi="Times New Roman"/>
                <w:sz w:val="24"/>
              </w:rPr>
              <w:t>HMI</w:t>
            </w:r>
            <w:r>
              <w:rPr>
                <w:rFonts w:ascii="Times New Roman" w:eastAsia="仿宋_GB2312" w:hAnsi="Times New Roman"/>
                <w:sz w:val="24"/>
              </w:rPr>
              <w:t>人机交互技术，实现满足驾驶员人性化需求的人机交互体验。</w:t>
            </w:r>
          </w:p>
          <w:p w14:paraId="2DAE15A9" w14:textId="77777777" w:rsidR="00132C78" w:rsidRDefault="00132C78" w:rsidP="00A4037B">
            <w:pPr>
              <w:pStyle w:val="a3"/>
              <w:numPr>
                <w:ilvl w:val="0"/>
                <w:numId w:val="3"/>
              </w:numPr>
              <w:spacing w:after="0" w:line="380" w:lineRule="exact"/>
              <w:ind w:left="0" w:firstLineChars="200" w:firstLine="480"/>
              <w:rPr>
                <w:rFonts w:ascii="Times New Roman" w:eastAsia="仿宋_GB2312" w:hAnsi="Times New Roman"/>
                <w:sz w:val="24"/>
              </w:rPr>
            </w:pPr>
            <w:r>
              <w:rPr>
                <w:rFonts w:ascii="Times New Roman" w:eastAsia="仿宋_GB2312" w:hAnsi="Times New Roman"/>
                <w:sz w:val="24"/>
              </w:rPr>
              <w:t>研究规划控制算法的优化，实现区域内无驾驶员接管的安全驾驶。</w:t>
            </w:r>
          </w:p>
          <w:p w14:paraId="0A81BE6D" w14:textId="77777777" w:rsidR="00132C78" w:rsidRDefault="00132C78" w:rsidP="00A4037B">
            <w:pPr>
              <w:pStyle w:val="a3"/>
              <w:numPr>
                <w:ilvl w:val="0"/>
                <w:numId w:val="3"/>
              </w:numPr>
              <w:spacing w:after="0" w:line="380" w:lineRule="exact"/>
              <w:ind w:left="0" w:firstLineChars="200" w:firstLine="480"/>
              <w:rPr>
                <w:rFonts w:ascii="Times New Roman" w:eastAsia="仿宋_GB2312" w:hAnsi="Times New Roman"/>
                <w:sz w:val="24"/>
              </w:rPr>
            </w:pPr>
            <w:r>
              <w:rPr>
                <w:rFonts w:ascii="Times New Roman" w:eastAsia="仿宋_GB2312" w:hAnsi="Times New Roman"/>
                <w:sz w:val="24"/>
              </w:rPr>
              <w:t>研究智能驾驶线控底盘冗余备份技术，实现智能驾驶的功能安全性。</w:t>
            </w:r>
          </w:p>
          <w:p w14:paraId="2E7320C2" w14:textId="77777777" w:rsidR="00132C78" w:rsidRDefault="00132C78" w:rsidP="00A4037B">
            <w:pPr>
              <w:pStyle w:val="a3"/>
              <w:numPr>
                <w:ilvl w:val="0"/>
                <w:numId w:val="3"/>
              </w:numPr>
              <w:spacing w:after="0" w:line="380" w:lineRule="exact"/>
              <w:ind w:left="0" w:firstLineChars="200" w:firstLine="480"/>
              <w:rPr>
                <w:rFonts w:ascii="Times New Roman" w:eastAsia="仿宋_GB2312" w:hAnsi="Times New Roman"/>
                <w:sz w:val="24"/>
              </w:rPr>
            </w:pPr>
            <w:r>
              <w:rPr>
                <w:rFonts w:ascii="Times New Roman" w:eastAsia="仿宋_GB2312" w:hAnsi="Times New Roman"/>
                <w:sz w:val="24"/>
              </w:rPr>
              <w:t>研究</w:t>
            </w:r>
            <w:r>
              <w:rPr>
                <w:rFonts w:ascii="Times New Roman" w:eastAsia="仿宋_GB2312" w:hAnsi="Times New Roman"/>
                <w:sz w:val="24"/>
              </w:rPr>
              <w:t>AVP</w:t>
            </w:r>
            <w:r>
              <w:rPr>
                <w:rFonts w:ascii="Times New Roman" w:eastAsia="仿宋_GB2312" w:hAnsi="Times New Roman"/>
                <w:sz w:val="24"/>
              </w:rPr>
              <w:t>代客泊车技术，实现最后一公里的无人泊车与叫车功能。</w:t>
            </w:r>
          </w:p>
          <w:p w14:paraId="11BC7F0E" w14:textId="77777777" w:rsidR="00132C78" w:rsidRDefault="00132C78" w:rsidP="00A4037B">
            <w:pPr>
              <w:pStyle w:val="a3"/>
              <w:numPr>
                <w:ilvl w:val="0"/>
                <w:numId w:val="3"/>
              </w:numPr>
              <w:spacing w:after="0" w:line="380" w:lineRule="exact"/>
              <w:ind w:left="0" w:firstLineChars="200" w:firstLine="480"/>
              <w:rPr>
                <w:rFonts w:ascii="Times New Roman" w:eastAsia="仿宋_GB2312" w:hAnsi="Times New Roman"/>
                <w:sz w:val="24"/>
              </w:rPr>
            </w:pPr>
            <w:r>
              <w:rPr>
                <w:rFonts w:ascii="Times New Roman" w:eastAsia="仿宋_GB2312" w:hAnsi="Times New Roman"/>
                <w:sz w:val="24"/>
              </w:rPr>
              <w:t>研究智能驾驶功能验收测试技术，实现测试工具、设备、脚本、上位机全自主</w:t>
            </w:r>
            <w:r>
              <w:rPr>
                <w:rFonts w:ascii="Times New Roman" w:eastAsia="仿宋_GB2312" w:hAnsi="Times New Roman"/>
                <w:sz w:val="24"/>
              </w:rPr>
              <w:lastRenderedPageBreak/>
              <w:t>开发。</w:t>
            </w:r>
          </w:p>
        </w:tc>
      </w:tr>
      <w:tr w:rsidR="00132C78" w14:paraId="33D5F147" w14:textId="77777777" w:rsidTr="00A4037B">
        <w:trPr>
          <w:trHeight w:val="1617"/>
          <w:jc w:val="center"/>
        </w:trPr>
        <w:tc>
          <w:tcPr>
            <w:tcW w:w="1173" w:type="dxa"/>
            <w:shd w:val="clear" w:color="auto" w:fill="FFFFFF"/>
            <w:vAlign w:val="center"/>
          </w:tcPr>
          <w:p w14:paraId="7D364ED2" w14:textId="77777777" w:rsidR="00132C78" w:rsidRDefault="00132C78" w:rsidP="00A4037B">
            <w:pPr>
              <w:adjustRightInd w:val="0"/>
              <w:snapToGrid w:val="0"/>
              <w:spacing w:line="360" w:lineRule="exact"/>
              <w:jc w:val="center"/>
              <w:rPr>
                <w:rFonts w:eastAsia="仿宋_GB2312"/>
                <w:sz w:val="24"/>
              </w:rPr>
            </w:pPr>
            <w:r>
              <w:rPr>
                <w:rFonts w:eastAsia="仿宋_GB2312"/>
                <w:sz w:val="24"/>
              </w:rPr>
              <w:lastRenderedPageBreak/>
              <w:t>技术攻关后希望达到的预期技术目标</w:t>
            </w:r>
          </w:p>
        </w:tc>
        <w:tc>
          <w:tcPr>
            <w:tcW w:w="8957" w:type="dxa"/>
            <w:gridSpan w:val="9"/>
            <w:shd w:val="clear" w:color="auto" w:fill="FFFFFF"/>
            <w:vAlign w:val="center"/>
          </w:tcPr>
          <w:p w14:paraId="277ACD4B" w14:textId="77777777" w:rsidR="00132C78" w:rsidRDefault="00132C78" w:rsidP="00A4037B">
            <w:pPr>
              <w:pStyle w:val="a3"/>
              <w:spacing w:after="0" w:line="380" w:lineRule="exact"/>
              <w:ind w:firstLineChars="200" w:firstLine="480"/>
              <w:rPr>
                <w:rFonts w:ascii="Times New Roman" w:eastAsia="仿宋_GB2312" w:hAnsi="Times New Roman"/>
                <w:b/>
                <w:bCs/>
                <w:sz w:val="24"/>
              </w:rPr>
            </w:pPr>
            <w:r>
              <w:rPr>
                <w:rFonts w:ascii="Times New Roman" w:eastAsia="仿宋_GB2312" w:hAnsi="Times New Roman"/>
                <w:b/>
                <w:bCs/>
                <w:sz w:val="24"/>
              </w:rPr>
              <w:t>智能驾驶平台关键技术实现的功能技术参数如下：</w:t>
            </w:r>
          </w:p>
          <w:p w14:paraId="2D228B97" w14:textId="77777777" w:rsidR="00132C78" w:rsidRDefault="00132C78" w:rsidP="00A4037B">
            <w:pPr>
              <w:pStyle w:val="a3"/>
              <w:spacing w:after="0" w:line="380" w:lineRule="exact"/>
              <w:ind w:firstLineChars="200" w:firstLine="480"/>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超级巡航系统：能同时对车辆进行横纵向控制，支持车速范围</w:t>
            </w:r>
            <w:r>
              <w:rPr>
                <w:rFonts w:ascii="Times New Roman" w:eastAsia="仿宋_GB2312" w:hAnsi="Times New Roman"/>
                <w:sz w:val="24"/>
              </w:rPr>
              <w:t>0-150km/h</w:t>
            </w:r>
            <w:r>
              <w:rPr>
                <w:rFonts w:ascii="Times New Roman" w:eastAsia="仿宋_GB2312" w:hAnsi="Times New Roman"/>
                <w:sz w:val="24"/>
              </w:rPr>
              <w:t>，高速时跟线居中行驶；低速时，除了能保持车道线的居中行驶外，在无车道线的情况下，还能跟随前车的侧向移动行驶。</w:t>
            </w:r>
          </w:p>
          <w:p w14:paraId="2151F56D" w14:textId="77777777" w:rsidR="00132C78" w:rsidRDefault="00132C78" w:rsidP="00A4037B">
            <w:pPr>
              <w:pStyle w:val="a3"/>
              <w:spacing w:after="0" w:line="380" w:lineRule="exact"/>
              <w:ind w:firstLineChars="200" w:firstLine="480"/>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驾驶员确认换道辅助系统：支持速度范围</w:t>
            </w:r>
            <w:r>
              <w:rPr>
                <w:rFonts w:ascii="Times New Roman" w:eastAsia="仿宋_GB2312" w:hAnsi="Times New Roman"/>
                <w:sz w:val="24"/>
              </w:rPr>
              <w:t>60~130km/h</w:t>
            </w:r>
            <w:r>
              <w:rPr>
                <w:rFonts w:ascii="Times New Roman" w:eastAsia="仿宋_GB2312" w:hAnsi="Times New Roman"/>
                <w:sz w:val="24"/>
              </w:rPr>
              <w:t>，换道准确率</w:t>
            </w:r>
            <w:r>
              <w:rPr>
                <w:rFonts w:ascii="Times New Roman" w:eastAsia="仿宋_GB2312" w:hAnsi="Times New Roman"/>
                <w:sz w:val="24"/>
              </w:rPr>
              <w:t>≥95%</w:t>
            </w:r>
            <w:r>
              <w:rPr>
                <w:rFonts w:ascii="Times New Roman" w:eastAsia="仿宋_GB2312" w:hAnsi="Times New Roman"/>
                <w:sz w:val="24"/>
              </w:rPr>
              <w:t>。</w:t>
            </w:r>
          </w:p>
          <w:p w14:paraId="60411AB5" w14:textId="77777777" w:rsidR="00132C78" w:rsidRDefault="00132C78" w:rsidP="00A4037B">
            <w:pPr>
              <w:pStyle w:val="a3"/>
              <w:spacing w:after="0" w:line="380" w:lineRule="exact"/>
              <w:ind w:firstLineChars="200" w:firstLine="480"/>
              <w:rPr>
                <w:rFonts w:ascii="Times New Roman" w:eastAsia="仿宋_GB2312" w:hAnsi="Times New Roman"/>
                <w:sz w:val="24"/>
              </w:rPr>
            </w:pPr>
            <w:r>
              <w:rPr>
                <w:rFonts w:ascii="Times New Roman" w:eastAsia="仿宋_GB2312" w:hAnsi="Times New Roman"/>
                <w:sz w:val="24"/>
              </w:rPr>
              <w:t>3.</w:t>
            </w:r>
            <w:r>
              <w:rPr>
                <w:rFonts w:ascii="Times New Roman" w:eastAsia="仿宋_GB2312" w:hAnsi="Times New Roman"/>
                <w:sz w:val="24"/>
              </w:rPr>
              <w:t>紧急车道保持辅助系统：</w:t>
            </w:r>
            <w:proofErr w:type="gramStart"/>
            <w:r>
              <w:rPr>
                <w:rFonts w:ascii="Times New Roman" w:eastAsia="仿宋_GB2312" w:hAnsi="Times New Roman"/>
                <w:sz w:val="24"/>
              </w:rPr>
              <w:t>支持路</w:t>
            </w:r>
            <w:proofErr w:type="gramEnd"/>
            <w:r>
              <w:rPr>
                <w:rFonts w:ascii="Times New Roman" w:eastAsia="仿宋_GB2312" w:hAnsi="Times New Roman"/>
                <w:sz w:val="24"/>
              </w:rPr>
              <w:t>沿、对向来车以及侧后方来车时的紧急车道保持，误触发率低于</w:t>
            </w:r>
            <w:r>
              <w:rPr>
                <w:rFonts w:ascii="Times New Roman" w:eastAsia="仿宋_GB2312" w:hAnsi="Times New Roman"/>
                <w:sz w:val="24"/>
              </w:rPr>
              <w:t>1/5000km</w:t>
            </w:r>
            <w:r>
              <w:rPr>
                <w:rFonts w:ascii="Times New Roman" w:eastAsia="仿宋_GB2312" w:hAnsi="Times New Roman"/>
                <w:sz w:val="24"/>
              </w:rPr>
              <w:t>。</w:t>
            </w:r>
          </w:p>
          <w:p w14:paraId="3CAA6FDD" w14:textId="77777777" w:rsidR="00132C78" w:rsidRDefault="00132C78" w:rsidP="00A4037B">
            <w:pPr>
              <w:pStyle w:val="a3"/>
              <w:spacing w:after="0" w:line="380" w:lineRule="exact"/>
              <w:ind w:firstLineChars="200" w:firstLine="480"/>
              <w:rPr>
                <w:rFonts w:ascii="Times New Roman" w:eastAsia="仿宋_GB2312" w:hAnsi="Times New Roman"/>
                <w:sz w:val="24"/>
              </w:rPr>
            </w:pPr>
            <w:r>
              <w:rPr>
                <w:rFonts w:ascii="Times New Roman" w:eastAsia="仿宋_GB2312" w:hAnsi="Times New Roman"/>
                <w:sz w:val="24"/>
              </w:rPr>
              <w:t>4.</w:t>
            </w:r>
            <w:r>
              <w:rPr>
                <w:rFonts w:ascii="Times New Roman" w:eastAsia="仿宋_GB2312" w:hAnsi="Times New Roman"/>
                <w:sz w:val="24"/>
              </w:rPr>
              <w:t>自动领航辅助驾驶系统：</w:t>
            </w:r>
            <w:proofErr w:type="gramStart"/>
            <w:r>
              <w:rPr>
                <w:rFonts w:ascii="Times New Roman" w:eastAsia="仿宋_GB2312" w:hAnsi="Times New Roman"/>
                <w:sz w:val="24"/>
              </w:rPr>
              <w:t>自区域</w:t>
            </w:r>
            <w:proofErr w:type="gramEnd"/>
            <w:r>
              <w:rPr>
                <w:rFonts w:ascii="Times New Roman" w:eastAsia="仿宋_GB2312" w:hAnsi="Times New Roman"/>
                <w:sz w:val="24"/>
              </w:rPr>
              <w:t>内实现驾驶员长时间脱手、</w:t>
            </w:r>
            <w:proofErr w:type="gramStart"/>
            <w:r>
              <w:rPr>
                <w:rFonts w:ascii="Times New Roman" w:eastAsia="仿宋_GB2312" w:hAnsi="Times New Roman"/>
                <w:sz w:val="24"/>
              </w:rPr>
              <w:t>脱脚驾驶</w:t>
            </w:r>
            <w:proofErr w:type="gramEnd"/>
            <w:r>
              <w:rPr>
                <w:rFonts w:ascii="Times New Roman" w:eastAsia="仿宋_GB2312" w:hAnsi="Times New Roman"/>
                <w:sz w:val="24"/>
              </w:rPr>
              <w:t>，能够主动换道，自动上下匝道，紧急情况下实现自动靠边安全停车。自主换道成功率</w:t>
            </w:r>
            <w:r>
              <w:rPr>
                <w:rFonts w:ascii="Times New Roman" w:eastAsia="仿宋_GB2312" w:hAnsi="Times New Roman"/>
                <w:sz w:val="24"/>
              </w:rPr>
              <w:t>99%</w:t>
            </w:r>
            <w:r>
              <w:rPr>
                <w:rFonts w:ascii="Times New Roman" w:eastAsia="仿宋_GB2312" w:hAnsi="Times New Roman"/>
                <w:sz w:val="24"/>
              </w:rPr>
              <w:t>以上，自动上下匝道、过收费站成功率</w:t>
            </w:r>
            <w:r>
              <w:rPr>
                <w:rFonts w:ascii="Times New Roman" w:eastAsia="仿宋_GB2312" w:hAnsi="Times New Roman"/>
                <w:sz w:val="24"/>
              </w:rPr>
              <w:t>99%</w:t>
            </w:r>
            <w:r>
              <w:rPr>
                <w:rFonts w:ascii="Times New Roman" w:eastAsia="仿宋_GB2312" w:hAnsi="Times New Roman"/>
                <w:sz w:val="24"/>
              </w:rPr>
              <w:t>以上，支持前后左右十多个目标的场景重构显示：目标类型包括卡车、轿车、二轮车、行人、限速牌、车道线等。</w:t>
            </w:r>
          </w:p>
          <w:p w14:paraId="71925084" w14:textId="77777777" w:rsidR="00132C78" w:rsidRDefault="00132C78" w:rsidP="00A4037B">
            <w:pPr>
              <w:pStyle w:val="a3"/>
              <w:spacing w:after="0" w:line="380" w:lineRule="exact"/>
              <w:ind w:firstLineChars="200" w:firstLine="480"/>
              <w:rPr>
                <w:rFonts w:ascii="Times New Roman" w:eastAsia="仿宋_GB2312" w:hAnsi="Times New Roman"/>
                <w:sz w:val="24"/>
              </w:rPr>
            </w:pPr>
            <w:r>
              <w:rPr>
                <w:rFonts w:ascii="Times New Roman" w:eastAsia="仿宋_GB2312" w:hAnsi="Times New Roman"/>
                <w:sz w:val="24"/>
              </w:rPr>
              <w:t>5.</w:t>
            </w:r>
            <w:r>
              <w:rPr>
                <w:rFonts w:ascii="Times New Roman" w:eastAsia="仿宋_GB2312" w:hAnsi="Times New Roman"/>
                <w:sz w:val="24"/>
              </w:rPr>
              <w:t>最后一公里代客泊车：支持高精度地图覆盖的停车场自主泊车，在无高精度地图覆盖的停车场，支持路径学习，支持</w:t>
            </w:r>
            <w:r>
              <w:rPr>
                <w:rFonts w:ascii="Times New Roman" w:eastAsia="仿宋_GB2312" w:hAnsi="Times New Roman"/>
                <w:sz w:val="24"/>
              </w:rPr>
              <w:t>10</w:t>
            </w:r>
            <w:r>
              <w:rPr>
                <w:rFonts w:ascii="Times New Roman" w:eastAsia="仿宋_GB2312" w:hAnsi="Times New Roman"/>
                <w:sz w:val="24"/>
              </w:rPr>
              <w:t>条以上的路径学习，支持自主泊车过程中主动避让，可以主动识别行人并绕行，在紧急情况下可以安全停车。</w:t>
            </w:r>
          </w:p>
          <w:p w14:paraId="1527D2FD" w14:textId="77777777" w:rsidR="00132C78" w:rsidRDefault="00132C78" w:rsidP="00A4037B">
            <w:pPr>
              <w:pStyle w:val="a3"/>
              <w:spacing w:after="0" w:line="380" w:lineRule="exact"/>
              <w:ind w:firstLineChars="200" w:firstLine="480"/>
              <w:rPr>
                <w:rFonts w:ascii="Times New Roman" w:eastAsia="仿宋_GB2312" w:hAnsi="Times New Roman"/>
                <w:sz w:val="24"/>
              </w:rPr>
            </w:pPr>
            <w:r>
              <w:rPr>
                <w:rFonts w:ascii="Times New Roman" w:eastAsia="仿宋_GB2312" w:hAnsi="Times New Roman"/>
                <w:sz w:val="24"/>
              </w:rPr>
              <w:t>6.</w:t>
            </w:r>
            <w:r>
              <w:rPr>
                <w:rFonts w:ascii="Times New Roman" w:eastAsia="仿宋_GB2312" w:hAnsi="Times New Roman"/>
                <w:sz w:val="24"/>
              </w:rPr>
              <w:t>线控底盘冗余开发方面实现制动系统、转向系统、驱动系统、供电系统及通信系统的全冗余开发。</w:t>
            </w:r>
          </w:p>
        </w:tc>
      </w:tr>
      <w:tr w:rsidR="00132C78" w14:paraId="52DE183B" w14:textId="77777777" w:rsidTr="00A4037B">
        <w:trPr>
          <w:trHeight w:val="921"/>
          <w:jc w:val="center"/>
        </w:trPr>
        <w:tc>
          <w:tcPr>
            <w:tcW w:w="1173" w:type="dxa"/>
            <w:shd w:val="clear" w:color="auto" w:fill="FFFFFF"/>
            <w:vAlign w:val="center"/>
          </w:tcPr>
          <w:p w14:paraId="31960191" w14:textId="77777777" w:rsidR="00132C78" w:rsidRDefault="00132C78" w:rsidP="00A4037B">
            <w:pPr>
              <w:adjustRightInd w:val="0"/>
              <w:snapToGrid w:val="0"/>
              <w:spacing w:line="360" w:lineRule="exact"/>
              <w:jc w:val="center"/>
              <w:rPr>
                <w:rFonts w:eastAsia="仿宋_GB2312"/>
                <w:sz w:val="24"/>
              </w:rPr>
            </w:pPr>
            <w:r>
              <w:rPr>
                <w:rFonts w:eastAsia="仿宋_GB2312"/>
                <w:sz w:val="24"/>
              </w:rPr>
              <w:t>时限要求</w:t>
            </w:r>
          </w:p>
        </w:tc>
        <w:tc>
          <w:tcPr>
            <w:tcW w:w="8957" w:type="dxa"/>
            <w:gridSpan w:val="9"/>
            <w:shd w:val="clear" w:color="auto" w:fill="FFFFFF"/>
            <w:vAlign w:val="center"/>
          </w:tcPr>
          <w:p w14:paraId="62C6EA2C" w14:textId="77777777" w:rsidR="00132C78" w:rsidRDefault="00132C78" w:rsidP="00A4037B">
            <w:pPr>
              <w:pStyle w:val="a3"/>
              <w:spacing w:line="380" w:lineRule="exact"/>
              <w:rPr>
                <w:rFonts w:ascii="Times New Roman" w:eastAsia="仿宋_GB2312" w:hAnsi="Times New Roman"/>
                <w:sz w:val="24"/>
              </w:rPr>
            </w:pPr>
            <w:r>
              <w:rPr>
                <w:rFonts w:ascii="Times New Roman" w:eastAsia="仿宋_GB2312" w:hAnsi="Times New Roman"/>
                <w:sz w:val="24"/>
              </w:rPr>
              <w:t>2023</w:t>
            </w:r>
            <w:r>
              <w:rPr>
                <w:rFonts w:ascii="Times New Roman" w:eastAsia="仿宋_GB2312" w:hAnsi="Times New Roman"/>
                <w:sz w:val="24"/>
              </w:rPr>
              <w:t>年</w:t>
            </w:r>
            <w:r>
              <w:rPr>
                <w:rFonts w:ascii="Times New Roman" w:eastAsia="仿宋_GB2312" w:hAnsi="Times New Roman"/>
                <w:sz w:val="24"/>
              </w:rPr>
              <w:t>12</w:t>
            </w:r>
            <w:r>
              <w:rPr>
                <w:rFonts w:ascii="Times New Roman" w:eastAsia="仿宋_GB2312" w:hAnsi="Times New Roman"/>
                <w:sz w:val="24"/>
              </w:rPr>
              <w:t>月前完成项目开发</w:t>
            </w:r>
          </w:p>
          <w:p w14:paraId="0412734E" w14:textId="77777777" w:rsidR="00132C78" w:rsidRDefault="00132C78" w:rsidP="00A4037B">
            <w:pPr>
              <w:pStyle w:val="a3"/>
              <w:spacing w:line="380" w:lineRule="exact"/>
              <w:rPr>
                <w:rFonts w:ascii="Times New Roman" w:eastAsia="仿宋_GB2312" w:hAnsi="Times New Roman"/>
                <w:sz w:val="24"/>
              </w:rPr>
            </w:pPr>
            <w:r>
              <w:rPr>
                <w:rFonts w:ascii="Times New Roman" w:eastAsia="仿宋_GB2312" w:hAnsi="Times New Roman"/>
                <w:sz w:val="24"/>
              </w:rPr>
              <w:t>对于揭榜方，要求企业规模国内领先，开发技术国内一流，有项目量产经验且能支持联合开发。要求具有博</w:t>
            </w:r>
            <w:proofErr w:type="gramStart"/>
            <w:r>
              <w:rPr>
                <w:rFonts w:ascii="Times New Roman" w:eastAsia="仿宋_GB2312" w:hAnsi="Times New Roman"/>
                <w:sz w:val="24"/>
              </w:rPr>
              <w:t>世</w:t>
            </w:r>
            <w:proofErr w:type="gramEnd"/>
            <w:r>
              <w:rPr>
                <w:rFonts w:ascii="Times New Roman" w:eastAsia="仿宋_GB2312" w:hAnsi="Times New Roman"/>
                <w:sz w:val="24"/>
              </w:rPr>
              <w:t>、恒润、同致、福瑞泰克、华为、禾多、文远、</w:t>
            </w:r>
            <w:proofErr w:type="gramStart"/>
            <w:r>
              <w:rPr>
                <w:rFonts w:ascii="Times New Roman" w:eastAsia="仿宋_GB2312" w:hAnsi="Times New Roman"/>
                <w:sz w:val="24"/>
              </w:rPr>
              <w:t>拿森同等</w:t>
            </w:r>
            <w:proofErr w:type="gramEnd"/>
            <w:r>
              <w:rPr>
                <w:rFonts w:ascii="Times New Roman" w:eastAsia="仿宋_GB2312" w:hAnsi="Times New Roman"/>
                <w:sz w:val="24"/>
              </w:rPr>
              <w:t>或以上开发实力。</w:t>
            </w:r>
          </w:p>
        </w:tc>
      </w:tr>
      <w:tr w:rsidR="00132C78" w14:paraId="18D9254E" w14:textId="77777777" w:rsidTr="00A4037B">
        <w:trPr>
          <w:trHeight w:val="639"/>
          <w:jc w:val="center"/>
        </w:trPr>
        <w:tc>
          <w:tcPr>
            <w:tcW w:w="10130" w:type="dxa"/>
            <w:gridSpan w:val="10"/>
            <w:shd w:val="clear" w:color="auto" w:fill="FFFFFF"/>
            <w:vAlign w:val="center"/>
          </w:tcPr>
          <w:p w14:paraId="2D545F4F" w14:textId="77777777" w:rsidR="00132C78" w:rsidRDefault="00132C78" w:rsidP="00A4037B">
            <w:pPr>
              <w:adjustRightInd w:val="0"/>
              <w:snapToGrid w:val="0"/>
              <w:spacing w:line="360" w:lineRule="exact"/>
              <w:jc w:val="center"/>
              <w:rPr>
                <w:rFonts w:eastAsia="仿宋_GB2312"/>
                <w:b/>
                <w:bCs/>
                <w:sz w:val="24"/>
              </w:rPr>
            </w:pPr>
            <w:r>
              <w:rPr>
                <w:rFonts w:eastAsia="仿宋_GB2312"/>
                <w:b/>
                <w:bCs/>
                <w:sz w:val="24"/>
              </w:rPr>
              <w:t>以下信息供揭榜方参考</w:t>
            </w:r>
          </w:p>
        </w:tc>
      </w:tr>
      <w:tr w:rsidR="00132C78" w14:paraId="08441042" w14:textId="77777777" w:rsidTr="00A4037B">
        <w:trPr>
          <w:trHeight w:val="1617"/>
          <w:jc w:val="center"/>
        </w:trPr>
        <w:tc>
          <w:tcPr>
            <w:tcW w:w="1173" w:type="dxa"/>
            <w:shd w:val="clear" w:color="auto" w:fill="FFFFFF"/>
            <w:vAlign w:val="center"/>
          </w:tcPr>
          <w:p w14:paraId="5D78DF60" w14:textId="77777777" w:rsidR="00132C78" w:rsidRDefault="00132C78" w:rsidP="00A4037B">
            <w:pPr>
              <w:adjustRightInd w:val="0"/>
              <w:snapToGrid w:val="0"/>
              <w:spacing w:line="360" w:lineRule="exact"/>
              <w:jc w:val="center"/>
              <w:rPr>
                <w:rFonts w:eastAsia="仿宋_GB2312"/>
                <w:sz w:val="24"/>
              </w:rPr>
            </w:pPr>
            <w:r>
              <w:rPr>
                <w:rFonts w:eastAsia="仿宋_GB2312"/>
                <w:sz w:val="24"/>
              </w:rPr>
              <w:t>研发资金投入预测</w:t>
            </w:r>
          </w:p>
        </w:tc>
        <w:tc>
          <w:tcPr>
            <w:tcW w:w="8957" w:type="dxa"/>
            <w:gridSpan w:val="9"/>
            <w:shd w:val="clear" w:color="auto" w:fill="FFFFFF"/>
            <w:vAlign w:val="center"/>
          </w:tcPr>
          <w:p w14:paraId="011E4F01" w14:textId="77777777" w:rsidR="00132C78" w:rsidRDefault="00132C78" w:rsidP="00A4037B">
            <w:pPr>
              <w:adjustRightInd w:val="0"/>
              <w:snapToGrid w:val="0"/>
              <w:spacing w:line="360" w:lineRule="exact"/>
              <w:jc w:val="left"/>
              <w:rPr>
                <w:rFonts w:eastAsia="仿宋_GB2312"/>
                <w:sz w:val="24"/>
              </w:rPr>
            </w:pPr>
            <w:r>
              <w:rPr>
                <w:rFonts w:eastAsia="仿宋_GB2312"/>
                <w:sz w:val="24"/>
              </w:rPr>
              <w:t>研发总预算</w:t>
            </w:r>
            <w:r>
              <w:rPr>
                <w:rFonts w:eastAsia="仿宋_GB2312"/>
                <w:sz w:val="24"/>
              </w:rPr>
              <w:t>3260</w:t>
            </w:r>
            <w:r>
              <w:rPr>
                <w:rFonts w:eastAsia="仿宋_GB2312"/>
                <w:sz w:val="24"/>
              </w:rPr>
              <w:t>万元</w:t>
            </w:r>
          </w:p>
          <w:p w14:paraId="02C986C6"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其中：技术需求方提供资金</w:t>
            </w:r>
            <w:r>
              <w:rPr>
                <w:rFonts w:eastAsia="仿宋_GB2312"/>
                <w:sz w:val="24"/>
              </w:rPr>
              <w:t xml:space="preserve"> 2760</w:t>
            </w:r>
            <w:r>
              <w:rPr>
                <w:rFonts w:eastAsia="仿宋_GB2312"/>
                <w:sz w:val="24"/>
              </w:rPr>
              <w:t>万元，财政资金</w:t>
            </w:r>
            <w:r>
              <w:rPr>
                <w:rFonts w:eastAsia="仿宋_GB2312"/>
                <w:sz w:val="24"/>
              </w:rPr>
              <w:t>500</w:t>
            </w:r>
            <w:r>
              <w:rPr>
                <w:rFonts w:eastAsia="仿宋_GB2312"/>
                <w:sz w:val="24"/>
              </w:rPr>
              <w:t>万元（不超过</w:t>
            </w:r>
            <w:r>
              <w:rPr>
                <w:rFonts w:eastAsia="仿宋_GB2312"/>
                <w:sz w:val="24"/>
              </w:rPr>
              <w:t>500</w:t>
            </w:r>
            <w:r>
              <w:rPr>
                <w:rFonts w:eastAsia="仿宋_GB2312"/>
                <w:sz w:val="24"/>
              </w:rPr>
              <w:t>万元），技术攻关单位自筹资金</w:t>
            </w:r>
            <w:r>
              <w:rPr>
                <w:rFonts w:eastAsia="仿宋_GB2312"/>
                <w:sz w:val="24"/>
              </w:rPr>
              <w:t>0</w:t>
            </w:r>
            <w:r>
              <w:rPr>
                <w:rFonts w:eastAsia="仿宋_GB2312"/>
                <w:sz w:val="24"/>
              </w:rPr>
              <w:t>万元。</w:t>
            </w:r>
          </w:p>
        </w:tc>
      </w:tr>
      <w:tr w:rsidR="00132C78" w14:paraId="4A83B2E4" w14:textId="77777777" w:rsidTr="00A4037B">
        <w:trPr>
          <w:trHeight w:val="2019"/>
          <w:jc w:val="center"/>
        </w:trPr>
        <w:tc>
          <w:tcPr>
            <w:tcW w:w="1173" w:type="dxa"/>
            <w:shd w:val="clear" w:color="auto" w:fill="FFFFFF"/>
            <w:vAlign w:val="center"/>
          </w:tcPr>
          <w:p w14:paraId="3630670A" w14:textId="77777777" w:rsidR="00132C78" w:rsidRDefault="00132C78" w:rsidP="00A4037B">
            <w:pPr>
              <w:adjustRightInd w:val="0"/>
              <w:snapToGrid w:val="0"/>
              <w:spacing w:line="360" w:lineRule="exact"/>
              <w:jc w:val="center"/>
              <w:rPr>
                <w:rFonts w:eastAsia="仿宋_GB2312"/>
                <w:sz w:val="24"/>
              </w:rPr>
            </w:pPr>
            <w:r>
              <w:rPr>
                <w:rFonts w:eastAsia="仿宋_GB2312"/>
                <w:sz w:val="24"/>
              </w:rPr>
              <w:lastRenderedPageBreak/>
              <w:t>出资承诺</w:t>
            </w:r>
          </w:p>
        </w:tc>
        <w:tc>
          <w:tcPr>
            <w:tcW w:w="8957" w:type="dxa"/>
            <w:gridSpan w:val="9"/>
            <w:shd w:val="clear" w:color="auto" w:fill="FFFFFF"/>
            <w:vAlign w:val="center"/>
          </w:tcPr>
          <w:p w14:paraId="79EDB887" w14:textId="77777777" w:rsidR="00132C78" w:rsidRDefault="00132C78" w:rsidP="00A4037B">
            <w:pPr>
              <w:adjustRightInd w:val="0"/>
              <w:snapToGrid w:val="0"/>
              <w:spacing w:line="360" w:lineRule="exact"/>
              <w:jc w:val="left"/>
              <w:rPr>
                <w:rFonts w:eastAsia="仿宋_GB2312"/>
                <w:sz w:val="24"/>
              </w:rPr>
            </w:pPr>
            <w:r>
              <w:rPr>
                <w:rFonts w:eastAsia="仿宋_GB2312"/>
                <w:sz w:val="24"/>
              </w:rPr>
              <w:t>企业愿意为该技术难题攻关提供研发资金不少于</w:t>
            </w:r>
            <w:r>
              <w:rPr>
                <w:rFonts w:eastAsia="仿宋_GB2312"/>
                <w:sz w:val="24"/>
                <w:u w:val="single"/>
              </w:rPr>
              <w:t xml:space="preserve">  2760   </w:t>
            </w:r>
            <w:r>
              <w:rPr>
                <w:rFonts w:eastAsia="仿宋_GB2312"/>
                <w:sz w:val="24"/>
              </w:rPr>
              <w:t>万元。</w:t>
            </w:r>
          </w:p>
          <w:p w14:paraId="2FCD083B" w14:textId="77777777" w:rsidR="00132C78" w:rsidRDefault="00132C78" w:rsidP="00A4037B">
            <w:pPr>
              <w:adjustRightInd w:val="0"/>
              <w:snapToGrid w:val="0"/>
              <w:spacing w:line="360" w:lineRule="exact"/>
              <w:ind w:firstLineChars="1371" w:firstLine="3290"/>
              <w:jc w:val="left"/>
              <w:rPr>
                <w:rFonts w:eastAsia="仿宋_GB2312"/>
                <w:sz w:val="24"/>
              </w:rPr>
            </w:pPr>
          </w:p>
          <w:p w14:paraId="67C19C91" w14:textId="77777777" w:rsidR="00132C78" w:rsidRDefault="00132C78" w:rsidP="00A4037B">
            <w:pPr>
              <w:adjustRightInd w:val="0"/>
              <w:snapToGrid w:val="0"/>
              <w:spacing w:line="360" w:lineRule="exact"/>
              <w:ind w:firstLineChars="1371" w:firstLine="3290"/>
              <w:jc w:val="left"/>
              <w:rPr>
                <w:rFonts w:eastAsia="仿宋_GB2312"/>
                <w:sz w:val="24"/>
              </w:rPr>
            </w:pPr>
          </w:p>
          <w:p w14:paraId="09A05E6A" w14:textId="77777777" w:rsidR="00132C78" w:rsidRDefault="00132C78" w:rsidP="00A4037B">
            <w:pPr>
              <w:adjustRightInd w:val="0"/>
              <w:snapToGrid w:val="0"/>
              <w:spacing w:line="360" w:lineRule="exact"/>
              <w:ind w:firstLineChars="1371" w:firstLine="3290"/>
              <w:jc w:val="left"/>
              <w:rPr>
                <w:rFonts w:eastAsia="仿宋_GB2312"/>
                <w:sz w:val="24"/>
              </w:rPr>
            </w:pPr>
            <w:r>
              <w:rPr>
                <w:rFonts w:eastAsia="仿宋_GB2312"/>
                <w:sz w:val="24"/>
              </w:rPr>
              <w:t>企业名称：江铃汽车股份有限公司</w:t>
            </w:r>
          </w:p>
          <w:p w14:paraId="6852C606" w14:textId="77777777" w:rsidR="00132C78" w:rsidRDefault="00132C78" w:rsidP="00A4037B">
            <w:pPr>
              <w:adjustRightInd w:val="0"/>
              <w:snapToGrid w:val="0"/>
              <w:spacing w:line="360" w:lineRule="exact"/>
              <w:ind w:firstLineChars="1899" w:firstLine="4558"/>
              <w:jc w:val="left"/>
              <w:rPr>
                <w:rFonts w:eastAsia="仿宋_GB2312"/>
                <w:sz w:val="24"/>
              </w:rPr>
            </w:pPr>
          </w:p>
        </w:tc>
      </w:tr>
      <w:tr w:rsidR="00132C78" w14:paraId="2B32E6E1" w14:textId="77777777" w:rsidTr="00A4037B">
        <w:trPr>
          <w:trHeight w:val="1617"/>
          <w:jc w:val="center"/>
        </w:trPr>
        <w:tc>
          <w:tcPr>
            <w:tcW w:w="1173" w:type="dxa"/>
            <w:shd w:val="clear" w:color="auto" w:fill="FFFFFF"/>
            <w:vAlign w:val="center"/>
          </w:tcPr>
          <w:p w14:paraId="39729F15" w14:textId="77777777" w:rsidR="00132C78" w:rsidRDefault="00132C78" w:rsidP="00A4037B">
            <w:pPr>
              <w:adjustRightInd w:val="0"/>
              <w:snapToGrid w:val="0"/>
              <w:spacing w:line="360" w:lineRule="exact"/>
              <w:jc w:val="center"/>
              <w:rPr>
                <w:rFonts w:eastAsia="仿宋_GB2312"/>
                <w:sz w:val="24"/>
              </w:rPr>
            </w:pPr>
            <w:r>
              <w:rPr>
                <w:rFonts w:eastAsia="仿宋_GB2312"/>
                <w:sz w:val="24"/>
              </w:rPr>
              <w:t>产权归属</w:t>
            </w:r>
          </w:p>
        </w:tc>
        <w:tc>
          <w:tcPr>
            <w:tcW w:w="8957" w:type="dxa"/>
            <w:gridSpan w:val="9"/>
            <w:shd w:val="clear" w:color="auto" w:fill="FFFFFF"/>
            <w:vAlign w:val="center"/>
          </w:tcPr>
          <w:p w14:paraId="7D4DC2B0"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1.</w:t>
            </w:r>
            <w:r>
              <w:rPr>
                <w:rFonts w:eastAsia="仿宋_GB2312"/>
                <w:sz w:val="24"/>
              </w:rPr>
              <w:t>项目的总成果权归属项目承担单位；</w:t>
            </w:r>
            <w:r>
              <w:rPr>
                <w:rFonts w:eastAsia="仿宋_GB2312"/>
                <w:sz w:val="24"/>
              </w:rPr>
              <w:t>2.</w:t>
            </w:r>
            <w:r>
              <w:rPr>
                <w:rFonts w:eastAsia="仿宋_GB2312"/>
                <w:sz w:val="24"/>
              </w:rPr>
              <w:t>项目执行前，各参加单位或合作单位已有成果或技术积累归各单位所有；</w:t>
            </w:r>
            <w:r>
              <w:rPr>
                <w:rFonts w:eastAsia="仿宋_GB2312"/>
                <w:sz w:val="24"/>
              </w:rPr>
              <w:t>3.</w:t>
            </w:r>
            <w:r>
              <w:rPr>
                <w:rFonts w:eastAsia="仿宋_GB2312"/>
                <w:sz w:val="24"/>
              </w:rPr>
              <w:t>项目执行过程中，参加单位开发的与本产品相关的知识产权和成果由项目承担单位与参加单位共同拥有，具体权益分配比例以签订合同约定为准；</w:t>
            </w:r>
            <w:r>
              <w:rPr>
                <w:rFonts w:eastAsia="仿宋_GB2312"/>
                <w:sz w:val="24"/>
              </w:rPr>
              <w:t>4.</w:t>
            </w:r>
            <w:r>
              <w:rPr>
                <w:rFonts w:eastAsia="仿宋_GB2312"/>
                <w:sz w:val="24"/>
              </w:rPr>
              <w:t>由各方共同完成的技术秘密成果，各方均有独自使用权，未经其他方同意无转让权。</w:t>
            </w:r>
          </w:p>
        </w:tc>
      </w:tr>
      <w:tr w:rsidR="00132C78" w14:paraId="7B383718" w14:textId="77777777" w:rsidTr="00A4037B">
        <w:trPr>
          <w:trHeight w:val="3204"/>
          <w:jc w:val="center"/>
        </w:trPr>
        <w:tc>
          <w:tcPr>
            <w:tcW w:w="1173" w:type="dxa"/>
            <w:shd w:val="clear" w:color="auto" w:fill="FFFFFF"/>
            <w:vAlign w:val="center"/>
          </w:tcPr>
          <w:p w14:paraId="5AD012D7" w14:textId="77777777" w:rsidR="00132C78" w:rsidRDefault="00132C78" w:rsidP="00A4037B">
            <w:pPr>
              <w:adjustRightInd w:val="0"/>
              <w:snapToGrid w:val="0"/>
              <w:spacing w:line="360" w:lineRule="exact"/>
              <w:jc w:val="center"/>
              <w:rPr>
                <w:rFonts w:eastAsia="仿宋_GB2312"/>
                <w:sz w:val="24"/>
              </w:rPr>
            </w:pPr>
            <w:r>
              <w:rPr>
                <w:rFonts w:eastAsia="仿宋_GB2312"/>
                <w:sz w:val="24"/>
              </w:rPr>
              <w:t>企业承接转化后预期的经济、社会效益</w:t>
            </w:r>
          </w:p>
        </w:tc>
        <w:tc>
          <w:tcPr>
            <w:tcW w:w="8957" w:type="dxa"/>
            <w:gridSpan w:val="9"/>
            <w:shd w:val="clear" w:color="auto" w:fill="FFFFFF"/>
            <w:vAlign w:val="center"/>
          </w:tcPr>
          <w:p w14:paraId="7B6F986B" w14:textId="77777777" w:rsidR="00132C78" w:rsidRDefault="00132C78" w:rsidP="00A4037B">
            <w:pPr>
              <w:autoSpaceDE w:val="0"/>
              <w:autoSpaceDN w:val="0"/>
              <w:adjustRightInd w:val="0"/>
              <w:spacing w:line="380" w:lineRule="exact"/>
              <w:ind w:firstLineChars="200" w:firstLine="480"/>
              <w:jc w:val="left"/>
              <w:rPr>
                <w:rFonts w:eastAsia="仿宋_GB2312"/>
                <w:sz w:val="24"/>
              </w:rPr>
            </w:pPr>
            <w:r>
              <w:rPr>
                <w:rFonts w:eastAsia="仿宋_GB2312"/>
                <w:sz w:val="24"/>
              </w:rPr>
              <w:t>智能驾驶平台关键技术项目顺应智能化汽车发展趋势，是当前国内市场的急需产品，具有巨大的市场潜力。不仅给公司带来了巨大的经济效益，同时也带动了我省汽车行业的迅猛发展。另一方面，主动安全系统、智能大灯控制系统等能有效地减少人为造成的交通事故，保证驾驶安全，给社会减少一定的经济损失。</w:t>
            </w:r>
          </w:p>
          <w:p w14:paraId="03374AAB" w14:textId="77777777" w:rsidR="00132C78" w:rsidRDefault="00132C78" w:rsidP="00A4037B">
            <w:pPr>
              <w:pStyle w:val="a3"/>
              <w:spacing w:after="0" w:line="380" w:lineRule="exact"/>
              <w:ind w:firstLineChars="200" w:firstLine="480"/>
              <w:rPr>
                <w:rFonts w:ascii="Times New Roman" w:eastAsia="仿宋_GB2312" w:hAnsi="Times New Roman"/>
                <w:sz w:val="24"/>
              </w:rPr>
            </w:pPr>
            <w:r>
              <w:rPr>
                <w:rFonts w:ascii="Times New Roman" w:eastAsia="仿宋_GB2312" w:hAnsi="Times New Roman"/>
                <w:sz w:val="24"/>
              </w:rPr>
              <w:t>智能驾驶平台关键技术成果将搭载在江铃平台车型上，年新增销售额可达</w:t>
            </w:r>
            <w:r>
              <w:rPr>
                <w:rFonts w:ascii="Times New Roman" w:eastAsia="仿宋_GB2312" w:hAnsi="Times New Roman"/>
                <w:sz w:val="24"/>
              </w:rPr>
              <w:t>1.375</w:t>
            </w:r>
            <w:r>
              <w:rPr>
                <w:rFonts w:ascii="Times New Roman" w:eastAsia="仿宋_GB2312" w:hAnsi="Times New Roman"/>
                <w:sz w:val="24"/>
              </w:rPr>
              <w:t>亿人民币。其中</w:t>
            </w:r>
            <w:r>
              <w:rPr>
                <w:rFonts w:ascii="Times New Roman" w:eastAsia="仿宋_GB2312" w:hAnsi="Times New Roman"/>
                <w:sz w:val="24"/>
              </w:rPr>
              <w:t>L3</w:t>
            </w:r>
            <w:r>
              <w:rPr>
                <w:rFonts w:ascii="Times New Roman" w:eastAsia="仿宋_GB2312" w:hAnsi="Times New Roman"/>
                <w:sz w:val="24"/>
              </w:rPr>
              <w:t>级车辆年销量预计</w:t>
            </w:r>
            <w:r>
              <w:rPr>
                <w:rFonts w:ascii="Times New Roman" w:eastAsia="仿宋_GB2312" w:hAnsi="Times New Roman"/>
                <w:sz w:val="24"/>
              </w:rPr>
              <w:t>1250</w:t>
            </w:r>
            <w:r>
              <w:rPr>
                <w:rFonts w:ascii="Times New Roman" w:eastAsia="仿宋_GB2312" w:hAnsi="Times New Roman"/>
                <w:sz w:val="24"/>
              </w:rPr>
              <w:t>左右，系统售价</w:t>
            </w:r>
            <w:r>
              <w:rPr>
                <w:rFonts w:ascii="Times New Roman" w:eastAsia="仿宋_GB2312" w:hAnsi="Times New Roman"/>
                <w:sz w:val="24"/>
              </w:rPr>
              <w:t>30000</w:t>
            </w:r>
            <w:r>
              <w:rPr>
                <w:rFonts w:ascii="Times New Roman" w:eastAsia="仿宋_GB2312" w:hAnsi="Times New Roman"/>
                <w:sz w:val="24"/>
              </w:rPr>
              <w:t>元，销售额达</w:t>
            </w:r>
            <w:r>
              <w:rPr>
                <w:rFonts w:ascii="Times New Roman" w:eastAsia="仿宋_GB2312" w:hAnsi="Times New Roman"/>
                <w:sz w:val="24"/>
              </w:rPr>
              <w:t>0.375</w:t>
            </w:r>
            <w:r>
              <w:rPr>
                <w:rFonts w:ascii="Times New Roman" w:eastAsia="仿宋_GB2312" w:hAnsi="Times New Roman"/>
                <w:sz w:val="24"/>
              </w:rPr>
              <w:t>亿元；</w:t>
            </w:r>
            <w:r>
              <w:rPr>
                <w:rFonts w:ascii="Times New Roman" w:eastAsia="仿宋_GB2312" w:hAnsi="Times New Roman"/>
                <w:sz w:val="24"/>
              </w:rPr>
              <w:t>L2.5</w:t>
            </w:r>
            <w:r>
              <w:rPr>
                <w:rFonts w:ascii="Times New Roman" w:eastAsia="仿宋_GB2312" w:hAnsi="Times New Roman"/>
                <w:sz w:val="24"/>
              </w:rPr>
              <w:t>级车辆年销量预计</w:t>
            </w:r>
            <w:r>
              <w:rPr>
                <w:rFonts w:ascii="Times New Roman" w:eastAsia="仿宋_GB2312" w:hAnsi="Times New Roman"/>
                <w:sz w:val="24"/>
              </w:rPr>
              <w:t>10000</w:t>
            </w:r>
            <w:r>
              <w:rPr>
                <w:rFonts w:ascii="Times New Roman" w:eastAsia="仿宋_GB2312" w:hAnsi="Times New Roman"/>
                <w:sz w:val="24"/>
              </w:rPr>
              <w:t>台左右，系统售价</w:t>
            </w:r>
            <w:r>
              <w:rPr>
                <w:rFonts w:ascii="Times New Roman" w:eastAsia="仿宋_GB2312" w:hAnsi="Times New Roman"/>
                <w:sz w:val="24"/>
              </w:rPr>
              <w:t>10000</w:t>
            </w:r>
            <w:r>
              <w:rPr>
                <w:rFonts w:ascii="Times New Roman" w:eastAsia="仿宋_GB2312" w:hAnsi="Times New Roman"/>
                <w:sz w:val="24"/>
              </w:rPr>
              <w:t>元，销售额达</w:t>
            </w:r>
            <w:r>
              <w:rPr>
                <w:rFonts w:ascii="Times New Roman" w:eastAsia="仿宋_GB2312" w:hAnsi="Times New Roman"/>
                <w:sz w:val="24"/>
              </w:rPr>
              <w:t>1</w:t>
            </w:r>
            <w:r>
              <w:rPr>
                <w:rFonts w:ascii="Times New Roman" w:eastAsia="仿宋_GB2312" w:hAnsi="Times New Roman"/>
                <w:sz w:val="24"/>
              </w:rPr>
              <w:t>亿元。拟申报发明专利</w:t>
            </w:r>
            <w:r>
              <w:rPr>
                <w:rFonts w:ascii="Times New Roman" w:eastAsia="仿宋_GB2312" w:hAnsi="Times New Roman"/>
                <w:sz w:val="24"/>
              </w:rPr>
              <w:t>10</w:t>
            </w:r>
            <w:r>
              <w:rPr>
                <w:rFonts w:ascii="Times New Roman" w:eastAsia="仿宋_GB2312" w:hAnsi="Times New Roman"/>
                <w:sz w:val="24"/>
              </w:rPr>
              <w:t>项，高水平论文</w:t>
            </w:r>
            <w:r>
              <w:rPr>
                <w:rFonts w:ascii="Times New Roman" w:eastAsia="仿宋_GB2312" w:hAnsi="Times New Roman"/>
                <w:sz w:val="24"/>
              </w:rPr>
              <w:t>3</w:t>
            </w:r>
            <w:r>
              <w:rPr>
                <w:rFonts w:ascii="Times New Roman" w:eastAsia="仿宋_GB2312" w:hAnsi="Times New Roman"/>
                <w:sz w:val="24"/>
              </w:rPr>
              <w:t>篇，培养一支不少于</w:t>
            </w:r>
            <w:r>
              <w:rPr>
                <w:rFonts w:ascii="Times New Roman" w:eastAsia="仿宋_GB2312" w:hAnsi="Times New Roman"/>
                <w:sz w:val="24"/>
              </w:rPr>
              <w:t>40</w:t>
            </w:r>
            <w:r>
              <w:rPr>
                <w:rFonts w:ascii="Times New Roman" w:eastAsia="仿宋_GB2312" w:hAnsi="Times New Roman"/>
                <w:sz w:val="24"/>
              </w:rPr>
              <w:t>人的智能驾驶技术团队</w:t>
            </w:r>
            <w:r>
              <w:rPr>
                <w:rFonts w:ascii="Times New Roman" w:eastAsia="仿宋_GB2312" w:hAnsi="Times New Roman"/>
                <w:kern w:val="0"/>
                <w:sz w:val="24"/>
              </w:rPr>
              <w:t>。</w:t>
            </w:r>
          </w:p>
        </w:tc>
      </w:tr>
    </w:tbl>
    <w:p w14:paraId="36A67DAC" w14:textId="77777777" w:rsidR="00132C78" w:rsidRDefault="00132C78" w:rsidP="00132C78">
      <w:pPr>
        <w:pStyle w:val="a5"/>
        <w:spacing w:after="0" w:line="600" w:lineRule="exact"/>
        <w:rPr>
          <w:rFonts w:ascii="Times New Roman" w:eastAsia="仿宋_GB2312" w:hAnsi="Times New Roman"/>
          <w:sz w:val="32"/>
          <w:szCs w:val="32"/>
        </w:rPr>
        <w:sectPr w:rsidR="00132C78">
          <w:pgSz w:w="11906" w:h="16838"/>
          <w:pgMar w:top="1843" w:right="1559" w:bottom="1843" w:left="1559" w:header="851" w:footer="1587" w:gutter="0"/>
          <w:cols w:space="720"/>
          <w:docGrid w:type="lines" w:linePitch="312"/>
        </w:sectPr>
      </w:pPr>
    </w:p>
    <w:p w14:paraId="2C2FF3E5" w14:textId="77777777" w:rsidR="00132C78" w:rsidRDefault="00132C78" w:rsidP="00132C78">
      <w:pPr>
        <w:spacing w:line="600" w:lineRule="exact"/>
        <w:jc w:val="center"/>
        <w:outlineLvl w:val="0"/>
        <w:rPr>
          <w:b/>
          <w:bCs/>
          <w:sz w:val="44"/>
          <w:szCs w:val="44"/>
        </w:rPr>
      </w:pPr>
      <w:r>
        <w:rPr>
          <w:b/>
          <w:bCs/>
          <w:sz w:val="44"/>
          <w:szCs w:val="44"/>
        </w:rPr>
        <w:lastRenderedPageBreak/>
        <w:t>“</w:t>
      </w:r>
      <w:r>
        <w:rPr>
          <w:b/>
          <w:bCs/>
          <w:sz w:val="44"/>
          <w:szCs w:val="44"/>
        </w:rPr>
        <w:t>揭榜挂帅</w:t>
      </w:r>
      <w:r>
        <w:rPr>
          <w:b/>
          <w:bCs/>
          <w:sz w:val="44"/>
          <w:szCs w:val="44"/>
        </w:rPr>
        <w:t>”</w:t>
      </w:r>
      <w:r>
        <w:rPr>
          <w:b/>
          <w:bCs/>
          <w:sz w:val="44"/>
          <w:szCs w:val="44"/>
        </w:rPr>
        <w:t>企业重大技术需求榜单（</w:t>
      </w:r>
      <w:r>
        <w:rPr>
          <w:b/>
          <w:bCs/>
          <w:sz w:val="44"/>
          <w:szCs w:val="44"/>
        </w:rPr>
        <w:t>7</w:t>
      </w:r>
      <w:r>
        <w:rPr>
          <w:b/>
          <w:bCs/>
          <w:sz w:val="44"/>
          <w:szCs w:val="44"/>
        </w:rPr>
        <w:t>）</w:t>
      </w:r>
    </w:p>
    <w:p w14:paraId="46AC6BD0" w14:textId="77777777" w:rsidR="00132C78" w:rsidRDefault="00132C78" w:rsidP="00132C78">
      <w:pPr>
        <w:tabs>
          <w:tab w:val="left" w:pos="8640"/>
        </w:tabs>
        <w:adjustRightInd w:val="0"/>
        <w:snapToGrid w:val="0"/>
        <w:spacing w:line="240" w:lineRule="exact"/>
        <w:jc w:val="center"/>
        <w:rPr>
          <w:rFonts w:eastAsia="长城小标宋体"/>
          <w:b/>
          <w:bCs/>
          <w:spacing w:val="6"/>
          <w:sz w:val="36"/>
          <w:szCs w:val="32"/>
        </w:rPr>
      </w:pPr>
    </w:p>
    <w:p w14:paraId="5FB0D94F" w14:textId="77777777" w:rsidR="00132C78" w:rsidRDefault="00132C78" w:rsidP="00132C78">
      <w:pPr>
        <w:tabs>
          <w:tab w:val="left" w:pos="8640"/>
        </w:tabs>
        <w:spacing w:line="20" w:lineRule="exact"/>
        <w:ind w:firstLine="536"/>
        <w:rPr>
          <w:sz w:val="28"/>
          <w:szCs w:val="28"/>
        </w:rPr>
      </w:pPr>
    </w:p>
    <w:tbl>
      <w:tblPr>
        <w:tblpPr w:leftFromText="180" w:rightFromText="180" w:vertAnchor="text" w:horzAnchor="page" w:tblpX="1207" w:tblpY="35"/>
        <w:tblOverlap w:val="never"/>
        <w:tblW w:w="95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260"/>
        <w:gridCol w:w="1298"/>
        <w:gridCol w:w="966"/>
        <w:gridCol w:w="660"/>
        <w:gridCol w:w="975"/>
        <w:gridCol w:w="599"/>
        <w:gridCol w:w="368"/>
        <w:gridCol w:w="749"/>
        <w:gridCol w:w="363"/>
        <w:gridCol w:w="2347"/>
      </w:tblGrid>
      <w:tr w:rsidR="00132C78" w14:paraId="65BE5E34" w14:textId="77777777" w:rsidTr="00A4037B">
        <w:trPr>
          <w:trHeight w:val="567"/>
        </w:trPr>
        <w:tc>
          <w:tcPr>
            <w:tcW w:w="1260" w:type="dxa"/>
            <w:shd w:val="clear" w:color="auto" w:fill="FFFFFF"/>
            <w:noWrap/>
            <w:vAlign w:val="center"/>
          </w:tcPr>
          <w:p w14:paraId="1E8DA83B" w14:textId="77777777" w:rsidR="00132C78" w:rsidRDefault="00132C78" w:rsidP="00A4037B">
            <w:pPr>
              <w:adjustRightInd w:val="0"/>
              <w:snapToGrid w:val="0"/>
              <w:spacing w:line="360" w:lineRule="exact"/>
              <w:jc w:val="center"/>
              <w:rPr>
                <w:rFonts w:eastAsia="仿宋_GB2312"/>
                <w:sz w:val="24"/>
              </w:rPr>
            </w:pPr>
            <w:r>
              <w:rPr>
                <w:rFonts w:eastAsia="仿宋_GB2312"/>
                <w:sz w:val="24"/>
              </w:rPr>
              <w:t>所属行业领域（见附件</w:t>
            </w:r>
            <w:r>
              <w:rPr>
                <w:rFonts w:eastAsia="仿宋_GB2312"/>
                <w:sz w:val="24"/>
              </w:rPr>
              <w:t>1</w:t>
            </w:r>
            <w:r>
              <w:rPr>
                <w:rFonts w:eastAsia="仿宋_GB2312"/>
                <w:sz w:val="24"/>
              </w:rPr>
              <w:t>）</w:t>
            </w:r>
          </w:p>
        </w:tc>
        <w:tc>
          <w:tcPr>
            <w:tcW w:w="4866" w:type="dxa"/>
            <w:gridSpan w:val="6"/>
            <w:shd w:val="clear" w:color="auto" w:fill="FFFFFF"/>
            <w:noWrap/>
            <w:vAlign w:val="center"/>
          </w:tcPr>
          <w:p w14:paraId="3B7BB4ED" w14:textId="77777777" w:rsidR="00132C78" w:rsidRDefault="00132C78" w:rsidP="00A4037B">
            <w:pPr>
              <w:adjustRightInd w:val="0"/>
              <w:snapToGrid w:val="0"/>
              <w:spacing w:line="360" w:lineRule="exact"/>
              <w:jc w:val="center"/>
              <w:rPr>
                <w:rFonts w:eastAsia="仿宋_GB2312"/>
                <w:sz w:val="24"/>
              </w:rPr>
            </w:pPr>
            <w:r>
              <w:rPr>
                <w:rFonts w:eastAsia="仿宋_GB2312"/>
                <w:sz w:val="24"/>
              </w:rPr>
              <w:t>装备制造</w:t>
            </w:r>
            <w:r>
              <w:rPr>
                <w:rFonts w:eastAsia="仿宋_GB2312"/>
                <w:sz w:val="24"/>
              </w:rPr>
              <w:t xml:space="preserve"> </w:t>
            </w:r>
          </w:p>
        </w:tc>
        <w:tc>
          <w:tcPr>
            <w:tcW w:w="749" w:type="dxa"/>
            <w:shd w:val="clear" w:color="auto" w:fill="FFFFFF"/>
            <w:noWrap/>
            <w:vAlign w:val="center"/>
          </w:tcPr>
          <w:p w14:paraId="13D8CB9B" w14:textId="77777777" w:rsidR="00132C78" w:rsidRDefault="00132C78" w:rsidP="00A4037B">
            <w:pPr>
              <w:adjustRightInd w:val="0"/>
              <w:snapToGrid w:val="0"/>
              <w:spacing w:line="360" w:lineRule="exact"/>
              <w:jc w:val="center"/>
              <w:rPr>
                <w:rFonts w:eastAsia="仿宋_GB2312"/>
                <w:sz w:val="24"/>
              </w:rPr>
            </w:pPr>
            <w:r>
              <w:rPr>
                <w:rFonts w:eastAsia="仿宋_GB2312"/>
                <w:sz w:val="24"/>
              </w:rPr>
              <w:t>细分方向</w:t>
            </w:r>
          </w:p>
        </w:tc>
        <w:tc>
          <w:tcPr>
            <w:tcW w:w="2710" w:type="dxa"/>
            <w:gridSpan w:val="2"/>
            <w:shd w:val="clear" w:color="auto" w:fill="FFFFFF"/>
            <w:noWrap/>
            <w:vAlign w:val="center"/>
          </w:tcPr>
          <w:p w14:paraId="7F07B52C" w14:textId="77777777" w:rsidR="00132C78" w:rsidRDefault="00132C78" w:rsidP="00A4037B">
            <w:pPr>
              <w:adjustRightInd w:val="0"/>
              <w:snapToGrid w:val="0"/>
              <w:spacing w:line="360" w:lineRule="exact"/>
              <w:jc w:val="center"/>
              <w:rPr>
                <w:rFonts w:eastAsia="仿宋_GB2312"/>
                <w:sz w:val="24"/>
              </w:rPr>
            </w:pPr>
            <w:r>
              <w:rPr>
                <w:rFonts w:eastAsia="仿宋_GB2312"/>
                <w:sz w:val="24"/>
              </w:rPr>
              <w:t>先进</w:t>
            </w:r>
            <w:proofErr w:type="gramStart"/>
            <w:r>
              <w:rPr>
                <w:rFonts w:eastAsia="仿宋_GB2312"/>
                <w:sz w:val="24"/>
              </w:rPr>
              <w:t>陶瓷增材制造</w:t>
            </w:r>
            <w:proofErr w:type="gramEnd"/>
            <w:r>
              <w:rPr>
                <w:rFonts w:eastAsia="仿宋_GB2312"/>
                <w:sz w:val="24"/>
              </w:rPr>
              <w:t>装备</w:t>
            </w:r>
          </w:p>
        </w:tc>
      </w:tr>
      <w:tr w:rsidR="00132C78" w14:paraId="04A84AE9" w14:textId="77777777" w:rsidTr="00A4037B">
        <w:trPr>
          <w:trHeight w:val="567"/>
        </w:trPr>
        <w:tc>
          <w:tcPr>
            <w:tcW w:w="1260" w:type="dxa"/>
            <w:shd w:val="clear" w:color="auto" w:fill="FFFFFF"/>
            <w:noWrap/>
            <w:vAlign w:val="center"/>
          </w:tcPr>
          <w:p w14:paraId="5330EF98" w14:textId="77777777" w:rsidR="00132C78" w:rsidRDefault="00132C78" w:rsidP="00A4037B">
            <w:pPr>
              <w:adjustRightInd w:val="0"/>
              <w:snapToGrid w:val="0"/>
              <w:spacing w:line="360" w:lineRule="exact"/>
              <w:jc w:val="center"/>
              <w:rPr>
                <w:rFonts w:eastAsia="仿宋_GB2312"/>
                <w:sz w:val="24"/>
              </w:rPr>
            </w:pPr>
            <w:r>
              <w:rPr>
                <w:rFonts w:eastAsia="仿宋_GB2312"/>
                <w:sz w:val="24"/>
              </w:rPr>
              <w:t>重大技术需求项目名称</w:t>
            </w:r>
          </w:p>
        </w:tc>
        <w:tc>
          <w:tcPr>
            <w:tcW w:w="8325" w:type="dxa"/>
            <w:gridSpan w:val="9"/>
            <w:shd w:val="clear" w:color="auto" w:fill="FFFFFF"/>
            <w:noWrap/>
            <w:vAlign w:val="center"/>
          </w:tcPr>
          <w:p w14:paraId="176479FB" w14:textId="77777777" w:rsidR="00132C78" w:rsidRDefault="00132C78" w:rsidP="00A4037B">
            <w:pPr>
              <w:adjustRightInd w:val="0"/>
              <w:snapToGrid w:val="0"/>
              <w:spacing w:line="360" w:lineRule="exact"/>
              <w:jc w:val="center"/>
              <w:rPr>
                <w:rFonts w:eastAsia="仿宋_GB2312"/>
                <w:sz w:val="24"/>
              </w:rPr>
            </w:pPr>
            <w:r>
              <w:rPr>
                <w:rFonts w:eastAsia="仿宋_GB2312"/>
                <w:sz w:val="24"/>
              </w:rPr>
              <w:t>高精度大幅面氧化锆口腔修复陶瓷</w:t>
            </w:r>
            <w:r>
              <w:rPr>
                <w:rFonts w:eastAsia="仿宋_GB2312"/>
                <w:sz w:val="24"/>
              </w:rPr>
              <w:t>3D</w:t>
            </w:r>
            <w:r>
              <w:rPr>
                <w:rFonts w:eastAsia="仿宋_GB2312"/>
                <w:sz w:val="24"/>
              </w:rPr>
              <w:t>打印装备和配套料浆研究</w:t>
            </w:r>
          </w:p>
        </w:tc>
      </w:tr>
      <w:tr w:rsidR="00132C78" w14:paraId="210B8E19" w14:textId="77777777" w:rsidTr="00A4037B">
        <w:trPr>
          <w:trHeight w:val="1238"/>
        </w:trPr>
        <w:tc>
          <w:tcPr>
            <w:tcW w:w="1260" w:type="dxa"/>
            <w:shd w:val="clear" w:color="auto" w:fill="FFFFFF"/>
            <w:noWrap/>
            <w:vAlign w:val="center"/>
          </w:tcPr>
          <w:p w14:paraId="474E6D03"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技术需求牵头企业</w:t>
            </w:r>
          </w:p>
        </w:tc>
        <w:tc>
          <w:tcPr>
            <w:tcW w:w="8325" w:type="dxa"/>
            <w:gridSpan w:val="9"/>
            <w:shd w:val="clear" w:color="auto" w:fill="FFFFFF"/>
            <w:noWrap/>
            <w:vAlign w:val="center"/>
          </w:tcPr>
          <w:p w14:paraId="26B8F7EA" w14:textId="77777777" w:rsidR="00132C78" w:rsidRDefault="00132C78" w:rsidP="00A4037B">
            <w:pPr>
              <w:jc w:val="center"/>
              <w:rPr>
                <w:rFonts w:eastAsia="仿宋_GB2312"/>
                <w:sz w:val="24"/>
              </w:rPr>
            </w:pPr>
            <w:r>
              <w:rPr>
                <w:rFonts w:eastAsia="仿宋_GB2312"/>
                <w:sz w:val="24"/>
              </w:rPr>
              <w:t>江西金石三维智能制造科技有限公司</w:t>
            </w:r>
          </w:p>
        </w:tc>
      </w:tr>
      <w:tr w:rsidR="00132C78" w14:paraId="4EB59BFC" w14:textId="77777777" w:rsidTr="00A4037B">
        <w:trPr>
          <w:trHeight w:val="476"/>
        </w:trPr>
        <w:tc>
          <w:tcPr>
            <w:tcW w:w="1260" w:type="dxa"/>
            <w:shd w:val="clear" w:color="auto" w:fill="FFFFFF"/>
            <w:noWrap/>
            <w:vAlign w:val="center"/>
          </w:tcPr>
          <w:p w14:paraId="53571080"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技术需求牵头企业联系人</w:t>
            </w:r>
          </w:p>
        </w:tc>
        <w:tc>
          <w:tcPr>
            <w:tcW w:w="1298" w:type="dxa"/>
            <w:shd w:val="clear" w:color="auto" w:fill="FFFFFF"/>
            <w:noWrap/>
            <w:vAlign w:val="center"/>
          </w:tcPr>
          <w:p w14:paraId="4E20D9E9" w14:textId="77777777" w:rsidR="00132C78" w:rsidRDefault="00132C78" w:rsidP="00A4037B">
            <w:pPr>
              <w:adjustRightInd w:val="0"/>
              <w:snapToGrid w:val="0"/>
              <w:spacing w:line="360" w:lineRule="exact"/>
              <w:jc w:val="center"/>
              <w:rPr>
                <w:rFonts w:eastAsia="仿宋_GB2312"/>
                <w:sz w:val="24"/>
              </w:rPr>
            </w:pPr>
            <w:r>
              <w:rPr>
                <w:rFonts w:eastAsia="仿宋_GB2312"/>
                <w:sz w:val="24"/>
              </w:rPr>
              <w:t>姓名</w:t>
            </w:r>
          </w:p>
        </w:tc>
        <w:tc>
          <w:tcPr>
            <w:tcW w:w="966" w:type="dxa"/>
            <w:shd w:val="clear" w:color="auto" w:fill="FFFFFF"/>
            <w:noWrap/>
            <w:vAlign w:val="center"/>
          </w:tcPr>
          <w:p w14:paraId="5D54B08F" w14:textId="77777777" w:rsidR="00132C78" w:rsidRDefault="00132C78" w:rsidP="00A4037B">
            <w:pPr>
              <w:adjustRightInd w:val="0"/>
              <w:snapToGrid w:val="0"/>
              <w:spacing w:line="360" w:lineRule="exact"/>
              <w:jc w:val="center"/>
              <w:rPr>
                <w:rFonts w:eastAsia="仿宋_GB2312"/>
                <w:sz w:val="24"/>
              </w:rPr>
            </w:pPr>
            <w:r>
              <w:rPr>
                <w:rFonts w:eastAsia="仿宋_GB2312"/>
                <w:sz w:val="24"/>
              </w:rPr>
              <w:t>吴震</w:t>
            </w:r>
          </w:p>
        </w:tc>
        <w:tc>
          <w:tcPr>
            <w:tcW w:w="660" w:type="dxa"/>
            <w:shd w:val="clear" w:color="auto" w:fill="FFFFFF"/>
            <w:noWrap/>
            <w:vAlign w:val="center"/>
          </w:tcPr>
          <w:p w14:paraId="150653E4" w14:textId="77777777" w:rsidR="00132C78" w:rsidRDefault="00132C78" w:rsidP="00A4037B">
            <w:pPr>
              <w:adjustRightInd w:val="0"/>
              <w:snapToGrid w:val="0"/>
              <w:spacing w:line="360" w:lineRule="exact"/>
              <w:jc w:val="center"/>
              <w:rPr>
                <w:rFonts w:eastAsia="仿宋_GB2312"/>
                <w:sz w:val="24"/>
              </w:rPr>
            </w:pPr>
            <w:r>
              <w:rPr>
                <w:rFonts w:eastAsia="仿宋_GB2312"/>
                <w:sz w:val="24"/>
              </w:rPr>
              <w:t>职务</w:t>
            </w:r>
          </w:p>
        </w:tc>
        <w:tc>
          <w:tcPr>
            <w:tcW w:w="975" w:type="dxa"/>
            <w:shd w:val="clear" w:color="auto" w:fill="FFFFFF"/>
            <w:noWrap/>
            <w:vAlign w:val="center"/>
          </w:tcPr>
          <w:p w14:paraId="2ECD018F" w14:textId="77777777" w:rsidR="00132C78" w:rsidRDefault="00132C78" w:rsidP="00A4037B">
            <w:pPr>
              <w:adjustRightInd w:val="0"/>
              <w:snapToGrid w:val="0"/>
              <w:spacing w:line="360" w:lineRule="exact"/>
              <w:jc w:val="center"/>
              <w:rPr>
                <w:rFonts w:eastAsia="仿宋_GB2312"/>
                <w:sz w:val="24"/>
              </w:rPr>
            </w:pPr>
          </w:p>
        </w:tc>
        <w:tc>
          <w:tcPr>
            <w:tcW w:w="2079" w:type="dxa"/>
            <w:gridSpan w:val="4"/>
            <w:shd w:val="clear" w:color="auto" w:fill="FFFFFF"/>
            <w:noWrap/>
            <w:vAlign w:val="center"/>
          </w:tcPr>
          <w:p w14:paraId="09C1997A" w14:textId="77777777" w:rsidR="00132C78" w:rsidRDefault="00132C78" w:rsidP="00A4037B">
            <w:pPr>
              <w:adjustRightInd w:val="0"/>
              <w:snapToGrid w:val="0"/>
              <w:spacing w:line="360" w:lineRule="exact"/>
              <w:jc w:val="center"/>
              <w:rPr>
                <w:rFonts w:eastAsia="仿宋_GB2312"/>
                <w:sz w:val="24"/>
              </w:rPr>
            </w:pPr>
            <w:r>
              <w:rPr>
                <w:rFonts w:eastAsia="仿宋_GB2312"/>
                <w:sz w:val="24"/>
              </w:rPr>
              <w:t>手机：</w:t>
            </w:r>
            <w:r>
              <w:rPr>
                <w:rFonts w:eastAsia="仿宋_GB2312"/>
                <w:sz w:val="24"/>
              </w:rPr>
              <w:t>18025446962</w:t>
            </w:r>
          </w:p>
        </w:tc>
        <w:tc>
          <w:tcPr>
            <w:tcW w:w="2347" w:type="dxa"/>
            <w:shd w:val="clear" w:color="auto" w:fill="FFFFFF"/>
            <w:noWrap/>
            <w:vAlign w:val="center"/>
          </w:tcPr>
          <w:p w14:paraId="63299E95" w14:textId="77777777" w:rsidR="00132C78" w:rsidRDefault="00132C78" w:rsidP="00A4037B">
            <w:pPr>
              <w:adjustRightInd w:val="0"/>
              <w:snapToGrid w:val="0"/>
              <w:spacing w:line="360" w:lineRule="exact"/>
              <w:jc w:val="center"/>
              <w:rPr>
                <w:rFonts w:eastAsia="仿宋_GB2312"/>
                <w:sz w:val="24"/>
              </w:rPr>
            </w:pPr>
            <w:r>
              <w:rPr>
                <w:rFonts w:eastAsia="仿宋_GB2312"/>
                <w:sz w:val="24"/>
              </w:rPr>
              <w:t>邮箱：</w:t>
            </w:r>
          </w:p>
        </w:tc>
      </w:tr>
      <w:tr w:rsidR="00132C78" w14:paraId="616E0896" w14:textId="77777777" w:rsidTr="00A4037B">
        <w:trPr>
          <w:trHeight w:val="476"/>
        </w:trPr>
        <w:tc>
          <w:tcPr>
            <w:tcW w:w="1260" w:type="dxa"/>
            <w:vMerge w:val="restart"/>
            <w:shd w:val="clear" w:color="auto" w:fill="FFFFFF"/>
            <w:noWrap/>
            <w:vAlign w:val="center"/>
          </w:tcPr>
          <w:p w14:paraId="282DF4EE" w14:textId="77777777" w:rsidR="00132C78" w:rsidRDefault="00132C78" w:rsidP="00A4037B">
            <w:pPr>
              <w:adjustRightInd w:val="0"/>
              <w:snapToGrid w:val="0"/>
              <w:spacing w:line="360" w:lineRule="exact"/>
              <w:jc w:val="center"/>
              <w:rPr>
                <w:rFonts w:eastAsia="仿宋_GB2312"/>
                <w:sz w:val="24"/>
              </w:rPr>
            </w:pPr>
            <w:r>
              <w:rPr>
                <w:rFonts w:eastAsia="仿宋_GB2312"/>
                <w:sz w:val="24"/>
              </w:rPr>
              <w:t>有共同技术需求的同行企业</w:t>
            </w:r>
          </w:p>
        </w:tc>
        <w:tc>
          <w:tcPr>
            <w:tcW w:w="1298" w:type="dxa"/>
            <w:shd w:val="clear" w:color="auto" w:fill="FFFFFF"/>
            <w:noWrap/>
            <w:vAlign w:val="center"/>
          </w:tcPr>
          <w:p w14:paraId="061A14E6" w14:textId="77777777" w:rsidR="00132C78" w:rsidRDefault="00132C78" w:rsidP="00A4037B">
            <w:pPr>
              <w:adjustRightInd w:val="0"/>
              <w:snapToGrid w:val="0"/>
              <w:spacing w:line="360" w:lineRule="exact"/>
              <w:jc w:val="center"/>
              <w:rPr>
                <w:rFonts w:eastAsia="仿宋_GB2312"/>
                <w:sz w:val="24"/>
              </w:rPr>
            </w:pPr>
            <w:r>
              <w:rPr>
                <w:rFonts w:eastAsia="仿宋_GB2312"/>
                <w:sz w:val="24"/>
              </w:rPr>
              <w:t>序号</w:t>
            </w:r>
          </w:p>
        </w:tc>
        <w:tc>
          <w:tcPr>
            <w:tcW w:w="3200" w:type="dxa"/>
            <w:gridSpan w:val="4"/>
            <w:shd w:val="clear" w:color="auto" w:fill="FFFFFF"/>
            <w:noWrap/>
            <w:vAlign w:val="center"/>
          </w:tcPr>
          <w:p w14:paraId="31A06524"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单位名称</w:t>
            </w:r>
          </w:p>
        </w:tc>
        <w:tc>
          <w:tcPr>
            <w:tcW w:w="3827" w:type="dxa"/>
            <w:gridSpan w:val="4"/>
            <w:shd w:val="clear" w:color="auto" w:fill="FFFFFF"/>
            <w:noWrap/>
            <w:vAlign w:val="center"/>
          </w:tcPr>
          <w:p w14:paraId="7154E8A5"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单位性质</w:t>
            </w:r>
          </w:p>
        </w:tc>
      </w:tr>
      <w:tr w:rsidR="00132C78" w14:paraId="0CEB4E75" w14:textId="77777777" w:rsidTr="00A4037B">
        <w:trPr>
          <w:trHeight w:val="476"/>
        </w:trPr>
        <w:tc>
          <w:tcPr>
            <w:tcW w:w="1260" w:type="dxa"/>
            <w:vMerge/>
            <w:shd w:val="clear" w:color="auto" w:fill="FFFFFF"/>
            <w:noWrap/>
            <w:vAlign w:val="center"/>
          </w:tcPr>
          <w:p w14:paraId="554C4C11" w14:textId="77777777" w:rsidR="00132C78" w:rsidRDefault="00132C78" w:rsidP="00A4037B">
            <w:pPr>
              <w:adjustRightInd w:val="0"/>
              <w:snapToGrid w:val="0"/>
              <w:spacing w:line="360" w:lineRule="exact"/>
              <w:jc w:val="center"/>
              <w:rPr>
                <w:rFonts w:eastAsia="仿宋_GB2312"/>
                <w:sz w:val="24"/>
              </w:rPr>
            </w:pPr>
          </w:p>
        </w:tc>
        <w:tc>
          <w:tcPr>
            <w:tcW w:w="1298" w:type="dxa"/>
            <w:shd w:val="clear" w:color="auto" w:fill="FFFFFF"/>
            <w:noWrap/>
            <w:vAlign w:val="center"/>
          </w:tcPr>
          <w:p w14:paraId="6B0EFF64" w14:textId="77777777" w:rsidR="00132C78" w:rsidRDefault="00132C78" w:rsidP="00A4037B">
            <w:pPr>
              <w:adjustRightInd w:val="0"/>
              <w:snapToGrid w:val="0"/>
              <w:spacing w:line="360" w:lineRule="exact"/>
              <w:jc w:val="center"/>
              <w:rPr>
                <w:rFonts w:eastAsia="仿宋_GB2312"/>
                <w:sz w:val="24"/>
              </w:rPr>
            </w:pPr>
            <w:r>
              <w:rPr>
                <w:rFonts w:eastAsia="仿宋_GB2312"/>
                <w:sz w:val="24"/>
              </w:rPr>
              <w:t>1</w:t>
            </w:r>
          </w:p>
        </w:tc>
        <w:tc>
          <w:tcPr>
            <w:tcW w:w="3200" w:type="dxa"/>
            <w:gridSpan w:val="4"/>
            <w:shd w:val="clear" w:color="auto" w:fill="FFFFFF"/>
            <w:noWrap/>
            <w:vAlign w:val="center"/>
          </w:tcPr>
          <w:p w14:paraId="396889A7" w14:textId="77777777" w:rsidR="00132C78" w:rsidRDefault="00132C78" w:rsidP="00A4037B">
            <w:pPr>
              <w:adjustRightInd w:val="0"/>
              <w:snapToGrid w:val="0"/>
              <w:spacing w:line="360" w:lineRule="exact"/>
              <w:jc w:val="center"/>
              <w:rPr>
                <w:rFonts w:eastAsia="仿宋_GB2312"/>
                <w:sz w:val="24"/>
              </w:rPr>
            </w:pPr>
          </w:p>
        </w:tc>
        <w:tc>
          <w:tcPr>
            <w:tcW w:w="3827" w:type="dxa"/>
            <w:gridSpan w:val="4"/>
            <w:shd w:val="clear" w:color="auto" w:fill="FFFFFF"/>
            <w:noWrap/>
            <w:vAlign w:val="center"/>
          </w:tcPr>
          <w:p w14:paraId="7A759BEA"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4F384CC7" w14:textId="77777777" w:rsidTr="00A4037B">
        <w:trPr>
          <w:trHeight w:val="476"/>
        </w:trPr>
        <w:tc>
          <w:tcPr>
            <w:tcW w:w="1260" w:type="dxa"/>
            <w:vMerge/>
            <w:shd w:val="clear" w:color="auto" w:fill="FFFFFF"/>
            <w:noWrap/>
            <w:vAlign w:val="center"/>
          </w:tcPr>
          <w:p w14:paraId="3A2D8817" w14:textId="77777777" w:rsidR="00132C78" w:rsidRDefault="00132C78" w:rsidP="00A4037B">
            <w:pPr>
              <w:adjustRightInd w:val="0"/>
              <w:snapToGrid w:val="0"/>
              <w:spacing w:line="360" w:lineRule="exact"/>
              <w:jc w:val="center"/>
              <w:rPr>
                <w:rFonts w:eastAsia="仿宋_GB2312"/>
                <w:sz w:val="24"/>
              </w:rPr>
            </w:pPr>
          </w:p>
        </w:tc>
        <w:tc>
          <w:tcPr>
            <w:tcW w:w="1298" w:type="dxa"/>
            <w:shd w:val="clear" w:color="auto" w:fill="FFFFFF"/>
            <w:noWrap/>
            <w:vAlign w:val="center"/>
          </w:tcPr>
          <w:p w14:paraId="7FCAACEC" w14:textId="77777777" w:rsidR="00132C78" w:rsidRDefault="00132C78" w:rsidP="00A4037B">
            <w:pPr>
              <w:adjustRightInd w:val="0"/>
              <w:snapToGrid w:val="0"/>
              <w:spacing w:line="360" w:lineRule="exact"/>
              <w:jc w:val="center"/>
              <w:rPr>
                <w:rFonts w:eastAsia="仿宋_GB2312"/>
                <w:sz w:val="24"/>
              </w:rPr>
            </w:pPr>
            <w:r>
              <w:rPr>
                <w:rFonts w:eastAsia="仿宋_GB2312"/>
                <w:sz w:val="24"/>
              </w:rPr>
              <w:t>2</w:t>
            </w:r>
          </w:p>
        </w:tc>
        <w:tc>
          <w:tcPr>
            <w:tcW w:w="3200" w:type="dxa"/>
            <w:gridSpan w:val="4"/>
            <w:shd w:val="clear" w:color="auto" w:fill="FFFFFF"/>
            <w:noWrap/>
            <w:vAlign w:val="center"/>
          </w:tcPr>
          <w:p w14:paraId="1D58E062" w14:textId="77777777" w:rsidR="00132C78" w:rsidRDefault="00132C78" w:rsidP="00A4037B">
            <w:pPr>
              <w:adjustRightInd w:val="0"/>
              <w:snapToGrid w:val="0"/>
              <w:spacing w:line="360" w:lineRule="exact"/>
              <w:jc w:val="center"/>
              <w:rPr>
                <w:rFonts w:eastAsia="仿宋_GB2312"/>
                <w:sz w:val="24"/>
              </w:rPr>
            </w:pPr>
          </w:p>
        </w:tc>
        <w:tc>
          <w:tcPr>
            <w:tcW w:w="3827" w:type="dxa"/>
            <w:gridSpan w:val="4"/>
            <w:shd w:val="clear" w:color="auto" w:fill="FFFFFF"/>
            <w:noWrap/>
            <w:vAlign w:val="center"/>
          </w:tcPr>
          <w:p w14:paraId="75A4D2CF"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48E27592" w14:textId="77777777" w:rsidTr="00A4037B">
        <w:trPr>
          <w:trHeight w:val="476"/>
        </w:trPr>
        <w:tc>
          <w:tcPr>
            <w:tcW w:w="9585" w:type="dxa"/>
            <w:gridSpan w:val="10"/>
            <w:shd w:val="clear" w:color="auto" w:fill="FFFFFF"/>
            <w:noWrap/>
            <w:vAlign w:val="center"/>
          </w:tcPr>
          <w:p w14:paraId="3DE6589E" w14:textId="77777777" w:rsidR="00132C78" w:rsidRDefault="00132C78" w:rsidP="00A4037B">
            <w:pPr>
              <w:adjustRightInd w:val="0"/>
              <w:snapToGrid w:val="0"/>
              <w:spacing w:line="360" w:lineRule="exact"/>
              <w:jc w:val="center"/>
              <w:rPr>
                <w:rFonts w:eastAsia="仿宋_GB2312"/>
                <w:sz w:val="24"/>
              </w:rPr>
            </w:pPr>
            <w:r>
              <w:rPr>
                <w:rFonts w:eastAsia="仿宋_GB2312"/>
                <w:b/>
                <w:bCs/>
                <w:sz w:val="24"/>
              </w:rPr>
              <w:t>揭榜方需完成的工作或内容</w:t>
            </w:r>
          </w:p>
        </w:tc>
      </w:tr>
      <w:tr w:rsidR="00132C78" w14:paraId="296AD58C" w14:textId="77777777" w:rsidTr="00A4037B">
        <w:trPr>
          <w:trHeight w:val="449"/>
        </w:trPr>
        <w:tc>
          <w:tcPr>
            <w:tcW w:w="1260" w:type="dxa"/>
            <w:shd w:val="clear" w:color="auto" w:fill="FFFFFF"/>
            <w:noWrap/>
            <w:vAlign w:val="center"/>
          </w:tcPr>
          <w:p w14:paraId="32C54984"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技术难题</w:t>
            </w:r>
            <w:r>
              <w:rPr>
                <w:rFonts w:eastAsia="仿宋_GB2312"/>
                <w:spacing w:val="-17"/>
                <w:sz w:val="24"/>
              </w:rPr>
              <w:t>概述</w:t>
            </w:r>
          </w:p>
        </w:tc>
        <w:tc>
          <w:tcPr>
            <w:tcW w:w="8325" w:type="dxa"/>
            <w:gridSpan w:val="9"/>
            <w:shd w:val="clear" w:color="auto" w:fill="FFFFFF"/>
            <w:noWrap/>
            <w:vAlign w:val="center"/>
          </w:tcPr>
          <w:p w14:paraId="55A220DF" w14:textId="77777777" w:rsidR="00132C78" w:rsidRDefault="00132C78" w:rsidP="00A4037B">
            <w:pPr>
              <w:ind w:firstLineChars="200" w:firstLine="480"/>
              <w:rPr>
                <w:rFonts w:eastAsia="仿宋_GB2312"/>
                <w:sz w:val="24"/>
              </w:rPr>
            </w:pPr>
            <w:r>
              <w:rPr>
                <w:rFonts w:eastAsia="仿宋_GB2312"/>
                <w:sz w:val="24"/>
              </w:rPr>
              <w:t>随着国家对实施口腔健康行为普及行动及健康口腔行动方案的逐步实施以及居民收入水平的逐步提高，我国口腔疾病的就诊患者数量将会大幅增加。采用光固化</w:t>
            </w:r>
            <w:r>
              <w:rPr>
                <w:rFonts w:eastAsia="仿宋_GB2312"/>
                <w:sz w:val="24"/>
              </w:rPr>
              <w:t>3D</w:t>
            </w:r>
            <w:r>
              <w:rPr>
                <w:rFonts w:eastAsia="仿宋_GB2312"/>
                <w:sz w:val="24"/>
              </w:rPr>
              <w:t>打印技术制备氧化锆口腔修复陶瓷，可实现</w:t>
            </w:r>
            <w:proofErr w:type="gramStart"/>
            <w:r>
              <w:rPr>
                <w:rFonts w:eastAsia="仿宋_GB2312"/>
                <w:sz w:val="24"/>
              </w:rPr>
              <w:t>快速无模定制</w:t>
            </w:r>
            <w:proofErr w:type="gramEnd"/>
            <w:r>
              <w:rPr>
                <w:rFonts w:eastAsia="仿宋_GB2312"/>
                <w:sz w:val="24"/>
              </w:rPr>
              <w:t>化氧化锆口腔修复陶瓷的制备，必将引领口腔医疗行业发展。通过</w:t>
            </w:r>
            <w:r>
              <w:rPr>
                <w:rFonts w:eastAsia="仿宋_GB2312"/>
                <w:sz w:val="24"/>
              </w:rPr>
              <w:t>3D</w:t>
            </w:r>
            <w:r>
              <w:rPr>
                <w:rFonts w:eastAsia="仿宋_GB2312"/>
                <w:sz w:val="24"/>
              </w:rPr>
              <w:t>打印技术可制备精准的口腔修复产品，无内裂纹，</w:t>
            </w:r>
            <w:proofErr w:type="gramStart"/>
            <w:r>
              <w:rPr>
                <w:rFonts w:eastAsia="仿宋_GB2312"/>
                <w:sz w:val="24"/>
              </w:rPr>
              <w:t>无加工</w:t>
            </w:r>
            <w:proofErr w:type="gramEnd"/>
            <w:r>
              <w:rPr>
                <w:rFonts w:eastAsia="仿宋_GB2312"/>
                <w:sz w:val="24"/>
              </w:rPr>
              <w:t>误差，无性能损耗，材料利用率可达</w:t>
            </w:r>
            <w:r>
              <w:rPr>
                <w:rFonts w:eastAsia="仿宋_GB2312"/>
                <w:sz w:val="24"/>
              </w:rPr>
              <w:t>90%</w:t>
            </w:r>
            <w:r>
              <w:rPr>
                <w:rFonts w:eastAsia="仿宋_GB2312"/>
                <w:sz w:val="24"/>
              </w:rPr>
              <w:t>以上，成本较低，还可丰富患者个性化医疗方案。</w:t>
            </w:r>
          </w:p>
          <w:p w14:paraId="47D3F5A2" w14:textId="77777777" w:rsidR="00132C78" w:rsidRDefault="00132C78" w:rsidP="00A4037B">
            <w:pPr>
              <w:ind w:firstLineChars="200" w:firstLine="480"/>
              <w:rPr>
                <w:rFonts w:eastAsia="仿宋_GB2312"/>
                <w:sz w:val="24"/>
              </w:rPr>
            </w:pPr>
            <w:r>
              <w:rPr>
                <w:rFonts w:eastAsia="仿宋_GB2312"/>
                <w:sz w:val="24"/>
              </w:rPr>
              <w:lastRenderedPageBreak/>
              <w:t>但是目前高精度大幅面氧化锆口腔修复陶瓷装备和配套料浆制备技术受国外制约。国外设备价格高昂，售后难度大、成本高，且部分功能对中国客户关闭。耗材溢价严重，高昂的价格为产业化带了相当大的困难。国内在</w:t>
            </w:r>
            <w:r>
              <w:rPr>
                <w:rFonts w:eastAsia="仿宋_GB2312"/>
                <w:sz w:val="24"/>
              </w:rPr>
              <w:t>3D</w:t>
            </w:r>
            <w:r>
              <w:rPr>
                <w:rFonts w:eastAsia="仿宋_GB2312"/>
                <w:sz w:val="24"/>
              </w:rPr>
              <w:t>打印陶瓷口腔修复市场有所布局，但产业链不完整、资源整合差，且在高精度大幅面陶瓷</w:t>
            </w:r>
            <w:r>
              <w:rPr>
                <w:rFonts w:eastAsia="仿宋_GB2312"/>
                <w:sz w:val="24"/>
              </w:rPr>
              <w:t>3D</w:t>
            </w:r>
            <w:r>
              <w:rPr>
                <w:rFonts w:eastAsia="仿宋_GB2312"/>
                <w:sz w:val="24"/>
              </w:rPr>
              <w:t>打印装备及料浆方面仍无突破。</w:t>
            </w:r>
          </w:p>
          <w:p w14:paraId="298333E6" w14:textId="77777777" w:rsidR="00132C78" w:rsidRDefault="00132C78" w:rsidP="00A4037B">
            <w:pPr>
              <w:ind w:firstLineChars="200" w:firstLine="480"/>
              <w:rPr>
                <w:rFonts w:eastAsia="仿宋_GB2312"/>
                <w:sz w:val="24"/>
              </w:rPr>
            </w:pPr>
            <w:r>
              <w:rPr>
                <w:rFonts w:eastAsia="仿宋_GB2312"/>
                <w:sz w:val="24"/>
              </w:rPr>
              <w:t>急需技术雄厚的研发单位，通过研究光学投影系统及机械系统硬件对投影图像清晰度的影响，开发出打印精度小于</w:t>
            </w:r>
            <w:r>
              <w:rPr>
                <w:rFonts w:eastAsia="仿宋_GB2312"/>
                <w:sz w:val="24"/>
              </w:rPr>
              <w:t>50μm</w:t>
            </w:r>
            <w:r>
              <w:rPr>
                <w:rFonts w:eastAsia="仿宋_GB2312"/>
                <w:sz w:val="24"/>
              </w:rPr>
              <w:t>的高精度氧化锆陶瓷专用</w:t>
            </w:r>
            <w:r>
              <w:rPr>
                <w:rFonts w:eastAsia="仿宋_GB2312"/>
                <w:sz w:val="24"/>
              </w:rPr>
              <w:t>3D</w:t>
            </w:r>
            <w:r>
              <w:rPr>
                <w:rFonts w:eastAsia="仿宋_GB2312"/>
                <w:sz w:val="24"/>
              </w:rPr>
              <w:t>打印机；研究料浆成分，打印、烧成工艺，研发出低粘度、高固含量的配套专用料浆，形成批量的生产能力，解决</w:t>
            </w:r>
            <w:r>
              <w:rPr>
                <w:rFonts w:eastAsia="仿宋_GB2312"/>
                <w:sz w:val="24"/>
              </w:rPr>
              <w:t>3D</w:t>
            </w:r>
            <w:r>
              <w:rPr>
                <w:rFonts w:eastAsia="仿宋_GB2312"/>
                <w:sz w:val="24"/>
              </w:rPr>
              <w:t>打印口腔修复陶瓷行业的</w:t>
            </w:r>
            <w:r>
              <w:rPr>
                <w:rFonts w:eastAsia="仿宋_GB2312"/>
                <w:sz w:val="24"/>
              </w:rPr>
              <w:t>“</w:t>
            </w:r>
            <w:r>
              <w:rPr>
                <w:rFonts w:eastAsia="仿宋_GB2312"/>
                <w:sz w:val="24"/>
              </w:rPr>
              <w:t>卡脖子</w:t>
            </w:r>
            <w:r>
              <w:rPr>
                <w:rFonts w:eastAsia="仿宋_GB2312"/>
                <w:sz w:val="24"/>
              </w:rPr>
              <w:t>”</w:t>
            </w:r>
            <w:r>
              <w:rPr>
                <w:rFonts w:eastAsia="仿宋_GB2312"/>
                <w:sz w:val="24"/>
              </w:rPr>
              <w:t>技术，实现行业的高速发展。</w:t>
            </w:r>
          </w:p>
        </w:tc>
      </w:tr>
      <w:tr w:rsidR="00132C78" w14:paraId="383D75DF" w14:textId="77777777" w:rsidTr="00A4037B">
        <w:trPr>
          <w:trHeight w:val="2315"/>
        </w:trPr>
        <w:tc>
          <w:tcPr>
            <w:tcW w:w="1260" w:type="dxa"/>
            <w:shd w:val="clear" w:color="auto" w:fill="FFFFFF"/>
            <w:noWrap/>
            <w:vAlign w:val="center"/>
          </w:tcPr>
          <w:p w14:paraId="028F3148" w14:textId="77777777" w:rsidR="00132C78" w:rsidRDefault="00132C78" w:rsidP="00A4037B">
            <w:pPr>
              <w:adjustRightInd w:val="0"/>
              <w:snapToGrid w:val="0"/>
              <w:spacing w:line="360" w:lineRule="exact"/>
              <w:jc w:val="center"/>
              <w:rPr>
                <w:rFonts w:eastAsia="仿宋_GB2312"/>
                <w:sz w:val="24"/>
              </w:rPr>
            </w:pPr>
            <w:r>
              <w:rPr>
                <w:rFonts w:eastAsia="仿宋_GB2312"/>
                <w:sz w:val="24"/>
              </w:rPr>
              <w:lastRenderedPageBreak/>
              <w:t>技术攻关后希望达到的预期技术目标</w:t>
            </w:r>
          </w:p>
        </w:tc>
        <w:tc>
          <w:tcPr>
            <w:tcW w:w="8325" w:type="dxa"/>
            <w:gridSpan w:val="9"/>
            <w:shd w:val="clear" w:color="auto" w:fill="FFFFFF"/>
            <w:noWrap/>
            <w:vAlign w:val="center"/>
          </w:tcPr>
          <w:p w14:paraId="4A624D54" w14:textId="77777777" w:rsidR="00132C78" w:rsidRDefault="00132C78" w:rsidP="00A4037B">
            <w:pPr>
              <w:ind w:firstLineChars="200" w:firstLine="480"/>
              <w:rPr>
                <w:rFonts w:eastAsia="仿宋_GB2312"/>
                <w:sz w:val="24"/>
              </w:rPr>
            </w:pPr>
            <w:r>
              <w:rPr>
                <w:rFonts w:eastAsia="仿宋_GB2312"/>
                <w:sz w:val="24"/>
              </w:rPr>
              <w:t>相关陶瓷</w:t>
            </w:r>
            <w:r>
              <w:rPr>
                <w:rFonts w:eastAsia="仿宋_GB2312"/>
                <w:sz w:val="24"/>
              </w:rPr>
              <w:t>3D</w:t>
            </w:r>
            <w:r>
              <w:rPr>
                <w:rFonts w:eastAsia="仿宋_GB2312"/>
                <w:sz w:val="24"/>
              </w:rPr>
              <w:t>打印技术获得过国家级奖励的研发单位，经过攻关，突破光学投影系统对打印幅面的制约，突破机械系统硬件及光源对打印精度的控制技术，实现开发的氧化锆陶瓷</w:t>
            </w:r>
            <w:proofErr w:type="spellStart"/>
            <w:r>
              <w:rPr>
                <w:rFonts w:eastAsia="仿宋_GB2312"/>
                <w:sz w:val="24"/>
              </w:rPr>
              <w:t>3D</w:t>
            </w:r>
            <w:proofErr w:type="spellEnd"/>
            <w:r>
              <w:rPr>
                <w:rFonts w:eastAsia="仿宋_GB2312"/>
                <w:sz w:val="24"/>
              </w:rPr>
              <w:t>打印机幅面可达</w:t>
            </w:r>
            <w:r>
              <w:rPr>
                <w:rFonts w:eastAsia="仿宋_GB2312"/>
                <w:sz w:val="24"/>
              </w:rPr>
              <w:t>128×80mm</w:t>
            </w:r>
            <w:r>
              <w:rPr>
                <w:rFonts w:eastAsia="仿宋_GB2312"/>
                <w:sz w:val="24"/>
              </w:rPr>
              <w:t>，精度不大于</w:t>
            </w:r>
            <w:r>
              <w:rPr>
                <w:rFonts w:eastAsia="仿宋_GB2312"/>
                <w:sz w:val="24"/>
              </w:rPr>
              <w:t>50μm</w:t>
            </w:r>
            <w:r>
              <w:rPr>
                <w:rFonts w:eastAsia="仿宋_GB2312"/>
                <w:sz w:val="24"/>
              </w:rPr>
              <w:t>；解决固相高料浆成型难、黏度大的问题，实现配套的专用陶瓷料浆固含量大于</w:t>
            </w:r>
            <w:r>
              <w:rPr>
                <w:rFonts w:eastAsia="仿宋_GB2312"/>
                <w:sz w:val="24"/>
              </w:rPr>
              <w:t>45vol%</w:t>
            </w:r>
            <w:r>
              <w:rPr>
                <w:rFonts w:eastAsia="仿宋_GB2312"/>
                <w:sz w:val="24"/>
              </w:rPr>
              <w:t>，打印的氧化锆陶瓷口腔修复产品密度</w:t>
            </w:r>
            <w:r>
              <w:rPr>
                <w:rFonts w:eastAsia="仿宋_GB2312"/>
                <w:sz w:val="24"/>
              </w:rPr>
              <w:t>≥98%</w:t>
            </w:r>
            <w:r>
              <w:rPr>
                <w:rFonts w:eastAsia="仿宋_GB2312"/>
                <w:sz w:val="24"/>
              </w:rPr>
              <w:t>，弯曲强度</w:t>
            </w:r>
            <w:r>
              <w:rPr>
                <w:rFonts w:eastAsia="仿宋_GB2312"/>
                <w:sz w:val="24"/>
              </w:rPr>
              <w:t>≥800 MPa</w:t>
            </w:r>
            <w:r>
              <w:rPr>
                <w:rFonts w:eastAsia="仿宋_GB2312"/>
                <w:sz w:val="24"/>
              </w:rPr>
              <w:t>，无生物毒性，满足国标要求的氧化锆口腔修复产品生产要求；建成年产</w:t>
            </w:r>
            <w:r>
              <w:rPr>
                <w:rFonts w:eastAsia="仿宋_GB2312"/>
                <w:sz w:val="24"/>
              </w:rPr>
              <w:t>500</w:t>
            </w:r>
            <w:r>
              <w:rPr>
                <w:rFonts w:eastAsia="仿宋_GB2312"/>
                <w:sz w:val="24"/>
              </w:rPr>
              <w:t>台的氧化锆口腔修复陶瓷产品</w:t>
            </w:r>
            <w:r>
              <w:rPr>
                <w:rFonts w:eastAsia="仿宋_GB2312"/>
                <w:sz w:val="24"/>
              </w:rPr>
              <w:t>3D</w:t>
            </w:r>
            <w:r>
              <w:rPr>
                <w:rFonts w:eastAsia="仿宋_GB2312"/>
                <w:sz w:val="24"/>
              </w:rPr>
              <w:t>打印装备生产线，年产</w:t>
            </w:r>
            <w:r>
              <w:rPr>
                <w:rFonts w:eastAsia="仿宋_GB2312"/>
                <w:sz w:val="24"/>
              </w:rPr>
              <w:t>1</w:t>
            </w:r>
            <w:r>
              <w:rPr>
                <w:rFonts w:eastAsia="仿宋_GB2312"/>
                <w:sz w:val="24"/>
              </w:rPr>
              <w:t>吨氧化锆陶瓷专用料浆的生产能力，实现装备</w:t>
            </w:r>
            <w:r>
              <w:rPr>
                <w:rFonts w:eastAsia="仿宋_GB2312"/>
                <w:sz w:val="24"/>
              </w:rPr>
              <w:t>+</w:t>
            </w:r>
            <w:r>
              <w:rPr>
                <w:rFonts w:eastAsia="仿宋_GB2312"/>
                <w:sz w:val="24"/>
              </w:rPr>
              <w:t>耗材产业化开发。</w:t>
            </w:r>
          </w:p>
        </w:tc>
      </w:tr>
      <w:tr w:rsidR="00132C78" w14:paraId="68E9B0AC" w14:textId="77777777" w:rsidTr="00A4037B">
        <w:trPr>
          <w:trHeight w:val="810"/>
        </w:trPr>
        <w:tc>
          <w:tcPr>
            <w:tcW w:w="1260" w:type="dxa"/>
            <w:shd w:val="clear" w:color="auto" w:fill="FFFFFF"/>
            <w:noWrap/>
            <w:vAlign w:val="center"/>
          </w:tcPr>
          <w:p w14:paraId="28DFBB23" w14:textId="77777777" w:rsidR="00132C78" w:rsidRDefault="00132C78" w:rsidP="00A4037B">
            <w:pPr>
              <w:adjustRightInd w:val="0"/>
              <w:snapToGrid w:val="0"/>
              <w:spacing w:line="360" w:lineRule="exact"/>
              <w:jc w:val="center"/>
              <w:rPr>
                <w:rFonts w:eastAsia="仿宋_GB2312"/>
                <w:sz w:val="24"/>
              </w:rPr>
            </w:pPr>
            <w:r>
              <w:rPr>
                <w:rFonts w:eastAsia="仿宋_GB2312"/>
                <w:sz w:val="24"/>
              </w:rPr>
              <w:t>时限要求</w:t>
            </w:r>
          </w:p>
        </w:tc>
        <w:tc>
          <w:tcPr>
            <w:tcW w:w="8325" w:type="dxa"/>
            <w:gridSpan w:val="9"/>
            <w:shd w:val="clear" w:color="auto" w:fill="FFFFFF"/>
            <w:noWrap/>
            <w:vAlign w:val="center"/>
          </w:tcPr>
          <w:p w14:paraId="2A1B005D" w14:textId="77777777" w:rsidR="00132C78" w:rsidRDefault="00132C78" w:rsidP="00A4037B">
            <w:pPr>
              <w:adjustRightInd w:val="0"/>
              <w:snapToGrid w:val="0"/>
              <w:spacing w:line="360" w:lineRule="exact"/>
              <w:jc w:val="left"/>
              <w:rPr>
                <w:rFonts w:eastAsia="仿宋_GB2312"/>
                <w:sz w:val="24"/>
              </w:rPr>
            </w:pPr>
            <w:r>
              <w:rPr>
                <w:rFonts w:eastAsia="仿宋_GB2312"/>
                <w:sz w:val="24"/>
              </w:rPr>
              <w:t>2024</w:t>
            </w:r>
            <w:r>
              <w:rPr>
                <w:rFonts w:eastAsia="仿宋_GB2312"/>
                <w:sz w:val="24"/>
              </w:rPr>
              <w:t>年</w:t>
            </w:r>
            <w:r>
              <w:rPr>
                <w:rFonts w:eastAsia="仿宋_GB2312"/>
                <w:sz w:val="24"/>
              </w:rPr>
              <w:t>12</w:t>
            </w:r>
            <w:r>
              <w:rPr>
                <w:rFonts w:eastAsia="仿宋_GB2312"/>
                <w:sz w:val="24"/>
              </w:rPr>
              <w:t>月前完成</w:t>
            </w:r>
          </w:p>
        </w:tc>
      </w:tr>
      <w:tr w:rsidR="00132C78" w14:paraId="6C073DE8" w14:textId="77777777" w:rsidTr="00A4037B">
        <w:trPr>
          <w:trHeight w:val="630"/>
        </w:trPr>
        <w:tc>
          <w:tcPr>
            <w:tcW w:w="9585" w:type="dxa"/>
            <w:gridSpan w:val="10"/>
            <w:shd w:val="clear" w:color="auto" w:fill="FFFFFF"/>
            <w:noWrap/>
            <w:vAlign w:val="center"/>
          </w:tcPr>
          <w:p w14:paraId="682B9BDC" w14:textId="77777777" w:rsidR="00132C78" w:rsidRDefault="00132C78" w:rsidP="00A4037B">
            <w:pPr>
              <w:adjustRightInd w:val="0"/>
              <w:snapToGrid w:val="0"/>
              <w:spacing w:line="360" w:lineRule="exact"/>
              <w:jc w:val="center"/>
              <w:rPr>
                <w:rFonts w:eastAsia="仿宋_GB2312"/>
                <w:sz w:val="24"/>
              </w:rPr>
            </w:pPr>
            <w:r>
              <w:rPr>
                <w:rFonts w:eastAsia="仿宋_GB2312"/>
                <w:b/>
                <w:bCs/>
                <w:sz w:val="24"/>
              </w:rPr>
              <w:lastRenderedPageBreak/>
              <w:t>以下信息供揭榜方参考</w:t>
            </w:r>
          </w:p>
        </w:tc>
      </w:tr>
      <w:tr w:rsidR="00132C78" w14:paraId="72E50F32" w14:textId="77777777" w:rsidTr="00A4037B">
        <w:trPr>
          <w:trHeight w:val="1311"/>
        </w:trPr>
        <w:tc>
          <w:tcPr>
            <w:tcW w:w="1260" w:type="dxa"/>
            <w:shd w:val="clear" w:color="auto" w:fill="FFFFFF"/>
            <w:noWrap/>
            <w:vAlign w:val="center"/>
          </w:tcPr>
          <w:p w14:paraId="6CDED834" w14:textId="77777777" w:rsidR="00132C78" w:rsidRDefault="00132C78" w:rsidP="00A4037B">
            <w:pPr>
              <w:adjustRightInd w:val="0"/>
              <w:snapToGrid w:val="0"/>
              <w:spacing w:line="360" w:lineRule="exact"/>
              <w:jc w:val="center"/>
              <w:rPr>
                <w:rFonts w:eastAsia="仿宋_GB2312"/>
                <w:sz w:val="24"/>
              </w:rPr>
            </w:pPr>
            <w:r>
              <w:rPr>
                <w:rFonts w:eastAsia="仿宋_GB2312"/>
                <w:sz w:val="24"/>
              </w:rPr>
              <w:t>研发资金投入预测</w:t>
            </w:r>
          </w:p>
        </w:tc>
        <w:tc>
          <w:tcPr>
            <w:tcW w:w="8325" w:type="dxa"/>
            <w:gridSpan w:val="9"/>
            <w:shd w:val="clear" w:color="auto" w:fill="FFFFFF"/>
            <w:noWrap/>
            <w:vAlign w:val="center"/>
          </w:tcPr>
          <w:p w14:paraId="3C192486" w14:textId="77777777" w:rsidR="00132C78" w:rsidRDefault="00132C78" w:rsidP="00A4037B">
            <w:pPr>
              <w:adjustRightInd w:val="0"/>
              <w:snapToGrid w:val="0"/>
              <w:spacing w:line="360" w:lineRule="exact"/>
              <w:jc w:val="left"/>
              <w:rPr>
                <w:rFonts w:eastAsia="仿宋_GB2312"/>
                <w:sz w:val="24"/>
              </w:rPr>
            </w:pPr>
            <w:r>
              <w:rPr>
                <w:rFonts w:eastAsia="仿宋_GB2312"/>
                <w:sz w:val="24"/>
              </w:rPr>
              <w:t>研发总预算</w:t>
            </w:r>
            <w:r>
              <w:rPr>
                <w:rFonts w:eastAsia="仿宋_GB2312"/>
                <w:sz w:val="24"/>
              </w:rPr>
              <w:t>600</w:t>
            </w:r>
            <w:r>
              <w:rPr>
                <w:rFonts w:eastAsia="仿宋_GB2312"/>
                <w:sz w:val="24"/>
              </w:rPr>
              <w:t>万元</w:t>
            </w:r>
          </w:p>
          <w:p w14:paraId="2B9AF63B"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其中：技术需求方提供资金</w:t>
            </w:r>
            <w:r>
              <w:rPr>
                <w:rFonts w:eastAsia="仿宋_GB2312"/>
                <w:sz w:val="24"/>
              </w:rPr>
              <w:t>500</w:t>
            </w:r>
            <w:r>
              <w:rPr>
                <w:rFonts w:eastAsia="仿宋_GB2312"/>
                <w:sz w:val="24"/>
              </w:rPr>
              <w:t>万元，财政资金</w:t>
            </w:r>
            <w:r>
              <w:rPr>
                <w:rFonts w:eastAsia="仿宋_GB2312"/>
                <w:sz w:val="24"/>
              </w:rPr>
              <w:t>100</w:t>
            </w:r>
            <w:r>
              <w:rPr>
                <w:rFonts w:eastAsia="仿宋_GB2312"/>
                <w:sz w:val="24"/>
              </w:rPr>
              <w:t>万元（不超过</w:t>
            </w:r>
            <w:r>
              <w:rPr>
                <w:rFonts w:eastAsia="仿宋_GB2312"/>
                <w:sz w:val="24"/>
              </w:rPr>
              <w:t>500</w:t>
            </w:r>
            <w:r>
              <w:rPr>
                <w:rFonts w:eastAsia="仿宋_GB2312"/>
                <w:sz w:val="24"/>
              </w:rPr>
              <w:t>万元）。</w:t>
            </w:r>
          </w:p>
        </w:tc>
      </w:tr>
      <w:tr w:rsidR="00132C78" w14:paraId="551C8E1B" w14:textId="77777777" w:rsidTr="00A4037B">
        <w:trPr>
          <w:trHeight w:val="1617"/>
        </w:trPr>
        <w:tc>
          <w:tcPr>
            <w:tcW w:w="1260" w:type="dxa"/>
            <w:shd w:val="clear" w:color="auto" w:fill="FFFFFF"/>
            <w:noWrap/>
            <w:vAlign w:val="center"/>
          </w:tcPr>
          <w:p w14:paraId="5884E23B" w14:textId="77777777" w:rsidR="00132C78" w:rsidRDefault="00132C78" w:rsidP="00A4037B">
            <w:pPr>
              <w:adjustRightInd w:val="0"/>
              <w:snapToGrid w:val="0"/>
              <w:spacing w:line="360" w:lineRule="exact"/>
              <w:jc w:val="center"/>
              <w:rPr>
                <w:rFonts w:eastAsia="仿宋_GB2312"/>
                <w:sz w:val="24"/>
              </w:rPr>
            </w:pPr>
            <w:r>
              <w:rPr>
                <w:rFonts w:eastAsia="仿宋_GB2312"/>
                <w:sz w:val="24"/>
              </w:rPr>
              <w:t>出资承诺</w:t>
            </w:r>
          </w:p>
        </w:tc>
        <w:tc>
          <w:tcPr>
            <w:tcW w:w="8325" w:type="dxa"/>
            <w:gridSpan w:val="9"/>
            <w:shd w:val="clear" w:color="auto" w:fill="FFFFFF"/>
            <w:noWrap/>
            <w:vAlign w:val="center"/>
          </w:tcPr>
          <w:p w14:paraId="7CE7CF04" w14:textId="77777777" w:rsidR="00132C78" w:rsidRDefault="00132C78" w:rsidP="00A4037B">
            <w:pPr>
              <w:adjustRightInd w:val="0"/>
              <w:snapToGrid w:val="0"/>
              <w:spacing w:line="360" w:lineRule="exact"/>
              <w:jc w:val="left"/>
              <w:rPr>
                <w:rFonts w:eastAsia="仿宋_GB2312"/>
                <w:sz w:val="24"/>
              </w:rPr>
            </w:pPr>
            <w:r>
              <w:rPr>
                <w:rFonts w:eastAsia="仿宋_GB2312"/>
                <w:sz w:val="24"/>
              </w:rPr>
              <w:t>本企业愿意为该技术难题攻关提供研发资金不少于</w:t>
            </w:r>
            <w:r>
              <w:rPr>
                <w:rFonts w:eastAsia="仿宋_GB2312"/>
                <w:sz w:val="24"/>
                <w:u w:val="single"/>
              </w:rPr>
              <w:t>500</w:t>
            </w:r>
            <w:r>
              <w:rPr>
                <w:rFonts w:eastAsia="仿宋_GB2312"/>
                <w:sz w:val="24"/>
              </w:rPr>
              <w:t>万元。</w:t>
            </w:r>
          </w:p>
          <w:p w14:paraId="63FDC7A2" w14:textId="77777777" w:rsidR="00132C78" w:rsidRDefault="00132C78" w:rsidP="00A4037B">
            <w:pPr>
              <w:adjustRightInd w:val="0"/>
              <w:snapToGrid w:val="0"/>
              <w:spacing w:line="360" w:lineRule="exact"/>
              <w:ind w:firstLineChars="1371" w:firstLine="3290"/>
              <w:jc w:val="left"/>
              <w:rPr>
                <w:rFonts w:eastAsia="仿宋_GB2312"/>
                <w:sz w:val="24"/>
              </w:rPr>
            </w:pPr>
          </w:p>
          <w:p w14:paraId="19E0835F" w14:textId="77777777" w:rsidR="00132C78" w:rsidRDefault="00132C78" w:rsidP="00A4037B">
            <w:pPr>
              <w:adjustRightInd w:val="0"/>
              <w:snapToGrid w:val="0"/>
              <w:spacing w:line="360" w:lineRule="exact"/>
              <w:ind w:firstLineChars="1371" w:firstLine="3290"/>
              <w:jc w:val="left"/>
              <w:rPr>
                <w:rFonts w:eastAsia="仿宋_GB2312"/>
                <w:sz w:val="24"/>
              </w:rPr>
            </w:pPr>
            <w:r>
              <w:rPr>
                <w:rFonts w:eastAsia="仿宋_GB2312"/>
                <w:sz w:val="24"/>
              </w:rPr>
              <w:t>企业名称：江西金石三维智能制造科技有限公司</w:t>
            </w:r>
            <w:r>
              <w:rPr>
                <w:rFonts w:eastAsia="仿宋_GB2312"/>
                <w:sz w:val="24"/>
              </w:rPr>
              <w:t xml:space="preserve">    </w:t>
            </w:r>
          </w:p>
        </w:tc>
      </w:tr>
      <w:tr w:rsidR="00132C78" w14:paraId="210A49CE" w14:textId="77777777" w:rsidTr="00A4037B">
        <w:trPr>
          <w:trHeight w:val="1125"/>
        </w:trPr>
        <w:tc>
          <w:tcPr>
            <w:tcW w:w="1260" w:type="dxa"/>
            <w:shd w:val="clear" w:color="auto" w:fill="FFFFFF"/>
            <w:noWrap/>
            <w:vAlign w:val="center"/>
          </w:tcPr>
          <w:p w14:paraId="43847D4C" w14:textId="77777777" w:rsidR="00132C78" w:rsidRDefault="00132C78" w:rsidP="00A4037B">
            <w:pPr>
              <w:adjustRightInd w:val="0"/>
              <w:snapToGrid w:val="0"/>
              <w:spacing w:line="360" w:lineRule="exact"/>
              <w:rPr>
                <w:rFonts w:eastAsia="仿宋_GB2312"/>
                <w:sz w:val="24"/>
              </w:rPr>
            </w:pPr>
            <w:r>
              <w:rPr>
                <w:rFonts w:eastAsia="仿宋_GB2312"/>
                <w:sz w:val="24"/>
              </w:rPr>
              <w:t>产权归属</w:t>
            </w:r>
          </w:p>
        </w:tc>
        <w:tc>
          <w:tcPr>
            <w:tcW w:w="8325" w:type="dxa"/>
            <w:gridSpan w:val="9"/>
            <w:shd w:val="clear" w:color="auto" w:fill="FFFFFF"/>
            <w:noWrap/>
            <w:vAlign w:val="center"/>
          </w:tcPr>
          <w:p w14:paraId="4CC79E22" w14:textId="77777777" w:rsidR="00132C78" w:rsidRDefault="00132C78" w:rsidP="00A4037B">
            <w:pPr>
              <w:adjustRightInd w:val="0"/>
              <w:snapToGrid w:val="0"/>
              <w:spacing w:line="360" w:lineRule="exact"/>
              <w:jc w:val="left"/>
              <w:rPr>
                <w:rFonts w:eastAsia="仿宋_GB2312"/>
                <w:sz w:val="24"/>
              </w:rPr>
            </w:pPr>
            <w:r>
              <w:rPr>
                <w:rFonts w:eastAsia="仿宋_GB2312"/>
                <w:sz w:val="24"/>
              </w:rPr>
              <w:t>项目实施期间形成的与本项目相关的知识产权由发榜方申报，归发榜方所有。</w:t>
            </w:r>
          </w:p>
        </w:tc>
      </w:tr>
      <w:tr w:rsidR="00132C78" w14:paraId="136E15A1" w14:textId="77777777" w:rsidTr="00A4037B">
        <w:trPr>
          <w:trHeight w:val="3003"/>
        </w:trPr>
        <w:tc>
          <w:tcPr>
            <w:tcW w:w="1260" w:type="dxa"/>
            <w:shd w:val="clear" w:color="auto" w:fill="FFFFFF"/>
            <w:noWrap/>
            <w:vAlign w:val="center"/>
          </w:tcPr>
          <w:p w14:paraId="22BE3A4E" w14:textId="77777777" w:rsidR="00132C78" w:rsidRDefault="00132C78" w:rsidP="00A4037B">
            <w:pPr>
              <w:adjustRightInd w:val="0"/>
              <w:snapToGrid w:val="0"/>
              <w:spacing w:line="360" w:lineRule="exact"/>
              <w:jc w:val="center"/>
              <w:rPr>
                <w:rFonts w:eastAsia="仿宋_GB2312"/>
                <w:sz w:val="24"/>
              </w:rPr>
            </w:pPr>
            <w:r>
              <w:rPr>
                <w:rFonts w:eastAsia="仿宋_GB2312"/>
                <w:sz w:val="24"/>
              </w:rPr>
              <w:t>企业承接转化后预期的经济、社会效益</w:t>
            </w:r>
          </w:p>
        </w:tc>
        <w:tc>
          <w:tcPr>
            <w:tcW w:w="8325" w:type="dxa"/>
            <w:gridSpan w:val="9"/>
            <w:shd w:val="clear" w:color="auto" w:fill="FFFFFF"/>
            <w:noWrap/>
            <w:vAlign w:val="center"/>
          </w:tcPr>
          <w:p w14:paraId="76CF8D56" w14:textId="77777777" w:rsidR="00132C78" w:rsidRDefault="00132C78" w:rsidP="00A4037B">
            <w:pPr>
              <w:ind w:firstLineChars="200" w:firstLine="480"/>
              <w:rPr>
                <w:rFonts w:eastAsia="仿宋_GB2312"/>
                <w:sz w:val="24"/>
              </w:rPr>
            </w:pPr>
            <w:r>
              <w:rPr>
                <w:rFonts w:eastAsia="仿宋_GB2312"/>
                <w:sz w:val="24"/>
              </w:rPr>
              <w:t>本项目的实施，</w:t>
            </w:r>
            <w:proofErr w:type="gramStart"/>
            <w:r>
              <w:rPr>
                <w:rFonts w:eastAsia="仿宋_GB2312"/>
                <w:sz w:val="24"/>
              </w:rPr>
              <w:t>突破高</w:t>
            </w:r>
            <w:proofErr w:type="gramEnd"/>
            <w:r>
              <w:rPr>
                <w:rFonts w:eastAsia="仿宋_GB2312"/>
                <w:sz w:val="24"/>
              </w:rPr>
              <w:t>精度大幅面氧化锆口腔修复陶瓷光固化</w:t>
            </w:r>
            <w:r>
              <w:rPr>
                <w:rFonts w:eastAsia="仿宋_GB2312"/>
                <w:sz w:val="24"/>
              </w:rPr>
              <w:t>3D</w:t>
            </w:r>
            <w:r>
              <w:rPr>
                <w:rFonts w:eastAsia="仿宋_GB2312"/>
                <w:sz w:val="24"/>
              </w:rPr>
              <w:t>打印装备的关键共性技术，开发出具有自主知识产权的陶瓷</w:t>
            </w:r>
            <w:r>
              <w:rPr>
                <w:rFonts w:eastAsia="仿宋_GB2312"/>
                <w:sz w:val="24"/>
              </w:rPr>
              <w:t>3D</w:t>
            </w:r>
            <w:r>
              <w:rPr>
                <w:rFonts w:eastAsia="仿宋_GB2312"/>
                <w:sz w:val="24"/>
              </w:rPr>
              <w:t>打印机及低粘度高固含量的专用料浆，每台设备直接节省经济价值</w:t>
            </w:r>
            <w:r>
              <w:rPr>
                <w:rFonts w:eastAsia="仿宋_GB2312"/>
                <w:sz w:val="24"/>
              </w:rPr>
              <w:t>150</w:t>
            </w:r>
            <w:r>
              <w:rPr>
                <w:rFonts w:eastAsia="仿宋_GB2312"/>
                <w:sz w:val="24"/>
              </w:rPr>
              <w:t>万元。陶瓷</w:t>
            </w:r>
            <w:r>
              <w:rPr>
                <w:rFonts w:eastAsia="仿宋_GB2312"/>
                <w:sz w:val="24"/>
              </w:rPr>
              <w:t>3D</w:t>
            </w:r>
            <w:r>
              <w:rPr>
                <w:rFonts w:eastAsia="仿宋_GB2312"/>
                <w:sz w:val="24"/>
              </w:rPr>
              <w:t>打印技术处于市场推广阶段，未来前景广阔，按陶瓷</w:t>
            </w:r>
            <w:r>
              <w:rPr>
                <w:rFonts w:eastAsia="仿宋_GB2312"/>
                <w:sz w:val="24"/>
              </w:rPr>
              <w:t>3D</w:t>
            </w:r>
            <w:r>
              <w:rPr>
                <w:rFonts w:eastAsia="仿宋_GB2312"/>
                <w:sz w:val="24"/>
              </w:rPr>
              <w:t>打印机年销售</w:t>
            </w:r>
            <w:r>
              <w:rPr>
                <w:rFonts w:eastAsia="仿宋_GB2312"/>
                <w:sz w:val="24"/>
              </w:rPr>
              <w:t>600</w:t>
            </w:r>
            <w:r>
              <w:rPr>
                <w:rFonts w:eastAsia="仿宋_GB2312"/>
                <w:sz w:val="24"/>
              </w:rPr>
              <w:t>台计算，装备单价</w:t>
            </w:r>
            <w:r>
              <w:rPr>
                <w:rFonts w:eastAsia="仿宋_GB2312"/>
                <w:sz w:val="24"/>
              </w:rPr>
              <w:t>50</w:t>
            </w:r>
            <w:r>
              <w:rPr>
                <w:rFonts w:eastAsia="仿宋_GB2312"/>
                <w:sz w:val="24"/>
              </w:rPr>
              <w:t>万元</w:t>
            </w:r>
            <w:r>
              <w:rPr>
                <w:rFonts w:eastAsia="仿宋_GB2312"/>
                <w:sz w:val="24"/>
              </w:rPr>
              <w:t>/</w:t>
            </w:r>
            <w:r>
              <w:rPr>
                <w:rFonts w:eastAsia="仿宋_GB2312"/>
                <w:sz w:val="24"/>
              </w:rPr>
              <w:t>台，陶瓷料浆售价</w:t>
            </w:r>
            <w:r>
              <w:rPr>
                <w:rFonts w:eastAsia="仿宋_GB2312"/>
                <w:sz w:val="24"/>
              </w:rPr>
              <w:t>1000-1500</w:t>
            </w:r>
            <w:r>
              <w:rPr>
                <w:rFonts w:eastAsia="仿宋_GB2312"/>
                <w:sz w:val="24"/>
              </w:rPr>
              <w:t>元</w:t>
            </w:r>
            <w:r>
              <w:rPr>
                <w:rFonts w:eastAsia="仿宋_GB2312"/>
                <w:sz w:val="24"/>
              </w:rPr>
              <w:t>/kg</w:t>
            </w:r>
            <w:r>
              <w:rPr>
                <w:rFonts w:eastAsia="仿宋_GB2312"/>
                <w:sz w:val="24"/>
              </w:rPr>
              <w:t>，年销售收入预计将可达</w:t>
            </w:r>
            <w:r>
              <w:rPr>
                <w:rFonts w:eastAsia="仿宋_GB2312"/>
                <w:sz w:val="24"/>
              </w:rPr>
              <w:t>3-4</w:t>
            </w:r>
            <w:r>
              <w:rPr>
                <w:rFonts w:eastAsia="仿宋_GB2312"/>
                <w:sz w:val="24"/>
              </w:rPr>
              <w:t>亿元。将大幅度降低口腔修复医疗产品行业的终端销售价格，为患者降低康复成本，大大提高全民口腔健康水平。有利于相关企业抢占高端制造及相关产业行业的战略高地，对推动我国陶瓷</w:t>
            </w:r>
            <w:r>
              <w:rPr>
                <w:rFonts w:eastAsia="仿宋_GB2312"/>
                <w:sz w:val="24"/>
              </w:rPr>
              <w:t>3D</w:t>
            </w:r>
            <w:r>
              <w:rPr>
                <w:rFonts w:eastAsia="仿宋_GB2312"/>
                <w:sz w:val="24"/>
              </w:rPr>
              <w:t>打印技术发展，促进先进材料的传播应用等具有重要意义，有利于国家在全球科技创新和产业竞争中占领高地。</w:t>
            </w:r>
          </w:p>
        </w:tc>
      </w:tr>
    </w:tbl>
    <w:p w14:paraId="01407EDC" w14:textId="77777777" w:rsidR="00132C78" w:rsidRDefault="00132C78" w:rsidP="00132C78">
      <w:pPr>
        <w:spacing w:line="600" w:lineRule="exact"/>
        <w:jc w:val="center"/>
        <w:outlineLvl w:val="0"/>
        <w:rPr>
          <w:b/>
          <w:bCs/>
          <w:sz w:val="44"/>
          <w:szCs w:val="44"/>
        </w:rPr>
      </w:pPr>
      <w:r>
        <w:rPr>
          <w:b/>
          <w:bCs/>
          <w:sz w:val="44"/>
          <w:szCs w:val="44"/>
        </w:rPr>
        <w:t>“</w:t>
      </w:r>
      <w:r>
        <w:rPr>
          <w:b/>
          <w:bCs/>
          <w:sz w:val="44"/>
          <w:szCs w:val="44"/>
        </w:rPr>
        <w:t>揭榜挂帅</w:t>
      </w:r>
      <w:r>
        <w:rPr>
          <w:b/>
          <w:bCs/>
          <w:sz w:val="44"/>
          <w:szCs w:val="44"/>
        </w:rPr>
        <w:t>”</w:t>
      </w:r>
      <w:r>
        <w:rPr>
          <w:b/>
          <w:bCs/>
          <w:sz w:val="44"/>
          <w:szCs w:val="44"/>
        </w:rPr>
        <w:t>企业重大技术需求榜单（</w:t>
      </w:r>
      <w:r>
        <w:rPr>
          <w:b/>
          <w:bCs/>
          <w:sz w:val="44"/>
          <w:szCs w:val="44"/>
        </w:rPr>
        <w:t>8</w:t>
      </w:r>
      <w:r>
        <w:rPr>
          <w:b/>
          <w:bCs/>
          <w:sz w:val="44"/>
          <w:szCs w:val="44"/>
        </w:rPr>
        <w:t>）</w:t>
      </w:r>
    </w:p>
    <w:p w14:paraId="224F6855" w14:textId="77777777" w:rsidR="00132C78" w:rsidRDefault="00132C78" w:rsidP="00132C78">
      <w:pPr>
        <w:tabs>
          <w:tab w:val="left" w:pos="8640"/>
        </w:tabs>
        <w:adjustRightInd w:val="0"/>
        <w:snapToGrid w:val="0"/>
        <w:spacing w:line="240" w:lineRule="exact"/>
        <w:jc w:val="center"/>
        <w:rPr>
          <w:rFonts w:eastAsia="长城小标宋体"/>
          <w:b/>
          <w:bCs/>
          <w:spacing w:val="6"/>
          <w:sz w:val="36"/>
          <w:szCs w:val="32"/>
        </w:rPr>
      </w:pPr>
    </w:p>
    <w:p w14:paraId="5B625760" w14:textId="77777777" w:rsidR="00132C78" w:rsidRDefault="00132C78" w:rsidP="00132C78">
      <w:pPr>
        <w:tabs>
          <w:tab w:val="left" w:pos="8640"/>
        </w:tabs>
        <w:spacing w:line="20" w:lineRule="exact"/>
        <w:ind w:firstLine="536"/>
        <w:rPr>
          <w:sz w:val="28"/>
          <w:szCs w:val="28"/>
        </w:rPr>
      </w:pPr>
    </w:p>
    <w:tbl>
      <w:tblPr>
        <w:tblW w:w="95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260"/>
        <w:gridCol w:w="1088"/>
        <w:gridCol w:w="1176"/>
        <w:gridCol w:w="660"/>
        <w:gridCol w:w="975"/>
        <w:gridCol w:w="689"/>
        <w:gridCol w:w="278"/>
        <w:gridCol w:w="749"/>
        <w:gridCol w:w="363"/>
        <w:gridCol w:w="2347"/>
      </w:tblGrid>
      <w:tr w:rsidR="00132C78" w14:paraId="4EB2238E" w14:textId="77777777" w:rsidTr="00A4037B">
        <w:trPr>
          <w:trHeight w:val="567"/>
          <w:jc w:val="center"/>
        </w:trPr>
        <w:tc>
          <w:tcPr>
            <w:tcW w:w="1260" w:type="dxa"/>
            <w:shd w:val="clear" w:color="auto" w:fill="FFFFFF"/>
            <w:vAlign w:val="center"/>
          </w:tcPr>
          <w:p w14:paraId="66BEE2B0" w14:textId="77777777" w:rsidR="00132C78" w:rsidRDefault="00132C78" w:rsidP="00A4037B">
            <w:pPr>
              <w:adjustRightInd w:val="0"/>
              <w:snapToGrid w:val="0"/>
              <w:spacing w:line="360" w:lineRule="exact"/>
              <w:jc w:val="center"/>
              <w:rPr>
                <w:rFonts w:eastAsia="仿宋_GB2312"/>
                <w:sz w:val="24"/>
              </w:rPr>
            </w:pPr>
            <w:r>
              <w:rPr>
                <w:rFonts w:eastAsia="仿宋_GB2312"/>
                <w:sz w:val="24"/>
              </w:rPr>
              <w:t>所属行业领域</w:t>
            </w:r>
          </w:p>
        </w:tc>
        <w:tc>
          <w:tcPr>
            <w:tcW w:w="4866" w:type="dxa"/>
            <w:gridSpan w:val="6"/>
            <w:shd w:val="clear" w:color="auto" w:fill="FFFFFF"/>
            <w:vAlign w:val="center"/>
          </w:tcPr>
          <w:p w14:paraId="440B762B" w14:textId="77777777" w:rsidR="00132C78" w:rsidRDefault="00132C78" w:rsidP="00A4037B">
            <w:pPr>
              <w:adjustRightInd w:val="0"/>
              <w:snapToGrid w:val="0"/>
              <w:spacing w:line="360" w:lineRule="exact"/>
              <w:jc w:val="center"/>
              <w:rPr>
                <w:rFonts w:eastAsia="仿宋_GB2312"/>
                <w:sz w:val="24"/>
              </w:rPr>
            </w:pPr>
            <w:r>
              <w:rPr>
                <w:rFonts w:eastAsia="仿宋_GB2312"/>
                <w:sz w:val="24"/>
              </w:rPr>
              <w:t>装备制造</w:t>
            </w:r>
          </w:p>
        </w:tc>
        <w:tc>
          <w:tcPr>
            <w:tcW w:w="749" w:type="dxa"/>
            <w:shd w:val="clear" w:color="auto" w:fill="FFFFFF"/>
            <w:vAlign w:val="center"/>
          </w:tcPr>
          <w:p w14:paraId="06C12F9C" w14:textId="77777777" w:rsidR="00132C78" w:rsidRDefault="00132C78" w:rsidP="00A4037B">
            <w:pPr>
              <w:adjustRightInd w:val="0"/>
              <w:snapToGrid w:val="0"/>
              <w:spacing w:line="360" w:lineRule="exact"/>
              <w:jc w:val="center"/>
              <w:rPr>
                <w:rFonts w:eastAsia="仿宋_GB2312"/>
                <w:sz w:val="24"/>
              </w:rPr>
            </w:pPr>
            <w:r>
              <w:rPr>
                <w:rFonts w:eastAsia="仿宋_GB2312"/>
                <w:sz w:val="24"/>
              </w:rPr>
              <w:t>细分方向</w:t>
            </w:r>
          </w:p>
        </w:tc>
        <w:tc>
          <w:tcPr>
            <w:tcW w:w="2710" w:type="dxa"/>
            <w:gridSpan w:val="2"/>
            <w:shd w:val="clear" w:color="auto" w:fill="FFFFFF"/>
            <w:vAlign w:val="center"/>
          </w:tcPr>
          <w:p w14:paraId="3C4C1AEF" w14:textId="77777777" w:rsidR="00132C78" w:rsidRDefault="00132C78" w:rsidP="00A4037B">
            <w:pPr>
              <w:adjustRightInd w:val="0"/>
              <w:snapToGrid w:val="0"/>
              <w:spacing w:line="360" w:lineRule="exact"/>
              <w:jc w:val="center"/>
              <w:rPr>
                <w:rFonts w:eastAsia="仿宋_GB2312"/>
                <w:sz w:val="24"/>
              </w:rPr>
            </w:pPr>
            <w:r>
              <w:rPr>
                <w:rFonts w:eastAsia="仿宋_GB2312"/>
                <w:sz w:val="24"/>
              </w:rPr>
              <w:t>应急救援特种装备</w:t>
            </w:r>
          </w:p>
        </w:tc>
      </w:tr>
      <w:tr w:rsidR="00132C78" w14:paraId="4553816F" w14:textId="77777777" w:rsidTr="00A4037B">
        <w:trPr>
          <w:trHeight w:val="567"/>
          <w:jc w:val="center"/>
        </w:trPr>
        <w:tc>
          <w:tcPr>
            <w:tcW w:w="1260" w:type="dxa"/>
            <w:shd w:val="clear" w:color="auto" w:fill="FFFFFF"/>
            <w:vAlign w:val="center"/>
          </w:tcPr>
          <w:p w14:paraId="230AEB89" w14:textId="77777777" w:rsidR="00132C78" w:rsidRDefault="00132C78" w:rsidP="00A4037B">
            <w:pPr>
              <w:adjustRightInd w:val="0"/>
              <w:snapToGrid w:val="0"/>
              <w:spacing w:line="360" w:lineRule="exact"/>
              <w:jc w:val="center"/>
              <w:rPr>
                <w:rFonts w:eastAsia="仿宋_GB2312"/>
                <w:sz w:val="24"/>
              </w:rPr>
            </w:pPr>
            <w:r>
              <w:rPr>
                <w:rFonts w:eastAsia="仿宋_GB2312"/>
                <w:sz w:val="24"/>
              </w:rPr>
              <w:lastRenderedPageBreak/>
              <w:t>重大技术需求</w:t>
            </w:r>
          </w:p>
          <w:p w14:paraId="74FA9E4A" w14:textId="77777777" w:rsidR="00132C78" w:rsidRDefault="00132C78" w:rsidP="00A4037B">
            <w:pPr>
              <w:adjustRightInd w:val="0"/>
              <w:snapToGrid w:val="0"/>
              <w:spacing w:line="360" w:lineRule="exact"/>
              <w:jc w:val="center"/>
              <w:rPr>
                <w:rFonts w:eastAsia="仿宋_GB2312"/>
                <w:sz w:val="24"/>
              </w:rPr>
            </w:pPr>
            <w:r>
              <w:rPr>
                <w:rFonts w:eastAsia="仿宋_GB2312"/>
                <w:sz w:val="24"/>
              </w:rPr>
              <w:t>项目名称</w:t>
            </w:r>
          </w:p>
        </w:tc>
        <w:tc>
          <w:tcPr>
            <w:tcW w:w="8325" w:type="dxa"/>
            <w:gridSpan w:val="9"/>
            <w:shd w:val="clear" w:color="auto" w:fill="FFFFFF"/>
            <w:vAlign w:val="center"/>
          </w:tcPr>
          <w:p w14:paraId="4D976D93" w14:textId="77777777" w:rsidR="00132C78" w:rsidRDefault="00132C78" w:rsidP="00A4037B">
            <w:pPr>
              <w:adjustRightInd w:val="0"/>
              <w:snapToGrid w:val="0"/>
              <w:spacing w:line="360" w:lineRule="exact"/>
              <w:jc w:val="center"/>
              <w:rPr>
                <w:rFonts w:eastAsia="仿宋_GB2312"/>
                <w:sz w:val="24"/>
              </w:rPr>
            </w:pPr>
            <w:proofErr w:type="gramStart"/>
            <w:r>
              <w:rPr>
                <w:rFonts w:eastAsia="仿宋_GB2312"/>
                <w:sz w:val="24"/>
              </w:rPr>
              <w:t>轮步复用</w:t>
            </w:r>
            <w:proofErr w:type="gramEnd"/>
            <w:r>
              <w:rPr>
                <w:rFonts w:eastAsia="仿宋_GB2312"/>
                <w:sz w:val="24"/>
              </w:rPr>
              <w:t>山地应急救援装备关键技术研究</w:t>
            </w:r>
            <w:r>
              <w:rPr>
                <w:rFonts w:eastAsia="仿宋_GB2312"/>
                <w:sz w:val="24"/>
              </w:rPr>
              <w:t xml:space="preserve"> </w:t>
            </w:r>
          </w:p>
        </w:tc>
      </w:tr>
      <w:tr w:rsidR="00132C78" w14:paraId="4E072247" w14:textId="77777777" w:rsidTr="00A4037B">
        <w:trPr>
          <w:trHeight w:val="1238"/>
          <w:jc w:val="center"/>
        </w:trPr>
        <w:tc>
          <w:tcPr>
            <w:tcW w:w="1260" w:type="dxa"/>
            <w:shd w:val="clear" w:color="auto" w:fill="FFFFFF"/>
            <w:vAlign w:val="center"/>
          </w:tcPr>
          <w:p w14:paraId="2F9961C8"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技术需求牵头企业</w:t>
            </w:r>
          </w:p>
        </w:tc>
        <w:tc>
          <w:tcPr>
            <w:tcW w:w="8325" w:type="dxa"/>
            <w:gridSpan w:val="9"/>
            <w:shd w:val="clear" w:color="auto" w:fill="FFFFFF"/>
            <w:vAlign w:val="center"/>
          </w:tcPr>
          <w:p w14:paraId="2A49030F" w14:textId="77777777" w:rsidR="00132C78" w:rsidRDefault="00132C78" w:rsidP="00A4037B">
            <w:pPr>
              <w:adjustRightInd w:val="0"/>
              <w:snapToGrid w:val="0"/>
              <w:spacing w:line="360" w:lineRule="exact"/>
              <w:jc w:val="center"/>
              <w:rPr>
                <w:rFonts w:eastAsia="仿宋_GB2312"/>
                <w:sz w:val="24"/>
              </w:rPr>
            </w:pPr>
            <w:r>
              <w:rPr>
                <w:rFonts w:eastAsia="仿宋_GB2312"/>
                <w:sz w:val="24"/>
              </w:rPr>
              <w:t>江西泰豪军工集团有限公司</w:t>
            </w:r>
          </w:p>
        </w:tc>
      </w:tr>
      <w:tr w:rsidR="00132C78" w14:paraId="78A75896" w14:textId="77777777" w:rsidTr="00A4037B">
        <w:trPr>
          <w:trHeight w:val="476"/>
          <w:jc w:val="center"/>
        </w:trPr>
        <w:tc>
          <w:tcPr>
            <w:tcW w:w="1260" w:type="dxa"/>
            <w:shd w:val="clear" w:color="auto" w:fill="FFFFFF"/>
            <w:vAlign w:val="center"/>
          </w:tcPr>
          <w:p w14:paraId="02BAD0BE"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技术需求牵头企业联系人</w:t>
            </w:r>
          </w:p>
        </w:tc>
        <w:tc>
          <w:tcPr>
            <w:tcW w:w="1088" w:type="dxa"/>
            <w:shd w:val="clear" w:color="auto" w:fill="FFFFFF"/>
            <w:vAlign w:val="center"/>
          </w:tcPr>
          <w:p w14:paraId="53E6BF6C" w14:textId="77777777" w:rsidR="00132C78" w:rsidRDefault="00132C78" w:rsidP="00A4037B">
            <w:pPr>
              <w:adjustRightInd w:val="0"/>
              <w:snapToGrid w:val="0"/>
              <w:spacing w:line="360" w:lineRule="exact"/>
              <w:jc w:val="center"/>
              <w:rPr>
                <w:rFonts w:eastAsia="仿宋_GB2312"/>
                <w:sz w:val="24"/>
              </w:rPr>
            </w:pPr>
            <w:r>
              <w:rPr>
                <w:rFonts w:eastAsia="仿宋_GB2312"/>
                <w:sz w:val="24"/>
              </w:rPr>
              <w:t>姓名</w:t>
            </w:r>
          </w:p>
        </w:tc>
        <w:tc>
          <w:tcPr>
            <w:tcW w:w="1176" w:type="dxa"/>
            <w:shd w:val="clear" w:color="auto" w:fill="FFFFFF"/>
            <w:vAlign w:val="center"/>
          </w:tcPr>
          <w:p w14:paraId="564A6721" w14:textId="77777777" w:rsidR="00132C78" w:rsidRDefault="00132C78" w:rsidP="00A4037B">
            <w:pPr>
              <w:adjustRightInd w:val="0"/>
              <w:snapToGrid w:val="0"/>
              <w:spacing w:line="360" w:lineRule="exact"/>
              <w:jc w:val="center"/>
              <w:rPr>
                <w:rFonts w:eastAsia="仿宋_GB2312"/>
                <w:sz w:val="24"/>
              </w:rPr>
            </w:pPr>
            <w:proofErr w:type="gramStart"/>
            <w:r>
              <w:rPr>
                <w:rFonts w:eastAsia="仿宋_GB2312"/>
                <w:sz w:val="24"/>
              </w:rPr>
              <w:t>谢传楠</w:t>
            </w:r>
            <w:proofErr w:type="gramEnd"/>
          </w:p>
        </w:tc>
        <w:tc>
          <w:tcPr>
            <w:tcW w:w="660" w:type="dxa"/>
            <w:shd w:val="clear" w:color="auto" w:fill="FFFFFF"/>
            <w:vAlign w:val="center"/>
          </w:tcPr>
          <w:p w14:paraId="7F63461C" w14:textId="77777777" w:rsidR="00132C78" w:rsidRDefault="00132C78" w:rsidP="00A4037B">
            <w:pPr>
              <w:adjustRightInd w:val="0"/>
              <w:snapToGrid w:val="0"/>
              <w:spacing w:line="360" w:lineRule="exact"/>
              <w:jc w:val="center"/>
              <w:rPr>
                <w:rFonts w:eastAsia="仿宋_GB2312"/>
                <w:sz w:val="24"/>
              </w:rPr>
            </w:pPr>
            <w:r>
              <w:rPr>
                <w:rFonts w:eastAsia="仿宋_GB2312"/>
                <w:sz w:val="24"/>
              </w:rPr>
              <w:t>职务</w:t>
            </w:r>
          </w:p>
        </w:tc>
        <w:tc>
          <w:tcPr>
            <w:tcW w:w="975" w:type="dxa"/>
            <w:shd w:val="clear" w:color="auto" w:fill="FFFFFF"/>
            <w:vAlign w:val="center"/>
          </w:tcPr>
          <w:p w14:paraId="1E859A4F" w14:textId="77777777" w:rsidR="00132C78" w:rsidRDefault="00132C78" w:rsidP="00A4037B">
            <w:pPr>
              <w:adjustRightInd w:val="0"/>
              <w:snapToGrid w:val="0"/>
              <w:spacing w:line="360" w:lineRule="exact"/>
              <w:jc w:val="center"/>
              <w:rPr>
                <w:rFonts w:eastAsia="仿宋_GB2312"/>
                <w:sz w:val="24"/>
              </w:rPr>
            </w:pPr>
            <w:r>
              <w:rPr>
                <w:rFonts w:eastAsia="仿宋_GB2312"/>
                <w:sz w:val="24"/>
              </w:rPr>
              <w:t>总监</w:t>
            </w:r>
          </w:p>
        </w:tc>
        <w:tc>
          <w:tcPr>
            <w:tcW w:w="2079" w:type="dxa"/>
            <w:gridSpan w:val="4"/>
            <w:shd w:val="clear" w:color="auto" w:fill="FFFFFF"/>
            <w:vAlign w:val="center"/>
          </w:tcPr>
          <w:p w14:paraId="067D7F2D" w14:textId="77777777" w:rsidR="00132C78" w:rsidRDefault="00132C78" w:rsidP="00A4037B">
            <w:pPr>
              <w:adjustRightInd w:val="0"/>
              <w:snapToGrid w:val="0"/>
              <w:spacing w:line="360" w:lineRule="exact"/>
              <w:jc w:val="center"/>
              <w:rPr>
                <w:rFonts w:eastAsia="仿宋_GB2312"/>
                <w:sz w:val="24"/>
              </w:rPr>
            </w:pPr>
            <w:r>
              <w:rPr>
                <w:rFonts w:eastAsia="仿宋_GB2312"/>
                <w:sz w:val="24"/>
              </w:rPr>
              <w:t>手机：</w:t>
            </w:r>
            <w:r>
              <w:rPr>
                <w:rFonts w:eastAsia="仿宋_GB2312"/>
                <w:sz w:val="24"/>
              </w:rPr>
              <w:t>13970051028</w:t>
            </w:r>
          </w:p>
        </w:tc>
        <w:tc>
          <w:tcPr>
            <w:tcW w:w="2347" w:type="dxa"/>
            <w:shd w:val="clear" w:color="auto" w:fill="FFFFFF"/>
            <w:vAlign w:val="center"/>
          </w:tcPr>
          <w:p w14:paraId="178496D9" w14:textId="77777777" w:rsidR="00132C78" w:rsidRDefault="00132C78" w:rsidP="00A4037B">
            <w:pPr>
              <w:adjustRightInd w:val="0"/>
              <w:snapToGrid w:val="0"/>
              <w:spacing w:line="360" w:lineRule="exact"/>
              <w:jc w:val="center"/>
              <w:rPr>
                <w:rFonts w:eastAsia="仿宋_GB2312"/>
                <w:sz w:val="24"/>
              </w:rPr>
            </w:pPr>
            <w:r>
              <w:rPr>
                <w:rFonts w:eastAsia="仿宋_GB2312"/>
                <w:sz w:val="24"/>
              </w:rPr>
              <w:t>邮箱：</w:t>
            </w:r>
          </w:p>
          <w:p w14:paraId="549BD0D5" w14:textId="77777777" w:rsidR="00132C78" w:rsidRDefault="00132C78" w:rsidP="00A4037B">
            <w:pPr>
              <w:adjustRightInd w:val="0"/>
              <w:snapToGrid w:val="0"/>
              <w:spacing w:line="360" w:lineRule="exact"/>
              <w:jc w:val="center"/>
              <w:rPr>
                <w:rFonts w:eastAsia="仿宋_GB2312"/>
                <w:sz w:val="24"/>
              </w:rPr>
            </w:pPr>
            <w:r>
              <w:rPr>
                <w:rFonts w:eastAsia="仿宋_GB2312"/>
                <w:sz w:val="24"/>
              </w:rPr>
              <w:t>xiecn@tellhow.com</w:t>
            </w:r>
          </w:p>
        </w:tc>
      </w:tr>
      <w:tr w:rsidR="00132C78" w14:paraId="54310CD7" w14:textId="77777777" w:rsidTr="00A4037B">
        <w:trPr>
          <w:trHeight w:val="476"/>
          <w:jc w:val="center"/>
        </w:trPr>
        <w:tc>
          <w:tcPr>
            <w:tcW w:w="1260" w:type="dxa"/>
            <w:vMerge w:val="restart"/>
            <w:shd w:val="clear" w:color="auto" w:fill="FFFFFF"/>
            <w:vAlign w:val="center"/>
          </w:tcPr>
          <w:p w14:paraId="46FE7132" w14:textId="77777777" w:rsidR="00132C78" w:rsidRDefault="00132C78" w:rsidP="00A4037B">
            <w:pPr>
              <w:adjustRightInd w:val="0"/>
              <w:snapToGrid w:val="0"/>
              <w:spacing w:line="360" w:lineRule="exact"/>
              <w:jc w:val="center"/>
              <w:rPr>
                <w:rFonts w:eastAsia="仿宋_GB2312"/>
                <w:sz w:val="24"/>
              </w:rPr>
            </w:pPr>
            <w:r>
              <w:rPr>
                <w:rFonts w:eastAsia="仿宋_GB2312"/>
                <w:sz w:val="24"/>
              </w:rPr>
              <w:t>有共同技术需求的同行企业</w:t>
            </w:r>
          </w:p>
        </w:tc>
        <w:tc>
          <w:tcPr>
            <w:tcW w:w="1088" w:type="dxa"/>
            <w:shd w:val="clear" w:color="auto" w:fill="FFFFFF"/>
            <w:vAlign w:val="center"/>
          </w:tcPr>
          <w:p w14:paraId="2A496B00" w14:textId="77777777" w:rsidR="00132C78" w:rsidRDefault="00132C78" w:rsidP="00A4037B">
            <w:pPr>
              <w:adjustRightInd w:val="0"/>
              <w:snapToGrid w:val="0"/>
              <w:spacing w:line="360" w:lineRule="exact"/>
              <w:jc w:val="center"/>
              <w:rPr>
                <w:rFonts w:eastAsia="仿宋_GB2312"/>
                <w:sz w:val="24"/>
              </w:rPr>
            </w:pPr>
            <w:r>
              <w:rPr>
                <w:rFonts w:eastAsia="仿宋_GB2312"/>
                <w:sz w:val="24"/>
              </w:rPr>
              <w:t>序号</w:t>
            </w:r>
          </w:p>
        </w:tc>
        <w:tc>
          <w:tcPr>
            <w:tcW w:w="3500" w:type="dxa"/>
            <w:gridSpan w:val="4"/>
            <w:shd w:val="clear" w:color="auto" w:fill="FFFFFF"/>
            <w:vAlign w:val="center"/>
          </w:tcPr>
          <w:p w14:paraId="5D9A9EB0"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单位名称</w:t>
            </w:r>
          </w:p>
        </w:tc>
        <w:tc>
          <w:tcPr>
            <w:tcW w:w="3737" w:type="dxa"/>
            <w:gridSpan w:val="4"/>
            <w:shd w:val="clear" w:color="auto" w:fill="FFFFFF"/>
            <w:vAlign w:val="center"/>
          </w:tcPr>
          <w:p w14:paraId="0FC6AEEA"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单位性质</w:t>
            </w:r>
          </w:p>
        </w:tc>
      </w:tr>
      <w:tr w:rsidR="00132C78" w14:paraId="295CA588" w14:textId="77777777" w:rsidTr="00A4037B">
        <w:trPr>
          <w:trHeight w:val="476"/>
          <w:jc w:val="center"/>
        </w:trPr>
        <w:tc>
          <w:tcPr>
            <w:tcW w:w="1260" w:type="dxa"/>
            <w:vMerge/>
            <w:shd w:val="clear" w:color="auto" w:fill="FFFFFF"/>
            <w:vAlign w:val="center"/>
          </w:tcPr>
          <w:p w14:paraId="78C67908" w14:textId="77777777" w:rsidR="00132C78" w:rsidRDefault="00132C78" w:rsidP="00A4037B">
            <w:pPr>
              <w:adjustRightInd w:val="0"/>
              <w:snapToGrid w:val="0"/>
              <w:spacing w:line="360" w:lineRule="exact"/>
              <w:jc w:val="center"/>
              <w:rPr>
                <w:rFonts w:eastAsia="仿宋_GB2312"/>
                <w:sz w:val="24"/>
              </w:rPr>
            </w:pPr>
          </w:p>
        </w:tc>
        <w:tc>
          <w:tcPr>
            <w:tcW w:w="1088" w:type="dxa"/>
            <w:shd w:val="clear" w:color="auto" w:fill="FFFFFF"/>
            <w:vAlign w:val="center"/>
          </w:tcPr>
          <w:p w14:paraId="711E1B71" w14:textId="77777777" w:rsidR="00132C78" w:rsidRDefault="00132C78" w:rsidP="00A4037B">
            <w:pPr>
              <w:adjustRightInd w:val="0"/>
              <w:snapToGrid w:val="0"/>
              <w:spacing w:line="360" w:lineRule="exact"/>
              <w:jc w:val="center"/>
              <w:rPr>
                <w:rFonts w:eastAsia="仿宋_GB2312"/>
                <w:sz w:val="24"/>
              </w:rPr>
            </w:pPr>
            <w:r>
              <w:rPr>
                <w:rFonts w:eastAsia="仿宋_GB2312"/>
                <w:sz w:val="24"/>
              </w:rPr>
              <w:t>1</w:t>
            </w:r>
          </w:p>
        </w:tc>
        <w:tc>
          <w:tcPr>
            <w:tcW w:w="3500" w:type="dxa"/>
            <w:gridSpan w:val="4"/>
            <w:shd w:val="clear" w:color="auto" w:fill="FFFFFF"/>
            <w:vAlign w:val="center"/>
          </w:tcPr>
          <w:p w14:paraId="2B0FC1DA" w14:textId="77777777" w:rsidR="00132C78" w:rsidRDefault="00132C78" w:rsidP="00A4037B">
            <w:pPr>
              <w:adjustRightInd w:val="0"/>
              <w:snapToGrid w:val="0"/>
              <w:spacing w:line="360" w:lineRule="exact"/>
              <w:jc w:val="center"/>
              <w:rPr>
                <w:rFonts w:eastAsia="仿宋_GB2312"/>
                <w:sz w:val="24"/>
              </w:rPr>
            </w:pPr>
            <w:r>
              <w:rPr>
                <w:rFonts w:eastAsia="仿宋_GB2312"/>
                <w:sz w:val="24"/>
              </w:rPr>
              <w:t>三一重工股份有限公司</w:t>
            </w:r>
          </w:p>
        </w:tc>
        <w:tc>
          <w:tcPr>
            <w:tcW w:w="3737" w:type="dxa"/>
            <w:gridSpan w:val="4"/>
            <w:shd w:val="clear" w:color="auto" w:fill="FFFFFF"/>
            <w:vAlign w:val="center"/>
          </w:tcPr>
          <w:p w14:paraId="168C8F28"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55760433" w14:textId="77777777" w:rsidTr="00A4037B">
        <w:trPr>
          <w:trHeight w:val="476"/>
          <w:jc w:val="center"/>
        </w:trPr>
        <w:tc>
          <w:tcPr>
            <w:tcW w:w="1260" w:type="dxa"/>
            <w:vMerge/>
            <w:shd w:val="clear" w:color="auto" w:fill="FFFFFF"/>
            <w:vAlign w:val="center"/>
          </w:tcPr>
          <w:p w14:paraId="62472E7E" w14:textId="77777777" w:rsidR="00132C78" w:rsidRDefault="00132C78" w:rsidP="00A4037B">
            <w:pPr>
              <w:adjustRightInd w:val="0"/>
              <w:snapToGrid w:val="0"/>
              <w:spacing w:line="360" w:lineRule="exact"/>
              <w:jc w:val="center"/>
              <w:rPr>
                <w:rFonts w:eastAsia="仿宋_GB2312"/>
                <w:sz w:val="24"/>
              </w:rPr>
            </w:pPr>
          </w:p>
        </w:tc>
        <w:tc>
          <w:tcPr>
            <w:tcW w:w="1088" w:type="dxa"/>
            <w:shd w:val="clear" w:color="auto" w:fill="FFFFFF"/>
            <w:vAlign w:val="center"/>
          </w:tcPr>
          <w:p w14:paraId="5FCF7AAD" w14:textId="77777777" w:rsidR="00132C78" w:rsidRDefault="00132C78" w:rsidP="00A4037B">
            <w:pPr>
              <w:adjustRightInd w:val="0"/>
              <w:snapToGrid w:val="0"/>
              <w:spacing w:line="360" w:lineRule="exact"/>
              <w:jc w:val="center"/>
              <w:rPr>
                <w:rFonts w:eastAsia="仿宋_GB2312"/>
                <w:sz w:val="24"/>
              </w:rPr>
            </w:pPr>
            <w:r>
              <w:rPr>
                <w:rFonts w:eastAsia="仿宋_GB2312"/>
                <w:sz w:val="24"/>
              </w:rPr>
              <w:t>2</w:t>
            </w:r>
          </w:p>
        </w:tc>
        <w:tc>
          <w:tcPr>
            <w:tcW w:w="3500" w:type="dxa"/>
            <w:gridSpan w:val="4"/>
            <w:shd w:val="clear" w:color="auto" w:fill="FFFFFF"/>
            <w:vAlign w:val="center"/>
          </w:tcPr>
          <w:p w14:paraId="35A2360F" w14:textId="77777777" w:rsidR="00132C78" w:rsidRDefault="00132C78" w:rsidP="00A4037B">
            <w:pPr>
              <w:adjustRightInd w:val="0"/>
              <w:snapToGrid w:val="0"/>
              <w:spacing w:line="360" w:lineRule="exact"/>
              <w:rPr>
                <w:rFonts w:eastAsia="仿宋_GB2312"/>
                <w:sz w:val="24"/>
              </w:rPr>
            </w:pPr>
            <w:r>
              <w:rPr>
                <w:rFonts w:eastAsia="仿宋_GB2312"/>
                <w:sz w:val="24"/>
              </w:rPr>
              <w:t>徐工集团工程机械股份有限公司</w:t>
            </w:r>
          </w:p>
        </w:tc>
        <w:tc>
          <w:tcPr>
            <w:tcW w:w="3737" w:type="dxa"/>
            <w:gridSpan w:val="4"/>
            <w:shd w:val="clear" w:color="auto" w:fill="FFFFFF"/>
            <w:vAlign w:val="center"/>
          </w:tcPr>
          <w:p w14:paraId="2B00B6EA"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35E30F08" w14:textId="77777777" w:rsidTr="00A4037B">
        <w:trPr>
          <w:trHeight w:val="476"/>
          <w:jc w:val="center"/>
        </w:trPr>
        <w:tc>
          <w:tcPr>
            <w:tcW w:w="9585" w:type="dxa"/>
            <w:gridSpan w:val="10"/>
            <w:shd w:val="clear" w:color="auto" w:fill="FFFFFF"/>
            <w:vAlign w:val="center"/>
          </w:tcPr>
          <w:p w14:paraId="2B8C0686" w14:textId="77777777" w:rsidR="00132C78" w:rsidRDefault="00132C78" w:rsidP="00A4037B">
            <w:pPr>
              <w:adjustRightInd w:val="0"/>
              <w:snapToGrid w:val="0"/>
              <w:spacing w:line="360" w:lineRule="exact"/>
              <w:jc w:val="center"/>
              <w:rPr>
                <w:rFonts w:eastAsia="仿宋_GB2312"/>
                <w:sz w:val="24"/>
              </w:rPr>
            </w:pPr>
            <w:r>
              <w:rPr>
                <w:rFonts w:eastAsia="仿宋_GB2312"/>
                <w:b/>
                <w:bCs/>
                <w:sz w:val="24"/>
              </w:rPr>
              <w:t>揭榜方需完成的工作或内容</w:t>
            </w:r>
          </w:p>
        </w:tc>
      </w:tr>
      <w:tr w:rsidR="00132C78" w14:paraId="55DB5875" w14:textId="77777777" w:rsidTr="00A4037B">
        <w:trPr>
          <w:trHeight w:val="1526"/>
          <w:jc w:val="center"/>
        </w:trPr>
        <w:tc>
          <w:tcPr>
            <w:tcW w:w="1260" w:type="dxa"/>
            <w:shd w:val="clear" w:color="auto" w:fill="FFFFFF"/>
            <w:vAlign w:val="center"/>
          </w:tcPr>
          <w:p w14:paraId="62C48344"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技术难题</w:t>
            </w:r>
            <w:r>
              <w:rPr>
                <w:rFonts w:eastAsia="仿宋_GB2312"/>
                <w:spacing w:val="-17"/>
                <w:sz w:val="24"/>
              </w:rPr>
              <w:t>概述</w:t>
            </w:r>
          </w:p>
        </w:tc>
        <w:tc>
          <w:tcPr>
            <w:tcW w:w="8325" w:type="dxa"/>
            <w:gridSpan w:val="9"/>
            <w:shd w:val="clear" w:color="auto" w:fill="FFFFFF"/>
            <w:vAlign w:val="center"/>
          </w:tcPr>
          <w:p w14:paraId="27ECADFB"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当前国内应急救援装备与国外发达国家相比，在功能、技术水平等方面还存在较大差距，主要存在集成化程度低、机动灵活性差等技术难题，一些产品技术含量不高，部分关键技术产品依赖进口。因此，应急救援行动对各种先进应急救援装备产生迫切的需求，引起了政府、科研院所乃至企业极大关注。</w:t>
            </w:r>
          </w:p>
          <w:p w14:paraId="3DDB4DB3"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为使山地应急救援装备达到在各类崎岖路面高机动性和灵活性、易控制性和较高容错性、高负载性和智能化等性能，实现人</w:t>
            </w:r>
            <w:r>
              <w:rPr>
                <w:rFonts w:eastAsia="仿宋_GB2312"/>
                <w:sz w:val="24"/>
              </w:rPr>
              <w:t>-</w:t>
            </w:r>
            <w:r>
              <w:rPr>
                <w:rFonts w:eastAsia="仿宋_GB2312"/>
                <w:sz w:val="24"/>
              </w:rPr>
              <w:t>环境</w:t>
            </w:r>
            <w:r>
              <w:rPr>
                <w:rFonts w:eastAsia="仿宋_GB2312"/>
                <w:sz w:val="24"/>
              </w:rPr>
              <w:t>-</w:t>
            </w:r>
            <w:r>
              <w:rPr>
                <w:rFonts w:eastAsia="仿宋_GB2312"/>
                <w:sz w:val="24"/>
              </w:rPr>
              <w:t>任务的高效融合，达到</w:t>
            </w:r>
            <w:r>
              <w:rPr>
                <w:rFonts w:eastAsia="仿宋_GB2312"/>
                <w:sz w:val="24"/>
              </w:rPr>
              <w:t>“</w:t>
            </w:r>
            <w:r>
              <w:rPr>
                <w:rFonts w:eastAsia="仿宋_GB2312"/>
                <w:sz w:val="24"/>
              </w:rPr>
              <w:t>快速、精确、高效</w:t>
            </w:r>
            <w:r>
              <w:rPr>
                <w:rFonts w:eastAsia="仿宋_GB2312"/>
                <w:sz w:val="24"/>
              </w:rPr>
              <w:t>”</w:t>
            </w:r>
            <w:r>
              <w:rPr>
                <w:rFonts w:eastAsia="仿宋_GB2312"/>
                <w:sz w:val="24"/>
              </w:rPr>
              <w:t>的救援需求。本项目需要重点解决以下关键技术难题：</w:t>
            </w:r>
          </w:p>
          <w:p w14:paraId="2140ABDD"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1.</w:t>
            </w:r>
            <w:proofErr w:type="gramStart"/>
            <w:r>
              <w:rPr>
                <w:rFonts w:eastAsia="仿宋_GB2312"/>
                <w:sz w:val="24"/>
              </w:rPr>
              <w:t>轮步复用</w:t>
            </w:r>
            <w:proofErr w:type="gramEnd"/>
            <w:r>
              <w:rPr>
                <w:rFonts w:eastAsia="仿宋_GB2312"/>
                <w:sz w:val="24"/>
              </w:rPr>
              <w:t>山地应急救援装备整体结构设计研究：开展集成传统轮式机动和腿式机动的行走机构结构和系统设计研究；研究车架结构采用非承载式车身设计，并运用静动力学仿真模型和</w:t>
            </w:r>
            <w:r>
              <w:rPr>
                <w:rFonts w:eastAsia="仿宋_GB2312"/>
                <w:sz w:val="24"/>
              </w:rPr>
              <w:t>CAE</w:t>
            </w:r>
            <w:r>
              <w:rPr>
                <w:rFonts w:eastAsia="仿宋_GB2312"/>
                <w:sz w:val="24"/>
              </w:rPr>
              <w:t>分析模型，实现车身机构多目标拓扑优化设计。</w:t>
            </w:r>
          </w:p>
          <w:p w14:paraId="490DFCF9"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2.</w:t>
            </w:r>
            <w:proofErr w:type="gramStart"/>
            <w:r>
              <w:rPr>
                <w:rFonts w:eastAsia="仿宋_GB2312"/>
                <w:sz w:val="24"/>
              </w:rPr>
              <w:t>轮腿复用</w:t>
            </w:r>
            <w:proofErr w:type="gramEnd"/>
            <w:r>
              <w:rPr>
                <w:rFonts w:eastAsia="仿宋_GB2312"/>
                <w:sz w:val="24"/>
              </w:rPr>
              <w:t>结构技术研究</w:t>
            </w:r>
            <w:r>
              <w:rPr>
                <w:rFonts w:eastAsia="仿宋_GB2312"/>
                <w:sz w:val="24"/>
              </w:rPr>
              <w:t xml:space="preserve">: </w:t>
            </w:r>
            <w:r>
              <w:rPr>
                <w:rFonts w:eastAsia="仿宋_GB2312"/>
                <w:sz w:val="24"/>
              </w:rPr>
              <w:t>研究</w:t>
            </w:r>
            <w:proofErr w:type="gramStart"/>
            <w:r>
              <w:rPr>
                <w:rFonts w:eastAsia="仿宋_GB2312"/>
                <w:sz w:val="24"/>
              </w:rPr>
              <w:t>采用轮腿复用</w:t>
            </w:r>
            <w:proofErr w:type="gramEnd"/>
            <w:r>
              <w:rPr>
                <w:rFonts w:eastAsia="仿宋_GB2312"/>
                <w:sz w:val="24"/>
              </w:rPr>
              <w:t>结构、轮式机动和步式行进结合的运动形态，既有轮式机动的运动效率高、稳定性好、易于控制优点，又具有腿式的环境适应性强、越障性能优良的特点。</w:t>
            </w:r>
          </w:p>
          <w:p w14:paraId="38AEC56F"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3.</w:t>
            </w:r>
            <w:r>
              <w:rPr>
                <w:rFonts w:eastAsia="仿宋_GB2312"/>
                <w:sz w:val="24"/>
              </w:rPr>
              <w:t>高承载能力及高效率驱动技术研究：研究采用全电驱柔性伺服技术实现腿部伺服关节的高承载能力及高效率驱动。</w:t>
            </w:r>
          </w:p>
          <w:p w14:paraId="23D8F929"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4.</w:t>
            </w:r>
            <w:r>
              <w:rPr>
                <w:rFonts w:eastAsia="仿宋_GB2312"/>
                <w:sz w:val="24"/>
              </w:rPr>
              <w:t>高性能控制技术研究：研究采用高性能控制及参数观测等手段实现系统</w:t>
            </w:r>
            <w:r>
              <w:rPr>
                <w:rFonts w:eastAsia="仿宋_GB2312"/>
                <w:sz w:val="24"/>
              </w:rPr>
              <w:lastRenderedPageBreak/>
              <w:t>可靠性及机器人的高机动性。</w:t>
            </w:r>
          </w:p>
        </w:tc>
      </w:tr>
      <w:tr w:rsidR="00132C78" w14:paraId="4B77BD41" w14:textId="77777777" w:rsidTr="00A4037B">
        <w:trPr>
          <w:trHeight w:val="683"/>
          <w:jc w:val="center"/>
        </w:trPr>
        <w:tc>
          <w:tcPr>
            <w:tcW w:w="1260" w:type="dxa"/>
            <w:shd w:val="clear" w:color="auto" w:fill="FFFFFF"/>
            <w:vAlign w:val="center"/>
          </w:tcPr>
          <w:p w14:paraId="5ADD740B" w14:textId="77777777" w:rsidR="00132C78" w:rsidRDefault="00132C78" w:rsidP="00A4037B">
            <w:pPr>
              <w:adjustRightInd w:val="0"/>
              <w:snapToGrid w:val="0"/>
              <w:spacing w:line="360" w:lineRule="exact"/>
              <w:jc w:val="center"/>
              <w:rPr>
                <w:rFonts w:eastAsia="仿宋_GB2312"/>
                <w:sz w:val="24"/>
              </w:rPr>
            </w:pPr>
            <w:r>
              <w:rPr>
                <w:rFonts w:eastAsia="仿宋_GB2312"/>
                <w:sz w:val="24"/>
              </w:rPr>
              <w:lastRenderedPageBreak/>
              <w:t>技术攻关后希望达到的预期技术目标</w:t>
            </w:r>
          </w:p>
        </w:tc>
        <w:tc>
          <w:tcPr>
            <w:tcW w:w="8325" w:type="dxa"/>
            <w:gridSpan w:val="9"/>
            <w:shd w:val="clear" w:color="auto" w:fill="FFFFFF"/>
            <w:vAlign w:val="center"/>
          </w:tcPr>
          <w:p w14:paraId="7CB9A747" w14:textId="77777777" w:rsidR="00132C78" w:rsidRDefault="00132C78" w:rsidP="00A4037B">
            <w:pPr>
              <w:adjustRightInd w:val="0"/>
              <w:snapToGrid w:val="0"/>
              <w:spacing w:line="380" w:lineRule="exact"/>
              <w:ind w:firstLineChars="200" w:firstLine="480"/>
              <w:jc w:val="left"/>
              <w:rPr>
                <w:rFonts w:eastAsia="仿宋_GB2312"/>
                <w:sz w:val="24"/>
              </w:rPr>
            </w:pPr>
            <w:r>
              <w:rPr>
                <w:rFonts w:eastAsia="仿宋_GB2312"/>
                <w:sz w:val="24"/>
              </w:rPr>
              <w:t>1.</w:t>
            </w:r>
            <w:r>
              <w:rPr>
                <w:rFonts w:eastAsia="仿宋_GB2312"/>
                <w:sz w:val="24"/>
              </w:rPr>
              <w:t>攻关后要求达到的技术指标参数</w:t>
            </w:r>
          </w:p>
          <w:p w14:paraId="79535476" w14:textId="77777777" w:rsidR="00132C78" w:rsidRDefault="00132C78" w:rsidP="00A4037B">
            <w:pPr>
              <w:adjustRightInd w:val="0"/>
              <w:snapToGrid w:val="0"/>
              <w:spacing w:line="380" w:lineRule="exact"/>
              <w:ind w:firstLineChars="200" w:firstLine="480"/>
              <w:jc w:val="left"/>
              <w:rPr>
                <w:rFonts w:eastAsia="仿宋_GB2312"/>
                <w:sz w:val="24"/>
              </w:rPr>
            </w:pPr>
            <w:r>
              <w:rPr>
                <w:rFonts w:eastAsia="仿宋_GB2312"/>
                <w:sz w:val="24"/>
              </w:rPr>
              <w:t>（</w:t>
            </w:r>
            <w:r>
              <w:rPr>
                <w:rFonts w:eastAsia="仿宋_GB2312"/>
                <w:sz w:val="24"/>
              </w:rPr>
              <w:t>1</w:t>
            </w:r>
            <w:r>
              <w:rPr>
                <w:rFonts w:eastAsia="仿宋_GB2312"/>
                <w:sz w:val="24"/>
              </w:rPr>
              <w:t>）装备全重</w:t>
            </w:r>
            <w:r>
              <w:rPr>
                <w:rFonts w:eastAsia="仿宋_GB2312"/>
                <w:sz w:val="24"/>
              </w:rPr>
              <w:t>≤5000</w:t>
            </w:r>
            <w:r>
              <w:rPr>
                <w:rFonts w:eastAsia="仿宋_GB2312"/>
                <w:sz w:val="24"/>
              </w:rPr>
              <w:t>千克；（</w:t>
            </w:r>
            <w:r>
              <w:rPr>
                <w:rFonts w:eastAsia="仿宋_GB2312"/>
                <w:sz w:val="24"/>
              </w:rPr>
              <w:t>2</w:t>
            </w:r>
            <w:r>
              <w:rPr>
                <w:rFonts w:eastAsia="仿宋_GB2312"/>
                <w:sz w:val="24"/>
              </w:rPr>
              <w:t>）承载重量</w:t>
            </w:r>
            <w:r>
              <w:rPr>
                <w:rFonts w:eastAsia="仿宋_GB2312"/>
                <w:sz w:val="24"/>
              </w:rPr>
              <w:t>≥1000</w:t>
            </w:r>
            <w:r>
              <w:rPr>
                <w:rFonts w:eastAsia="仿宋_GB2312"/>
                <w:sz w:val="24"/>
              </w:rPr>
              <w:t>千克（基本值），</w:t>
            </w:r>
            <w:r>
              <w:rPr>
                <w:rFonts w:eastAsia="仿宋_GB2312"/>
                <w:sz w:val="24"/>
              </w:rPr>
              <w:t>≥1200</w:t>
            </w:r>
            <w:r>
              <w:rPr>
                <w:rFonts w:eastAsia="仿宋_GB2312"/>
                <w:sz w:val="24"/>
              </w:rPr>
              <w:t>千克（期望值）；（</w:t>
            </w:r>
            <w:r>
              <w:rPr>
                <w:rFonts w:eastAsia="仿宋_GB2312"/>
                <w:sz w:val="24"/>
              </w:rPr>
              <w:t>3</w:t>
            </w:r>
            <w:r>
              <w:rPr>
                <w:rFonts w:eastAsia="仿宋_GB2312"/>
                <w:sz w:val="24"/>
              </w:rPr>
              <w:t>）外廓尺寸：长</w:t>
            </w:r>
            <w:r>
              <w:rPr>
                <w:rFonts w:eastAsia="仿宋_GB2312"/>
                <w:sz w:val="24"/>
              </w:rPr>
              <w:t>≤5500</w:t>
            </w:r>
            <w:r>
              <w:rPr>
                <w:rFonts w:eastAsia="仿宋_GB2312"/>
                <w:sz w:val="24"/>
              </w:rPr>
              <w:t>毫米，宽</w:t>
            </w:r>
            <w:r>
              <w:rPr>
                <w:rFonts w:eastAsia="仿宋_GB2312"/>
                <w:sz w:val="24"/>
              </w:rPr>
              <w:t>≤3000</w:t>
            </w:r>
            <w:r>
              <w:rPr>
                <w:rFonts w:eastAsia="仿宋_GB2312"/>
                <w:sz w:val="24"/>
              </w:rPr>
              <w:t>毫米，高（至驾驶室顶）</w:t>
            </w:r>
            <w:r>
              <w:rPr>
                <w:rFonts w:eastAsia="仿宋_GB2312"/>
                <w:sz w:val="24"/>
              </w:rPr>
              <w:t>≤2400</w:t>
            </w:r>
            <w:r>
              <w:rPr>
                <w:rFonts w:eastAsia="仿宋_GB2312"/>
                <w:sz w:val="24"/>
              </w:rPr>
              <w:t>毫米（腿</w:t>
            </w:r>
            <w:proofErr w:type="gramStart"/>
            <w:r>
              <w:rPr>
                <w:rFonts w:eastAsia="仿宋_GB2312"/>
                <w:sz w:val="24"/>
              </w:rPr>
              <w:t>式标准</w:t>
            </w:r>
            <w:proofErr w:type="gramEnd"/>
            <w:r>
              <w:rPr>
                <w:rFonts w:eastAsia="仿宋_GB2312"/>
                <w:sz w:val="24"/>
              </w:rPr>
              <w:t>行走姿态），</w:t>
            </w:r>
            <w:r>
              <w:rPr>
                <w:rFonts w:eastAsia="仿宋_GB2312"/>
                <w:sz w:val="24"/>
              </w:rPr>
              <w:t>≤2100</w:t>
            </w:r>
            <w:r>
              <w:rPr>
                <w:rFonts w:eastAsia="仿宋_GB2312"/>
                <w:sz w:val="24"/>
              </w:rPr>
              <w:t>毫米（轮式）；（</w:t>
            </w:r>
            <w:r>
              <w:rPr>
                <w:rFonts w:eastAsia="仿宋_GB2312"/>
                <w:sz w:val="24"/>
              </w:rPr>
              <w:t>4</w:t>
            </w:r>
            <w:r>
              <w:rPr>
                <w:rFonts w:eastAsia="仿宋_GB2312"/>
                <w:sz w:val="24"/>
              </w:rPr>
              <w:t>）</w:t>
            </w:r>
            <w:proofErr w:type="gramStart"/>
            <w:r>
              <w:rPr>
                <w:rFonts w:eastAsia="仿宋_GB2312"/>
                <w:sz w:val="24"/>
              </w:rPr>
              <w:t>轮步切换时间</w:t>
            </w:r>
            <w:proofErr w:type="gramEnd"/>
            <w:r>
              <w:rPr>
                <w:rFonts w:eastAsia="仿宋_GB2312"/>
                <w:sz w:val="24"/>
              </w:rPr>
              <w:t xml:space="preserve"> ≤5</w:t>
            </w:r>
            <w:r>
              <w:rPr>
                <w:rFonts w:eastAsia="仿宋_GB2312"/>
                <w:sz w:val="24"/>
              </w:rPr>
              <w:t>分钟（基本值），</w:t>
            </w:r>
            <w:r>
              <w:rPr>
                <w:rFonts w:eastAsia="仿宋_GB2312"/>
                <w:sz w:val="24"/>
              </w:rPr>
              <w:t>≤3</w:t>
            </w:r>
            <w:r>
              <w:rPr>
                <w:rFonts w:eastAsia="仿宋_GB2312"/>
                <w:sz w:val="24"/>
              </w:rPr>
              <w:t>分钟（期望值）；（</w:t>
            </w:r>
            <w:r>
              <w:rPr>
                <w:rFonts w:eastAsia="仿宋_GB2312"/>
                <w:sz w:val="24"/>
              </w:rPr>
              <w:t>5</w:t>
            </w:r>
            <w:r>
              <w:rPr>
                <w:rFonts w:eastAsia="仿宋_GB2312"/>
                <w:sz w:val="24"/>
              </w:rPr>
              <w:t>）腿式性能：车底距地高</w:t>
            </w:r>
            <w:r>
              <w:rPr>
                <w:rFonts w:eastAsia="仿宋_GB2312"/>
                <w:sz w:val="24"/>
              </w:rPr>
              <w:t>600</w:t>
            </w:r>
            <w:r>
              <w:rPr>
                <w:rFonts w:eastAsia="仿宋_GB2312"/>
                <w:sz w:val="24"/>
              </w:rPr>
              <w:t>毫米（标准行走姿态），最大步</w:t>
            </w:r>
            <w:proofErr w:type="gramStart"/>
            <w:r>
              <w:rPr>
                <w:rFonts w:eastAsia="仿宋_GB2312"/>
                <w:sz w:val="24"/>
              </w:rPr>
              <w:t>进速度</w:t>
            </w:r>
            <w:proofErr w:type="gramEnd"/>
            <w:r>
              <w:rPr>
                <w:rFonts w:eastAsia="仿宋_GB2312"/>
                <w:sz w:val="24"/>
              </w:rPr>
              <w:t>≥3</w:t>
            </w:r>
            <w:r>
              <w:rPr>
                <w:rFonts w:eastAsia="仿宋_GB2312"/>
                <w:sz w:val="24"/>
              </w:rPr>
              <w:t>千米</w:t>
            </w:r>
            <w:r>
              <w:rPr>
                <w:rFonts w:eastAsia="仿宋_GB2312"/>
                <w:sz w:val="24"/>
              </w:rPr>
              <w:t>/</w:t>
            </w:r>
            <w:r>
              <w:rPr>
                <w:rFonts w:eastAsia="仿宋_GB2312"/>
                <w:sz w:val="24"/>
              </w:rPr>
              <w:t>小时（基本值），</w:t>
            </w:r>
            <w:r>
              <w:rPr>
                <w:rFonts w:eastAsia="仿宋_GB2312"/>
                <w:sz w:val="24"/>
              </w:rPr>
              <w:t>≥5</w:t>
            </w:r>
            <w:r>
              <w:rPr>
                <w:rFonts w:eastAsia="仿宋_GB2312"/>
                <w:sz w:val="24"/>
              </w:rPr>
              <w:t>千米</w:t>
            </w:r>
            <w:r>
              <w:rPr>
                <w:rFonts w:eastAsia="仿宋_GB2312"/>
                <w:sz w:val="24"/>
              </w:rPr>
              <w:t>/</w:t>
            </w:r>
            <w:r>
              <w:rPr>
                <w:rFonts w:eastAsia="仿宋_GB2312"/>
                <w:sz w:val="24"/>
              </w:rPr>
              <w:t>小时（期望值），步进平均速度</w:t>
            </w:r>
            <w:r>
              <w:rPr>
                <w:rFonts w:eastAsia="仿宋_GB2312"/>
                <w:sz w:val="24"/>
              </w:rPr>
              <w:t>≥1</w:t>
            </w:r>
            <w:r>
              <w:rPr>
                <w:rFonts w:eastAsia="仿宋_GB2312"/>
                <w:sz w:val="24"/>
              </w:rPr>
              <w:t>千米</w:t>
            </w:r>
            <w:r>
              <w:rPr>
                <w:rFonts w:eastAsia="仿宋_GB2312"/>
                <w:sz w:val="24"/>
              </w:rPr>
              <w:t>/</w:t>
            </w:r>
            <w:r>
              <w:rPr>
                <w:rFonts w:eastAsia="仿宋_GB2312"/>
                <w:sz w:val="24"/>
              </w:rPr>
              <w:t>小时（基本值），</w:t>
            </w:r>
            <w:r>
              <w:rPr>
                <w:rFonts w:eastAsia="仿宋_GB2312"/>
                <w:sz w:val="24"/>
              </w:rPr>
              <w:t>≥2</w:t>
            </w:r>
            <w:r>
              <w:rPr>
                <w:rFonts w:eastAsia="仿宋_GB2312"/>
                <w:sz w:val="24"/>
              </w:rPr>
              <w:t>千米</w:t>
            </w:r>
            <w:r>
              <w:rPr>
                <w:rFonts w:eastAsia="仿宋_GB2312"/>
                <w:sz w:val="24"/>
              </w:rPr>
              <w:t>/</w:t>
            </w:r>
            <w:r>
              <w:rPr>
                <w:rFonts w:eastAsia="仿宋_GB2312"/>
                <w:sz w:val="24"/>
              </w:rPr>
              <w:t>小时（期望值），最大上</w:t>
            </w:r>
            <w:r>
              <w:rPr>
                <w:rFonts w:eastAsia="仿宋_GB2312"/>
                <w:sz w:val="24"/>
              </w:rPr>
              <w:t>/</w:t>
            </w:r>
            <w:r>
              <w:rPr>
                <w:rFonts w:eastAsia="仿宋_GB2312"/>
                <w:sz w:val="24"/>
              </w:rPr>
              <w:t>下坡度</w:t>
            </w:r>
            <w:r>
              <w:rPr>
                <w:rFonts w:eastAsia="仿宋_GB2312"/>
                <w:sz w:val="24"/>
              </w:rPr>
              <w:t>≥35</w:t>
            </w:r>
            <w:r>
              <w:rPr>
                <w:rFonts w:eastAsia="仿宋_GB2312"/>
                <w:sz w:val="24"/>
              </w:rPr>
              <w:t>度（无助力装置），</w:t>
            </w:r>
            <w:r>
              <w:rPr>
                <w:rFonts w:eastAsia="仿宋_GB2312"/>
                <w:sz w:val="24"/>
              </w:rPr>
              <w:t>≥45</w:t>
            </w:r>
            <w:r>
              <w:rPr>
                <w:rFonts w:eastAsia="仿宋_GB2312"/>
                <w:sz w:val="24"/>
              </w:rPr>
              <w:t>度（有助力装置），爬坡速度（</w:t>
            </w:r>
            <w:r>
              <w:rPr>
                <w:rFonts w:eastAsia="仿宋_GB2312"/>
                <w:sz w:val="24"/>
              </w:rPr>
              <w:t>35</w:t>
            </w:r>
            <w:r>
              <w:rPr>
                <w:rFonts w:eastAsia="仿宋_GB2312"/>
                <w:sz w:val="24"/>
              </w:rPr>
              <w:t>度坡）</w:t>
            </w:r>
            <w:r>
              <w:rPr>
                <w:rFonts w:eastAsia="仿宋_GB2312"/>
                <w:sz w:val="24"/>
              </w:rPr>
              <w:t>≥3</w:t>
            </w:r>
            <w:r>
              <w:rPr>
                <w:rFonts w:eastAsia="仿宋_GB2312"/>
                <w:sz w:val="24"/>
              </w:rPr>
              <w:t>米</w:t>
            </w:r>
            <w:r>
              <w:rPr>
                <w:rFonts w:eastAsia="仿宋_GB2312"/>
                <w:sz w:val="24"/>
              </w:rPr>
              <w:t>/</w:t>
            </w:r>
            <w:r>
              <w:rPr>
                <w:rFonts w:eastAsia="仿宋_GB2312"/>
                <w:sz w:val="24"/>
              </w:rPr>
              <w:t>分钟（基本值），</w:t>
            </w:r>
            <w:r>
              <w:rPr>
                <w:rFonts w:eastAsia="仿宋_GB2312"/>
                <w:sz w:val="24"/>
              </w:rPr>
              <w:t>≥5</w:t>
            </w:r>
            <w:r>
              <w:rPr>
                <w:rFonts w:eastAsia="仿宋_GB2312"/>
                <w:sz w:val="24"/>
              </w:rPr>
              <w:t>米</w:t>
            </w:r>
            <w:r>
              <w:rPr>
                <w:rFonts w:eastAsia="仿宋_GB2312"/>
                <w:sz w:val="24"/>
              </w:rPr>
              <w:t>/</w:t>
            </w:r>
            <w:r>
              <w:rPr>
                <w:rFonts w:eastAsia="仿宋_GB2312"/>
                <w:sz w:val="24"/>
              </w:rPr>
              <w:t>分钟（期望值），步行续航时间</w:t>
            </w:r>
            <w:r>
              <w:rPr>
                <w:rFonts w:eastAsia="仿宋_GB2312"/>
                <w:sz w:val="24"/>
              </w:rPr>
              <w:t>≥5</w:t>
            </w:r>
            <w:r>
              <w:rPr>
                <w:rFonts w:eastAsia="仿宋_GB2312"/>
                <w:sz w:val="24"/>
              </w:rPr>
              <w:t>小时（不小于</w:t>
            </w:r>
            <w:r>
              <w:rPr>
                <w:rFonts w:eastAsia="仿宋_GB2312"/>
                <w:sz w:val="24"/>
              </w:rPr>
              <w:t>10</w:t>
            </w:r>
            <w:r>
              <w:rPr>
                <w:rFonts w:eastAsia="仿宋_GB2312"/>
                <w:sz w:val="24"/>
              </w:rPr>
              <w:t>千米）；（</w:t>
            </w:r>
            <w:r>
              <w:rPr>
                <w:rFonts w:eastAsia="仿宋_GB2312"/>
                <w:sz w:val="24"/>
              </w:rPr>
              <w:t>6</w:t>
            </w:r>
            <w:r>
              <w:rPr>
                <w:rFonts w:eastAsia="仿宋_GB2312"/>
                <w:sz w:val="24"/>
              </w:rPr>
              <w:t>）轮式性能：车底距地高</w:t>
            </w:r>
            <w:r>
              <w:rPr>
                <w:rFonts w:eastAsia="仿宋_GB2312"/>
                <w:sz w:val="24"/>
              </w:rPr>
              <w:t>300</w:t>
            </w:r>
            <w:r>
              <w:rPr>
                <w:rFonts w:eastAsia="仿宋_GB2312"/>
                <w:sz w:val="24"/>
              </w:rPr>
              <w:t>毫米，最大速度</w:t>
            </w:r>
            <w:r>
              <w:rPr>
                <w:rFonts w:eastAsia="仿宋_GB2312"/>
                <w:sz w:val="24"/>
              </w:rPr>
              <w:t>≥80</w:t>
            </w:r>
            <w:r>
              <w:rPr>
                <w:rFonts w:eastAsia="仿宋_GB2312"/>
                <w:sz w:val="24"/>
              </w:rPr>
              <w:t>千米</w:t>
            </w:r>
            <w:r>
              <w:rPr>
                <w:rFonts w:eastAsia="仿宋_GB2312"/>
                <w:sz w:val="24"/>
              </w:rPr>
              <w:t>/</w:t>
            </w:r>
            <w:r>
              <w:rPr>
                <w:rFonts w:eastAsia="仿宋_GB2312"/>
                <w:sz w:val="24"/>
              </w:rPr>
              <w:t>小时，平均越野速度</w:t>
            </w:r>
            <w:r>
              <w:rPr>
                <w:rFonts w:eastAsia="仿宋_GB2312"/>
                <w:sz w:val="24"/>
              </w:rPr>
              <w:t>≥25</w:t>
            </w:r>
            <w:r>
              <w:rPr>
                <w:rFonts w:eastAsia="仿宋_GB2312"/>
                <w:sz w:val="24"/>
              </w:rPr>
              <w:t>千米</w:t>
            </w:r>
            <w:r>
              <w:rPr>
                <w:rFonts w:eastAsia="仿宋_GB2312"/>
                <w:sz w:val="24"/>
              </w:rPr>
              <w:t>/</w:t>
            </w:r>
            <w:r>
              <w:rPr>
                <w:rFonts w:eastAsia="仿宋_GB2312"/>
                <w:sz w:val="24"/>
              </w:rPr>
              <w:t>小时，最小转弯直径</w:t>
            </w:r>
            <w:r>
              <w:rPr>
                <w:rFonts w:eastAsia="仿宋_GB2312"/>
                <w:sz w:val="24"/>
              </w:rPr>
              <w:t>≤15</w:t>
            </w:r>
            <w:r>
              <w:rPr>
                <w:rFonts w:eastAsia="仿宋_GB2312"/>
                <w:sz w:val="24"/>
              </w:rPr>
              <w:t>米，最大爬坡度</w:t>
            </w:r>
            <w:r>
              <w:rPr>
                <w:rFonts w:eastAsia="仿宋_GB2312"/>
                <w:sz w:val="24"/>
              </w:rPr>
              <w:t>≥15</w:t>
            </w:r>
            <w:r>
              <w:rPr>
                <w:rFonts w:eastAsia="仿宋_GB2312"/>
                <w:sz w:val="24"/>
              </w:rPr>
              <w:t>度，续航里程</w:t>
            </w:r>
            <w:r>
              <w:rPr>
                <w:rFonts w:eastAsia="仿宋_GB2312"/>
                <w:sz w:val="24"/>
              </w:rPr>
              <w:t>≥300</w:t>
            </w:r>
            <w:r>
              <w:rPr>
                <w:rFonts w:eastAsia="仿宋_GB2312"/>
                <w:sz w:val="24"/>
              </w:rPr>
              <w:t>千米。</w:t>
            </w:r>
          </w:p>
          <w:p w14:paraId="0CDC34DF" w14:textId="77777777" w:rsidR="00132C78" w:rsidRDefault="00132C78" w:rsidP="00A4037B">
            <w:pPr>
              <w:adjustRightInd w:val="0"/>
              <w:snapToGrid w:val="0"/>
              <w:spacing w:line="380" w:lineRule="exact"/>
              <w:ind w:firstLineChars="200" w:firstLine="480"/>
              <w:jc w:val="left"/>
              <w:rPr>
                <w:rFonts w:eastAsia="仿宋_GB2312"/>
                <w:sz w:val="24"/>
              </w:rPr>
            </w:pPr>
            <w:r>
              <w:rPr>
                <w:rFonts w:eastAsia="仿宋_GB2312"/>
                <w:sz w:val="24"/>
              </w:rPr>
              <w:t xml:space="preserve"> 2.</w:t>
            </w:r>
            <w:r>
              <w:rPr>
                <w:rFonts w:eastAsia="仿宋_GB2312"/>
                <w:sz w:val="24"/>
              </w:rPr>
              <w:t>目标技术应用边界条件</w:t>
            </w:r>
          </w:p>
          <w:p w14:paraId="76E5082E" w14:textId="77777777" w:rsidR="00132C78" w:rsidRDefault="00132C78" w:rsidP="00A4037B">
            <w:pPr>
              <w:adjustRightInd w:val="0"/>
              <w:snapToGrid w:val="0"/>
              <w:spacing w:line="380" w:lineRule="exact"/>
              <w:ind w:firstLineChars="200" w:firstLine="480"/>
              <w:jc w:val="left"/>
              <w:rPr>
                <w:rFonts w:eastAsia="仿宋_GB2312"/>
                <w:sz w:val="24"/>
              </w:rPr>
            </w:pPr>
            <w:r>
              <w:rPr>
                <w:rFonts w:eastAsia="仿宋_GB2312"/>
                <w:sz w:val="24"/>
              </w:rPr>
              <w:t>（</w:t>
            </w:r>
            <w:r>
              <w:rPr>
                <w:rFonts w:eastAsia="仿宋_GB2312"/>
                <w:sz w:val="24"/>
              </w:rPr>
              <w:t>1</w:t>
            </w:r>
            <w:r>
              <w:rPr>
                <w:rFonts w:eastAsia="仿宋_GB2312"/>
                <w:sz w:val="24"/>
              </w:rPr>
              <w:t>）环境适应性：主要在我国高寒山地和其他复杂地形条件下使用。工作</w:t>
            </w:r>
            <w:r>
              <w:rPr>
                <w:rFonts w:eastAsia="仿宋_GB2312"/>
                <w:sz w:val="24"/>
              </w:rPr>
              <w:t>: -43</w:t>
            </w:r>
            <w:r>
              <w:rPr>
                <w:rFonts w:eastAsia="仿宋_GB2312"/>
                <w:sz w:val="24"/>
              </w:rPr>
              <w:t>摄氏度～</w:t>
            </w:r>
            <w:r>
              <w:rPr>
                <w:rFonts w:eastAsia="仿宋_GB2312"/>
                <w:sz w:val="24"/>
              </w:rPr>
              <w:t>+46</w:t>
            </w:r>
            <w:r>
              <w:rPr>
                <w:rFonts w:eastAsia="仿宋_GB2312"/>
                <w:sz w:val="24"/>
              </w:rPr>
              <w:t>摄氏度，储存</w:t>
            </w:r>
            <w:r>
              <w:rPr>
                <w:rFonts w:eastAsia="仿宋_GB2312"/>
                <w:sz w:val="24"/>
              </w:rPr>
              <w:t>: -43</w:t>
            </w:r>
            <w:r>
              <w:rPr>
                <w:rFonts w:eastAsia="仿宋_GB2312"/>
                <w:sz w:val="24"/>
              </w:rPr>
              <w:t>摄氏度～</w:t>
            </w:r>
            <w:r>
              <w:rPr>
                <w:rFonts w:eastAsia="仿宋_GB2312"/>
                <w:sz w:val="24"/>
              </w:rPr>
              <w:t>+70</w:t>
            </w:r>
            <w:r>
              <w:rPr>
                <w:rFonts w:eastAsia="仿宋_GB2312"/>
                <w:sz w:val="24"/>
              </w:rPr>
              <w:t>摄氏度；（</w:t>
            </w:r>
            <w:r>
              <w:rPr>
                <w:rFonts w:eastAsia="仿宋_GB2312"/>
                <w:sz w:val="24"/>
              </w:rPr>
              <w:t>2</w:t>
            </w:r>
            <w:r>
              <w:rPr>
                <w:rFonts w:eastAsia="仿宋_GB2312"/>
                <w:sz w:val="24"/>
              </w:rPr>
              <w:t>）通行能力：能够在路面翻浆、泥泞、冰雪覆盖、落石和泥石流、路基冲毁等道路阻断的情况下通行。在通过复杂困难地段时，可采用辅助助力装置。（</w:t>
            </w:r>
            <w:r>
              <w:rPr>
                <w:rFonts w:eastAsia="仿宋_GB2312"/>
                <w:sz w:val="24"/>
              </w:rPr>
              <w:t>3</w:t>
            </w:r>
            <w:r>
              <w:rPr>
                <w:rFonts w:eastAsia="仿宋_GB2312"/>
                <w:sz w:val="24"/>
              </w:rPr>
              <w:t>）地形适应性：能够适应山岳丘陵、高寒山地和朝鲜半岛方向山地等地形，对陡坡、堤坝、</w:t>
            </w:r>
            <w:proofErr w:type="gramStart"/>
            <w:r>
              <w:rPr>
                <w:rFonts w:eastAsia="仿宋_GB2312"/>
                <w:sz w:val="24"/>
              </w:rPr>
              <w:t>堑</w:t>
            </w:r>
            <w:proofErr w:type="gramEnd"/>
            <w:r>
              <w:rPr>
                <w:rFonts w:eastAsia="仿宋_GB2312"/>
                <w:sz w:val="24"/>
              </w:rPr>
              <w:t>沟、弹坑、路坑等天然</w:t>
            </w:r>
            <w:r>
              <w:rPr>
                <w:rFonts w:eastAsia="仿宋_GB2312"/>
                <w:sz w:val="24"/>
              </w:rPr>
              <w:t>/</w:t>
            </w:r>
            <w:r>
              <w:rPr>
                <w:rFonts w:eastAsia="仿宋_GB2312"/>
                <w:sz w:val="24"/>
              </w:rPr>
              <w:t>人工障碍能够自行通过。（</w:t>
            </w:r>
            <w:r>
              <w:rPr>
                <w:rFonts w:eastAsia="仿宋_GB2312"/>
                <w:sz w:val="24"/>
              </w:rPr>
              <w:t>4</w:t>
            </w:r>
            <w:r>
              <w:rPr>
                <w:rFonts w:eastAsia="仿宋_GB2312"/>
                <w:sz w:val="24"/>
              </w:rPr>
              <w:t>）噪声：不大于</w:t>
            </w:r>
            <w:r>
              <w:rPr>
                <w:rFonts w:eastAsia="仿宋_GB2312"/>
                <w:sz w:val="24"/>
              </w:rPr>
              <w:t>100</w:t>
            </w:r>
            <w:r>
              <w:rPr>
                <w:rFonts w:eastAsia="仿宋_GB2312"/>
                <w:sz w:val="24"/>
              </w:rPr>
              <w:t>分贝（</w:t>
            </w:r>
            <w:r>
              <w:rPr>
                <w:rFonts w:eastAsia="仿宋_GB2312"/>
                <w:sz w:val="24"/>
              </w:rPr>
              <w:t>A</w:t>
            </w:r>
            <w:r>
              <w:rPr>
                <w:rFonts w:eastAsia="仿宋_GB2312"/>
                <w:sz w:val="24"/>
              </w:rPr>
              <w:t>）；（</w:t>
            </w:r>
            <w:r>
              <w:rPr>
                <w:rFonts w:eastAsia="仿宋_GB2312"/>
                <w:sz w:val="24"/>
              </w:rPr>
              <w:t>5</w:t>
            </w:r>
            <w:r>
              <w:rPr>
                <w:rFonts w:eastAsia="仿宋_GB2312"/>
                <w:sz w:val="24"/>
              </w:rPr>
              <w:t>）变型能力：可实现一种平台多种负载，可变型发展为输送、救护等多型装备。（</w:t>
            </w:r>
            <w:r>
              <w:rPr>
                <w:rFonts w:eastAsia="仿宋_GB2312"/>
                <w:sz w:val="24"/>
              </w:rPr>
              <w:t>6</w:t>
            </w:r>
            <w:r>
              <w:rPr>
                <w:rFonts w:eastAsia="仿宋_GB2312"/>
                <w:sz w:val="24"/>
              </w:rPr>
              <w:t>）标准化、系列化及通用化：主要设备和零、部件的设计，应考虑继承性、通用性、互换性，提高产品系列化、通用化和组合化程度。（</w:t>
            </w:r>
            <w:r>
              <w:rPr>
                <w:rFonts w:eastAsia="仿宋_GB2312"/>
                <w:sz w:val="24"/>
              </w:rPr>
              <w:t>7</w:t>
            </w:r>
            <w:r>
              <w:rPr>
                <w:rFonts w:eastAsia="仿宋_GB2312"/>
                <w:sz w:val="24"/>
              </w:rPr>
              <w:t>）维修性：采用新结构、新材料，进行腿部轻量化和标准化设计。腿部驱动管线增加必要防护措施，应采用快速连接方式，便于野外的快速维修。</w:t>
            </w:r>
          </w:p>
        </w:tc>
      </w:tr>
      <w:tr w:rsidR="00132C78" w14:paraId="6FB86592" w14:textId="77777777" w:rsidTr="00A4037B">
        <w:trPr>
          <w:trHeight w:val="891"/>
          <w:jc w:val="center"/>
        </w:trPr>
        <w:tc>
          <w:tcPr>
            <w:tcW w:w="1260" w:type="dxa"/>
            <w:shd w:val="clear" w:color="auto" w:fill="FFFFFF"/>
            <w:vAlign w:val="center"/>
          </w:tcPr>
          <w:p w14:paraId="4BA439DC" w14:textId="77777777" w:rsidR="00132C78" w:rsidRDefault="00132C78" w:rsidP="00A4037B">
            <w:pPr>
              <w:adjustRightInd w:val="0"/>
              <w:snapToGrid w:val="0"/>
              <w:spacing w:line="360" w:lineRule="exact"/>
              <w:jc w:val="center"/>
              <w:rPr>
                <w:rFonts w:eastAsia="仿宋_GB2312"/>
                <w:sz w:val="24"/>
              </w:rPr>
            </w:pPr>
            <w:r>
              <w:rPr>
                <w:rFonts w:eastAsia="仿宋_GB2312"/>
                <w:sz w:val="24"/>
              </w:rPr>
              <w:t>时限要求</w:t>
            </w:r>
          </w:p>
        </w:tc>
        <w:tc>
          <w:tcPr>
            <w:tcW w:w="8325" w:type="dxa"/>
            <w:gridSpan w:val="9"/>
            <w:shd w:val="clear" w:color="auto" w:fill="FFFFFF"/>
            <w:vAlign w:val="center"/>
          </w:tcPr>
          <w:p w14:paraId="764C7F31"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根据公司发展战略规划，项目技术攻关从</w:t>
            </w:r>
            <w:r>
              <w:rPr>
                <w:rFonts w:eastAsia="仿宋_GB2312"/>
                <w:sz w:val="24"/>
              </w:rPr>
              <w:t>2021</w:t>
            </w:r>
            <w:r>
              <w:rPr>
                <w:rFonts w:eastAsia="仿宋_GB2312"/>
                <w:sz w:val="24"/>
              </w:rPr>
              <w:t>年</w:t>
            </w:r>
            <w:r>
              <w:rPr>
                <w:rFonts w:eastAsia="仿宋_GB2312"/>
                <w:sz w:val="24"/>
              </w:rPr>
              <w:t>5</w:t>
            </w:r>
            <w:r>
              <w:rPr>
                <w:rFonts w:eastAsia="仿宋_GB2312"/>
                <w:sz w:val="24"/>
              </w:rPr>
              <w:t>月开始实施，至</w:t>
            </w:r>
            <w:r>
              <w:rPr>
                <w:rFonts w:eastAsia="仿宋_GB2312"/>
                <w:sz w:val="24"/>
              </w:rPr>
              <w:t>2022</w:t>
            </w:r>
            <w:r>
              <w:rPr>
                <w:rFonts w:eastAsia="仿宋_GB2312"/>
                <w:sz w:val="24"/>
              </w:rPr>
              <w:t>年</w:t>
            </w:r>
            <w:r>
              <w:rPr>
                <w:rFonts w:eastAsia="仿宋_GB2312"/>
                <w:sz w:val="24"/>
              </w:rPr>
              <w:t>12</w:t>
            </w:r>
            <w:r>
              <w:rPr>
                <w:rFonts w:eastAsia="仿宋_GB2312"/>
                <w:sz w:val="24"/>
              </w:rPr>
              <w:t>月前完成；整个项目技术研究实施周期为</w:t>
            </w:r>
            <w:r>
              <w:rPr>
                <w:rFonts w:eastAsia="仿宋_GB2312"/>
                <w:sz w:val="24"/>
              </w:rPr>
              <w:t>20</w:t>
            </w:r>
            <w:r>
              <w:rPr>
                <w:rFonts w:eastAsia="仿宋_GB2312"/>
                <w:sz w:val="24"/>
              </w:rPr>
              <w:t>个月。</w:t>
            </w:r>
          </w:p>
        </w:tc>
      </w:tr>
      <w:tr w:rsidR="00132C78" w14:paraId="589470E0" w14:textId="77777777" w:rsidTr="00A4037B">
        <w:trPr>
          <w:trHeight w:val="666"/>
          <w:jc w:val="center"/>
        </w:trPr>
        <w:tc>
          <w:tcPr>
            <w:tcW w:w="9585" w:type="dxa"/>
            <w:gridSpan w:val="10"/>
            <w:shd w:val="clear" w:color="auto" w:fill="FFFFFF"/>
            <w:vAlign w:val="center"/>
          </w:tcPr>
          <w:p w14:paraId="101D8C1A" w14:textId="77777777" w:rsidR="00132C78" w:rsidRDefault="00132C78" w:rsidP="00A4037B">
            <w:pPr>
              <w:tabs>
                <w:tab w:val="left" w:pos="4471"/>
              </w:tabs>
              <w:adjustRightInd w:val="0"/>
              <w:snapToGrid w:val="0"/>
              <w:spacing w:line="360" w:lineRule="exact"/>
              <w:jc w:val="center"/>
              <w:rPr>
                <w:rFonts w:eastAsia="仿宋_GB2312"/>
                <w:sz w:val="24"/>
              </w:rPr>
            </w:pPr>
            <w:r>
              <w:rPr>
                <w:rFonts w:eastAsia="仿宋_GB2312"/>
                <w:b/>
                <w:bCs/>
                <w:sz w:val="24"/>
              </w:rPr>
              <w:t>以下信息供揭榜方参考</w:t>
            </w:r>
          </w:p>
        </w:tc>
      </w:tr>
      <w:tr w:rsidR="00132C78" w14:paraId="037F668C" w14:textId="77777777" w:rsidTr="00A4037B">
        <w:trPr>
          <w:trHeight w:val="1221"/>
          <w:jc w:val="center"/>
        </w:trPr>
        <w:tc>
          <w:tcPr>
            <w:tcW w:w="1260" w:type="dxa"/>
            <w:shd w:val="clear" w:color="auto" w:fill="FFFFFF"/>
            <w:vAlign w:val="center"/>
          </w:tcPr>
          <w:p w14:paraId="51BB1A64" w14:textId="77777777" w:rsidR="00132C78" w:rsidRDefault="00132C78" w:rsidP="00A4037B">
            <w:pPr>
              <w:adjustRightInd w:val="0"/>
              <w:snapToGrid w:val="0"/>
              <w:spacing w:line="360" w:lineRule="exact"/>
              <w:jc w:val="center"/>
              <w:rPr>
                <w:rFonts w:eastAsia="仿宋_GB2312"/>
                <w:sz w:val="24"/>
              </w:rPr>
            </w:pPr>
            <w:r>
              <w:rPr>
                <w:rFonts w:eastAsia="仿宋_GB2312"/>
                <w:sz w:val="24"/>
              </w:rPr>
              <w:lastRenderedPageBreak/>
              <w:t>研发资金投入</w:t>
            </w:r>
          </w:p>
          <w:p w14:paraId="11F04014" w14:textId="77777777" w:rsidR="00132C78" w:rsidRDefault="00132C78" w:rsidP="00A4037B">
            <w:pPr>
              <w:adjustRightInd w:val="0"/>
              <w:snapToGrid w:val="0"/>
              <w:spacing w:line="360" w:lineRule="exact"/>
              <w:jc w:val="center"/>
              <w:rPr>
                <w:rFonts w:eastAsia="仿宋_GB2312"/>
                <w:sz w:val="24"/>
              </w:rPr>
            </w:pPr>
            <w:r>
              <w:rPr>
                <w:rFonts w:eastAsia="仿宋_GB2312"/>
                <w:sz w:val="24"/>
              </w:rPr>
              <w:t>预测</w:t>
            </w:r>
          </w:p>
        </w:tc>
        <w:tc>
          <w:tcPr>
            <w:tcW w:w="8325" w:type="dxa"/>
            <w:gridSpan w:val="9"/>
            <w:shd w:val="clear" w:color="auto" w:fill="FFFFFF"/>
            <w:vAlign w:val="center"/>
          </w:tcPr>
          <w:p w14:paraId="48D6F943" w14:textId="77777777" w:rsidR="00132C78" w:rsidRDefault="00132C78" w:rsidP="00A4037B">
            <w:pPr>
              <w:adjustRightInd w:val="0"/>
              <w:snapToGrid w:val="0"/>
              <w:spacing w:line="360" w:lineRule="exact"/>
              <w:jc w:val="left"/>
              <w:rPr>
                <w:rFonts w:eastAsia="仿宋_GB2312"/>
                <w:sz w:val="24"/>
              </w:rPr>
            </w:pPr>
            <w:r>
              <w:rPr>
                <w:rFonts w:eastAsia="仿宋_GB2312"/>
                <w:sz w:val="24"/>
              </w:rPr>
              <w:t>研发总预算</w:t>
            </w:r>
            <w:r>
              <w:rPr>
                <w:rFonts w:eastAsia="仿宋_GB2312"/>
                <w:sz w:val="24"/>
              </w:rPr>
              <w:t xml:space="preserve"> 2600 </w:t>
            </w:r>
            <w:r>
              <w:rPr>
                <w:rFonts w:eastAsia="仿宋_GB2312"/>
                <w:sz w:val="24"/>
              </w:rPr>
              <w:t>万元</w:t>
            </w:r>
          </w:p>
          <w:p w14:paraId="7A254971"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其中：技术需求方提供资金</w:t>
            </w:r>
            <w:r>
              <w:rPr>
                <w:rFonts w:eastAsia="仿宋_GB2312"/>
                <w:sz w:val="24"/>
              </w:rPr>
              <w:t xml:space="preserve"> 1600</w:t>
            </w:r>
            <w:r>
              <w:rPr>
                <w:rFonts w:eastAsia="仿宋_GB2312"/>
                <w:sz w:val="24"/>
              </w:rPr>
              <w:t>万元，财政资金</w:t>
            </w:r>
            <w:r>
              <w:rPr>
                <w:rFonts w:eastAsia="仿宋_GB2312"/>
                <w:sz w:val="24"/>
              </w:rPr>
              <w:t xml:space="preserve"> 500 </w:t>
            </w:r>
            <w:r>
              <w:rPr>
                <w:rFonts w:eastAsia="仿宋_GB2312"/>
                <w:sz w:val="24"/>
              </w:rPr>
              <w:t>万元（不超过</w:t>
            </w:r>
            <w:r>
              <w:rPr>
                <w:rFonts w:eastAsia="仿宋_GB2312"/>
                <w:sz w:val="24"/>
              </w:rPr>
              <w:t>500</w:t>
            </w:r>
            <w:r>
              <w:rPr>
                <w:rFonts w:eastAsia="仿宋_GB2312"/>
                <w:sz w:val="24"/>
              </w:rPr>
              <w:t>万元），技术攻关单位自筹资金</w:t>
            </w:r>
            <w:r>
              <w:rPr>
                <w:rFonts w:eastAsia="仿宋_GB2312"/>
                <w:sz w:val="24"/>
              </w:rPr>
              <w:t>500</w:t>
            </w:r>
            <w:r>
              <w:rPr>
                <w:rFonts w:eastAsia="仿宋_GB2312"/>
                <w:sz w:val="24"/>
              </w:rPr>
              <w:t>万元。</w:t>
            </w:r>
          </w:p>
        </w:tc>
      </w:tr>
      <w:tr w:rsidR="00132C78" w14:paraId="47A9D654" w14:textId="77777777" w:rsidTr="00A4037B">
        <w:trPr>
          <w:trHeight w:val="1131"/>
          <w:jc w:val="center"/>
        </w:trPr>
        <w:tc>
          <w:tcPr>
            <w:tcW w:w="1260" w:type="dxa"/>
            <w:shd w:val="clear" w:color="auto" w:fill="FFFFFF"/>
            <w:vAlign w:val="center"/>
          </w:tcPr>
          <w:p w14:paraId="498DAAF4" w14:textId="77777777" w:rsidR="00132C78" w:rsidRDefault="00132C78" w:rsidP="00A4037B">
            <w:pPr>
              <w:adjustRightInd w:val="0"/>
              <w:snapToGrid w:val="0"/>
              <w:spacing w:line="360" w:lineRule="exact"/>
              <w:jc w:val="center"/>
              <w:rPr>
                <w:rFonts w:eastAsia="仿宋_GB2312"/>
                <w:sz w:val="24"/>
              </w:rPr>
            </w:pPr>
            <w:r>
              <w:rPr>
                <w:rFonts w:eastAsia="仿宋_GB2312"/>
                <w:sz w:val="24"/>
              </w:rPr>
              <w:t>出资承诺</w:t>
            </w:r>
          </w:p>
        </w:tc>
        <w:tc>
          <w:tcPr>
            <w:tcW w:w="8325" w:type="dxa"/>
            <w:gridSpan w:val="9"/>
            <w:shd w:val="clear" w:color="auto" w:fill="FFFFFF"/>
            <w:vAlign w:val="center"/>
          </w:tcPr>
          <w:p w14:paraId="5AE41EEB" w14:textId="77777777" w:rsidR="00132C78" w:rsidRDefault="00132C78" w:rsidP="00A4037B">
            <w:pPr>
              <w:adjustRightInd w:val="0"/>
              <w:snapToGrid w:val="0"/>
              <w:spacing w:line="360" w:lineRule="exact"/>
              <w:jc w:val="left"/>
              <w:rPr>
                <w:rFonts w:eastAsia="仿宋_GB2312"/>
                <w:sz w:val="24"/>
              </w:rPr>
            </w:pPr>
            <w:r>
              <w:rPr>
                <w:rFonts w:eastAsia="仿宋_GB2312"/>
                <w:sz w:val="24"/>
              </w:rPr>
              <w:t>本企业愿意为该技术难题攻关提供研发资金不少于</w:t>
            </w:r>
            <w:r>
              <w:rPr>
                <w:rFonts w:eastAsia="仿宋_GB2312"/>
                <w:sz w:val="24"/>
                <w:u w:val="single"/>
              </w:rPr>
              <w:t xml:space="preserve"> 1600 </w:t>
            </w:r>
            <w:r>
              <w:rPr>
                <w:rFonts w:eastAsia="仿宋_GB2312"/>
                <w:sz w:val="24"/>
              </w:rPr>
              <w:t>万元。</w:t>
            </w:r>
          </w:p>
          <w:p w14:paraId="7C82F3C3" w14:textId="77777777" w:rsidR="00132C78" w:rsidRDefault="00132C78" w:rsidP="00A4037B">
            <w:pPr>
              <w:adjustRightInd w:val="0"/>
              <w:snapToGrid w:val="0"/>
              <w:spacing w:line="360" w:lineRule="exact"/>
              <w:ind w:firstLineChars="1371" w:firstLine="3290"/>
              <w:jc w:val="left"/>
              <w:rPr>
                <w:rFonts w:eastAsia="仿宋_GB2312"/>
                <w:sz w:val="24"/>
              </w:rPr>
            </w:pPr>
          </w:p>
          <w:p w14:paraId="46CE6A3D" w14:textId="77777777" w:rsidR="00132C78" w:rsidRDefault="00132C78" w:rsidP="00A4037B">
            <w:pPr>
              <w:adjustRightInd w:val="0"/>
              <w:snapToGrid w:val="0"/>
              <w:spacing w:line="360" w:lineRule="exact"/>
              <w:ind w:firstLineChars="1371" w:firstLine="3290"/>
              <w:jc w:val="left"/>
              <w:rPr>
                <w:rFonts w:eastAsia="仿宋_GB2312"/>
                <w:sz w:val="24"/>
              </w:rPr>
            </w:pPr>
            <w:r>
              <w:rPr>
                <w:rFonts w:eastAsia="仿宋_GB2312"/>
                <w:sz w:val="24"/>
              </w:rPr>
              <w:t>企业名称：江西泰豪军工集团有限公司</w:t>
            </w:r>
          </w:p>
          <w:p w14:paraId="77CE7D4C" w14:textId="77777777" w:rsidR="00132C78" w:rsidRDefault="00132C78" w:rsidP="00A4037B">
            <w:pPr>
              <w:adjustRightInd w:val="0"/>
              <w:snapToGrid w:val="0"/>
              <w:spacing w:line="360" w:lineRule="exact"/>
              <w:ind w:firstLineChars="1899" w:firstLine="4558"/>
              <w:jc w:val="left"/>
              <w:rPr>
                <w:rFonts w:eastAsia="仿宋_GB2312"/>
                <w:sz w:val="24"/>
              </w:rPr>
            </w:pPr>
            <w:r>
              <w:rPr>
                <w:rFonts w:eastAsia="仿宋_GB2312"/>
                <w:sz w:val="24"/>
              </w:rPr>
              <w:t xml:space="preserve">    </w:t>
            </w:r>
          </w:p>
        </w:tc>
      </w:tr>
      <w:tr w:rsidR="00132C78" w14:paraId="73595931" w14:textId="77777777" w:rsidTr="00A4037B">
        <w:trPr>
          <w:trHeight w:val="1296"/>
          <w:jc w:val="center"/>
        </w:trPr>
        <w:tc>
          <w:tcPr>
            <w:tcW w:w="1260" w:type="dxa"/>
            <w:shd w:val="clear" w:color="auto" w:fill="FFFFFF"/>
            <w:vAlign w:val="center"/>
          </w:tcPr>
          <w:p w14:paraId="599028F5" w14:textId="77777777" w:rsidR="00132C78" w:rsidRDefault="00132C78" w:rsidP="00A4037B">
            <w:pPr>
              <w:adjustRightInd w:val="0"/>
              <w:snapToGrid w:val="0"/>
              <w:spacing w:line="360" w:lineRule="exact"/>
              <w:jc w:val="center"/>
              <w:rPr>
                <w:rFonts w:eastAsia="仿宋_GB2312"/>
                <w:sz w:val="24"/>
              </w:rPr>
            </w:pPr>
            <w:r>
              <w:rPr>
                <w:rFonts w:eastAsia="仿宋_GB2312"/>
                <w:sz w:val="24"/>
              </w:rPr>
              <w:t>产权归属</w:t>
            </w:r>
          </w:p>
        </w:tc>
        <w:tc>
          <w:tcPr>
            <w:tcW w:w="8325" w:type="dxa"/>
            <w:gridSpan w:val="9"/>
            <w:shd w:val="clear" w:color="auto" w:fill="FFFFFF"/>
            <w:vAlign w:val="center"/>
          </w:tcPr>
          <w:p w14:paraId="0A80340C"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项目技术研究开发过程中形成的相关技术，积极申请知识产权保护；所获得的知识产权均归江西泰豪军工集团有限公司所有。</w:t>
            </w:r>
          </w:p>
        </w:tc>
      </w:tr>
      <w:tr w:rsidR="00132C78" w14:paraId="55296D68" w14:textId="77777777" w:rsidTr="00A4037B">
        <w:trPr>
          <w:trHeight w:val="5853"/>
          <w:jc w:val="center"/>
        </w:trPr>
        <w:tc>
          <w:tcPr>
            <w:tcW w:w="1260" w:type="dxa"/>
            <w:shd w:val="clear" w:color="auto" w:fill="FFFFFF"/>
            <w:vAlign w:val="center"/>
          </w:tcPr>
          <w:p w14:paraId="45BFACC7" w14:textId="77777777" w:rsidR="00132C78" w:rsidRDefault="00132C78" w:rsidP="00A4037B">
            <w:pPr>
              <w:adjustRightInd w:val="0"/>
              <w:snapToGrid w:val="0"/>
              <w:spacing w:line="360" w:lineRule="exact"/>
              <w:jc w:val="center"/>
              <w:rPr>
                <w:rFonts w:eastAsia="仿宋_GB2312"/>
                <w:sz w:val="24"/>
              </w:rPr>
            </w:pPr>
            <w:r>
              <w:rPr>
                <w:rFonts w:eastAsia="仿宋_GB2312"/>
                <w:sz w:val="24"/>
              </w:rPr>
              <w:t>企业承接转化后预期的经济、社会效益</w:t>
            </w:r>
          </w:p>
        </w:tc>
        <w:tc>
          <w:tcPr>
            <w:tcW w:w="8325" w:type="dxa"/>
            <w:gridSpan w:val="9"/>
            <w:shd w:val="clear" w:color="auto" w:fill="FFFFFF"/>
            <w:vAlign w:val="center"/>
          </w:tcPr>
          <w:p w14:paraId="6554316C"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项目完成时，预期成功研发</w:t>
            </w:r>
            <w:proofErr w:type="gramStart"/>
            <w:r>
              <w:rPr>
                <w:rFonts w:eastAsia="仿宋_GB2312"/>
                <w:sz w:val="24"/>
              </w:rPr>
              <w:t>出轮步</w:t>
            </w:r>
            <w:proofErr w:type="gramEnd"/>
            <w:r>
              <w:rPr>
                <w:rFonts w:eastAsia="仿宋_GB2312"/>
                <w:sz w:val="24"/>
              </w:rPr>
              <w:t>复用山地应急救援装备，转化形成年产</w:t>
            </w:r>
            <w:r>
              <w:rPr>
                <w:rFonts w:eastAsia="仿宋_GB2312"/>
                <w:sz w:val="24"/>
              </w:rPr>
              <w:t>80</w:t>
            </w:r>
            <w:r>
              <w:rPr>
                <w:rFonts w:eastAsia="仿宋_GB2312"/>
                <w:sz w:val="24"/>
              </w:rPr>
              <w:t>台的生产能力。预计达产年实现销售收入</w:t>
            </w:r>
            <w:r>
              <w:rPr>
                <w:rFonts w:eastAsia="仿宋_GB2312"/>
                <w:sz w:val="24"/>
              </w:rPr>
              <w:t>5.2</w:t>
            </w:r>
            <w:r>
              <w:rPr>
                <w:rFonts w:eastAsia="仿宋_GB2312"/>
                <w:sz w:val="24"/>
              </w:rPr>
              <w:t>亿元，利润总额</w:t>
            </w:r>
            <w:r>
              <w:rPr>
                <w:rFonts w:eastAsia="仿宋_GB2312"/>
                <w:sz w:val="24"/>
              </w:rPr>
              <w:t>2415.49</w:t>
            </w:r>
            <w:r>
              <w:rPr>
                <w:rFonts w:eastAsia="仿宋_GB2312"/>
                <w:sz w:val="24"/>
              </w:rPr>
              <w:t>万元，年上缴税收约</w:t>
            </w:r>
            <w:r>
              <w:rPr>
                <w:rFonts w:eastAsia="仿宋_GB2312"/>
                <w:sz w:val="24"/>
              </w:rPr>
              <w:t>1150.53</w:t>
            </w:r>
            <w:r>
              <w:rPr>
                <w:rFonts w:eastAsia="仿宋_GB2312"/>
                <w:sz w:val="24"/>
              </w:rPr>
              <w:t>万元，给企业带来新的利润增长点，促进企业可持续发展。</w:t>
            </w:r>
          </w:p>
          <w:p w14:paraId="69F8E1FC"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项目完成时，预期将形成完善</w:t>
            </w:r>
            <w:proofErr w:type="gramStart"/>
            <w:r>
              <w:rPr>
                <w:rFonts w:eastAsia="仿宋_GB2312"/>
                <w:sz w:val="24"/>
              </w:rPr>
              <w:t>的轮步复用</w:t>
            </w:r>
            <w:proofErr w:type="gramEnd"/>
            <w:r>
              <w:rPr>
                <w:rFonts w:eastAsia="仿宋_GB2312"/>
                <w:sz w:val="24"/>
              </w:rPr>
              <w:t>山地应急救援装备制造技术与生产工艺，性能达到或超过国外同类产品指标，弥补国内现有应急救援装备集成化程度低、机动灵活性差的不足，并进一步增加南昌高新技术开发区特种装备研发、制造与应用企业数量，壮大先进装备制造与自动化产业规模，还可吸纳引进应急救援装备产业高端技术人才</w:t>
            </w:r>
            <w:r>
              <w:rPr>
                <w:rFonts w:eastAsia="仿宋_GB2312"/>
                <w:sz w:val="24"/>
              </w:rPr>
              <w:t>30</w:t>
            </w:r>
            <w:r>
              <w:rPr>
                <w:rFonts w:eastAsia="仿宋_GB2312"/>
                <w:sz w:val="24"/>
              </w:rPr>
              <w:t>人，促进南昌市乃至我省应急救援装备制造的发展。</w:t>
            </w:r>
          </w:p>
          <w:p w14:paraId="0C027404"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项目成果产业化后，可带动农村和社会富余劳动力就业</w:t>
            </w:r>
            <w:r>
              <w:rPr>
                <w:rFonts w:eastAsia="仿宋_GB2312"/>
                <w:sz w:val="24"/>
              </w:rPr>
              <w:t>165</w:t>
            </w:r>
            <w:r>
              <w:rPr>
                <w:rFonts w:eastAsia="仿宋_GB2312"/>
                <w:sz w:val="24"/>
              </w:rPr>
              <w:t>人，辐射带动新材料、机械部件制造、软件系统开发、特种车辆零部件、动力装备制造和物流运输等相关产业发展。</w:t>
            </w:r>
          </w:p>
        </w:tc>
      </w:tr>
    </w:tbl>
    <w:p w14:paraId="31571236" w14:textId="77777777" w:rsidR="00132C78" w:rsidRDefault="00132C78" w:rsidP="00132C78">
      <w:pPr>
        <w:adjustRightInd w:val="0"/>
        <w:snapToGrid w:val="0"/>
        <w:spacing w:line="288" w:lineRule="auto"/>
      </w:pPr>
    </w:p>
    <w:p w14:paraId="74627CE1" w14:textId="77777777" w:rsidR="00132C78" w:rsidRDefault="00132C78" w:rsidP="00132C78">
      <w:pPr>
        <w:pStyle w:val="a5"/>
        <w:spacing w:after="0" w:line="600" w:lineRule="exact"/>
        <w:rPr>
          <w:rFonts w:ascii="Times New Roman" w:eastAsia="仿宋_GB2312" w:hAnsi="Times New Roman"/>
          <w:sz w:val="32"/>
          <w:szCs w:val="32"/>
        </w:rPr>
        <w:sectPr w:rsidR="00132C78">
          <w:pgSz w:w="11906" w:h="16838"/>
          <w:pgMar w:top="1843" w:right="1559" w:bottom="1843" w:left="1559" w:header="851" w:footer="992" w:gutter="0"/>
          <w:cols w:space="720"/>
          <w:docGrid w:type="lines" w:linePitch="312"/>
        </w:sectPr>
      </w:pPr>
    </w:p>
    <w:p w14:paraId="015DA6B9" w14:textId="77777777" w:rsidR="00132C78" w:rsidRDefault="00132C78" w:rsidP="00132C78">
      <w:pPr>
        <w:spacing w:line="600" w:lineRule="exact"/>
        <w:jc w:val="center"/>
        <w:outlineLvl w:val="0"/>
        <w:rPr>
          <w:b/>
          <w:bCs/>
          <w:sz w:val="44"/>
          <w:szCs w:val="44"/>
          <w:lang w:val="en"/>
        </w:rPr>
      </w:pPr>
      <w:r>
        <w:rPr>
          <w:b/>
          <w:bCs/>
          <w:sz w:val="44"/>
          <w:szCs w:val="44"/>
        </w:rPr>
        <w:lastRenderedPageBreak/>
        <w:t>“</w:t>
      </w:r>
      <w:r>
        <w:rPr>
          <w:b/>
          <w:bCs/>
          <w:sz w:val="44"/>
          <w:szCs w:val="44"/>
        </w:rPr>
        <w:t>揭榜挂帅</w:t>
      </w:r>
      <w:r>
        <w:rPr>
          <w:b/>
          <w:bCs/>
          <w:sz w:val="44"/>
          <w:szCs w:val="44"/>
        </w:rPr>
        <w:t>”</w:t>
      </w:r>
      <w:r>
        <w:rPr>
          <w:b/>
          <w:bCs/>
          <w:sz w:val="44"/>
          <w:szCs w:val="44"/>
        </w:rPr>
        <w:t>企业重大技术需求榜单（</w:t>
      </w:r>
      <w:r>
        <w:rPr>
          <w:b/>
          <w:bCs/>
          <w:sz w:val="44"/>
          <w:szCs w:val="44"/>
        </w:rPr>
        <w:t>9</w:t>
      </w:r>
      <w:r>
        <w:rPr>
          <w:b/>
          <w:bCs/>
          <w:sz w:val="44"/>
          <w:szCs w:val="44"/>
        </w:rPr>
        <w:t>）</w:t>
      </w:r>
    </w:p>
    <w:p w14:paraId="00D1B8BD" w14:textId="77777777" w:rsidR="00132C78" w:rsidRDefault="00132C78" w:rsidP="00132C78">
      <w:pPr>
        <w:tabs>
          <w:tab w:val="left" w:pos="8640"/>
        </w:tabs>
        <w:adjustRightInd w:val="0"/>
        <w:snapToGrid w:val="0"/>
        <w:spacing w:line="240" w:lineRule="exact"/>
        <w:jc w:val="center"/>
        <w:rPr>
          <w:rFonts w:eastAsia="长城小标宋体"/>
          <w:b/>
          <w:bCs/>
          <w:spacing w:val="6"/>
          <w:sz w:val="36"/>
          <w:szCs w:val="32"/>
        </w:rPr>
      </w:pPr>
    </w:p>
    <w:p w14:paraId="08A8E09D" w14:textId="77777777" w:rsidR="00132C78" w:rsidRDefault="00132C78" w:rsidP="00132C78">
      <w:pPr>
        <w:tabs>
          <w:tab w:val="left" w:pos="8640"/>
        </w:tabs>
        <w:spacing w:line="20" w:lineRule="exact"/>
        <w:ind w:firstLine="536"/>
        <w:rPr>
          <w:sz w:val="28"/>
          <w:szCs w:val="28"/>
        </w:rPr>
      </w:pPr>
    </w:p>
    <w:tbl>
      <w:tblPr>
        <w:tblW w:w="101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173"/>
        <w:gridCol w:w="1385"/>
        <w:gridCol w:w="966"/>
        <w:gridCol w:w="660"/>
        <w:gridCol w:w="1084"/>
        <w:gridCol w:w="858"/>
        <w:gridCol w:w="235"/>
        <w:gridCol w:w="514"/>
        <w:gridCol w:w="470"/>
        <w:gridCol w:w="2785"/>
      </w:tblGrid>
      <w:tr w:rsidR="00132C78" w14:paraId="605C80DE" w14:textId="77777777" w:rsidTr="00A4037B">
        <w:trPr>
          <w:trHeight w:val="567"/>
          <w:jc w:val="center"/>
        </w:trPr>
        <w:tc>
          <w:tcPr>
            <w:tcW w:w="1173" w:type="dxa"/>
            <w:shd w:val="clear" w:color="auto" w:fill="FFFFFF"/>
            <w:vAlign w:val="center"/>
          </w:tcPr>
          <w:p w14:paraId="51BD9D9E" w14:textId="77777777" w:rsidR="00132C78" w:rsidRDefault="00132C78" w:rsidP="00A4037B">
            <w:pPr>
              <w:adjustRightInd w:val="0"/>
              <w:snapToGrid w:val="0"/>
              <w:spacing w:line="360" w:lineRule="exact"/>
              <w:jc w:val="center"/>
              <w:rPr>
                <w:rFonts w:eastAsia="仿宋_GB2312"/>
                <w:sz w:val="24"/>
              </w:rPr>
            </w:pPr>
            <w:r>
              <w:rPr>
                <w:rFonts w:eastAsia="仿宋_GB2312"/>
                <w:sz w:val="24"/>
              </w:rPr>
              <w:t>所属行业领域</w:t>
            </w:r>
          </w:p>
        </w:tc>
        <w:tc>
          <w:tcPr>
            <w:tcW w:w="4953" w:type="dxa"/>
            <w:gridSpan w:val="5"/>
            <w:shd w:val="clear" w:color="auto" w:fill="FFFFFF"/>
            <w:vAlign w:val="center"/>
          </w:tcPr>
          <w:p w14:paraId="725498E6" w14:textId="77777777" w:rsidR="00132C78" w:rsidRDefault="00132C78" w:rsidP="00A4037B">
            <w:pPr>
              <w:adjustRightInd w:val="0"/>
              <w:snapToGrid w:val="0"/>
              <w:spacing w:line="360" w:lineRule="exact"/>
              <w:jc w:val="center"/>
              <w:rPr>
                <w:rFonts w:eastAsia="仿宋_GB2312"/>
                <w:sz w:val="24"/>
              </w:rPr>
            </w:pPr>
            <w:r>
              <w:rPr>
                <w:rFonts w:eastAsia="仿宋_GB2312"/>
                <w:sz w:val="24"/>
              </w:rPr>
              <w:t>装备制造</w:t>
            </w:r>
          </w:p>
        </w:tc>
        <w:tc>
          <w:tcPr>
            <w:tcW w:w="749" w:type="dxa"/>
            <w:gridSpan w:val="2"/>
            <w:shd w:val="clear" w:color="auto" w:fill="FFFFFF"/>
            <w:vAlign w:val="center"/>
          </w:tcPr>
          <w:p w14:paraId="327AA2DF" w14:textId="77777777" w:rsidR="00132C78" w:rsidRDefault="00132C78" w:rsidP="00A4037B">
            <w:pPr>
              <w:adjustRightInd w:val="0"/>
              <w:snapToGrid w:val="0"/>
              <w:spacing w:line="360" w:lineRule="exact"/>
              <w:jc w:val="center"/>
              <w:rPr>
                <w:rFonts w:eastAsia="仿宋_GB2312"/>
                <w:sz w:val="24"/>
              </w:rPr>
            </w:pPr>
            <w:r>
              <w:rPr>
                <w:rFonts w:eastAsia="仿宋_GB2312"/>
                <w:sz w:val="24"/>
              </w:rPr>
              <w:t>细分方向</w:t>
            </w:r>
          </w:p>
        </w:tc>
        <w:tc>
          <w:tcPr>
            <w:tcW w:w="3255" w:type="dxa"/>
            <w:gridSpan w:val="2"/>
            <w:shd w:val="clear" w:color="auto" w:fill="FFFFFF"/>
            <w:vAlign w:val="center"/>
          </w:tcPr>
          <w:p w14:paraId="25C70D78" w14:textId="77777777" w:rsidR="00132C78" w:rsidRDefault="00132C78" w:rsidP="00A4037B">
            <w:pPr>
              <w:adjustRightInd w:val="0"/>
              <w:snapToGrid w:val="0"/>
              <w:spacing w:line="360" w:lineRule="exact"/>
              <w:jc w:val="center"/>
              <w:rPr>
                <w:rFonts w:eastAsia="仿宋_GB2312"/>
                <w:sz w:val="24"/>
              </w:rPr>
            </w:pPr>
            <w:r>
              <w:rPr>
                <w:rFonts w:eastAsia="仿宋_GB2312"/>
                <w:sz w:val="24"/>
              </w:rPr>
              <w:t>伺服电机</w:t>
            </w:r>
          </w:p>
        </w:tc>
      </w:tr>
      <w:tr w:rsidR="00132C78" w14:paraId="4BCB0711" w14:textId="77777777" w:rsidTr="00A4037B">
        <w:trPr>
          <w:trHeight w:val="567"/>
          <w:jc w:val="center"/>
        </w:trPr>
        <w:tc>
          <w:tcPr>
            <w:tcW w:w="1173" w:type="dxa"/>
            <w:shd w:val="clear" w:color="auto" w:fill="FFFFFF"/>
            <w:vAlign w:val="center"/>
          </w:tcPr>
          <w:p w14:paraId="57C8C167" w14:textId="77777777" w:rsidR="00132C78" w:rsidRDefault="00132C78" w:rsidP="00A4037B">
            <w:pPr>
              <w:adjustRightInd w:val="0"/>
              <w:snapToGrid w:val="0"/>
              <w:spacing w:line="360" w:lineRule="exact"/>
              <w:jc w:val="center"/>
              <w:rPr>
                <w:rFonts w:eastAsia="仿宋_GB2312"/>
                <w:sz w:val="24"/>
              </w:rPr>
            </w:pPr>
            <w:r>
              <w:rPr>
                <w:rFonts w:eastAsia="仿宋_GB2312"/>
                <w:sz w:val="24"/>
              </w:rPr>
              <w:t>重大技术需求榜单名称</w:t>
            </w:r>
          </w:p>
        </w:tc>
        <w:tc>
          <w:tcPr>
            <w:tcW w:w="8957" w:type="dxa"/>
            <w:gridSpan w:val="9"/>
            <w:shd w:val="clear" w:color="auto" w:fill="FFFFFF"/>
            <w:vAlign w:val="center"/>
          </w:tcPr>
          <w:p w14:paraId="4BB076D1" w14:textId="77777777" w:rsidR="00132C78" w:rsidRDefault="00132C78" w:rsidP="00A4037B">
            <w:pPr>
              <w:adjustRightInd w:val="0"/>
              <w:snapToGrid w:val="0"/>
              <w:spacing w:line="360" w:lineRule="exact"/>
              <w:jc w:val="center"/>
              <w:rPr>
                <w:rFonts w:eastAsia="仿宋_GB2312"/>
                <w:sz w:val="24"/>
              </w:rPr>
            </w:pPr>
            <w:r>
              <w:rPr>
                <w:rFonts w:eastAsia="仿宋_GB2312"/>
                <w:sz w:val="24"/>
              </w:rPr>
              <w:t>稀土永磁高性能伺服电机研究</w:t>
            </w:r>
          </w:p>
        </w:tc>
      </w:tr>
      <w:tr w:rsidR="00132C78" w14:paraId="36964521" w14:textId="77777777" w:rsidTr="00A4037B">
        <w:trPr>
          <w:trHeight w:val="917"/>
          <w:jc w:val="center"/>
        </w:trPr>
        <w:tc>
          <w:tcPr>
            <w:tcW w:w="1173" w:type="dxa"/>
            <w:shd w:val="clear" w:color="auto" w:fill="FFFFFF"/>
            <w:vAlign w:val="center"/>
          </w:tcPr>
          <w:p w14:paraId="46DAFA88"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技术需求牵头企业</w:t>
            </w:r>
          </w:p>
        </w:tc>
        <w:tc>
          <w:tcPr>
            <w:tcW w:w="8957" w:type="dxa"/>
            <w:gridSpan w:val="9"/>
            <w:shd w:val="clear" w:color="auto" w:fill="FFFFFF"/>
            <w:vAlign w:val="center"/>
          </w:tcPr>
          <w:p w14:paraId="59CA07B3" w14:textId="77777777" w:rsidR="00132C78" w:rsidRDefault="00132C78" w:rsidP="00A4037B">
            <w:pPr>
              <w:adjustRightInd w:val="0"/>
              <w:snapToGrid w:val="0"/>
              <w:spacing w:line="360" w:lineRule="exact"/>
              <w:jc w:val="center"/>
              <w:rPr>
                <w:rFonts w:eastAsia="仿宋_GB2312"/>
                <w:sz w:val="24"/>
              </w:rPr>
            </w:pPr>
            <w:r>
              <w:rPr>
                <w:rFonts w:eastAsia="仿宋_GB2312"/>
                <w:sz w:val="24"/>
              </w:rPr>
              <w:t>赣州中</w:t>
            </w:r>
            <w:proofErr w:type="gramStart"/>
            <w:r>
              <w:rPr>
                <w:rFonts w:eastAsia="仿宋_GB2312"/>
                <w:sz w:val="24"/>
              </w:rPr>
              <w:t>科拓又达</w:t>
            </w:r>
            <w:proofErr w:type="gramEnd"/>
            <w:r>
              <w:rPr>
                <w:rFonts w:eastAsia="仿宋_GB2312"/>
                <w:sz w:val="24"/>
              </w:rPr>
              <w:t>智能装备科技有限公司</w:t>
            </w:r>
          </w:p>
        </w:tc>
      </w:tr>
      <w:tr w:rsidR="00132C78" w14:paraId="16568327" w14:textId="77777777" w:rsidTr="00A4037B">
        <w:trPr>
          <w:trHeight w:val="476"/>
          <w:jc w:val="center"/>
        </w:trPr>
        <w:tc>
          <w:tcPr>
            <w:tcW w:w="1173" w:type="dxa"/>
            <w:shd w:val="clear" w:color="auto" w:fill="FFFFFF"/>
            <w:vAlign w:val="center"/>
          </w:tcPr>
          <w:p w14:paraId="3DE6DA6E"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技术需求牵头企业联系人</w:t>
            </w:r>
          </w:p>
        </w:tc>
        <w:tc>
          <w:tcPr>
            <w:tcW w:w="1385" w:type="dxa"/>
            <w:shd w:val="clear" w:color="auto" w:fill="FFFFFF"/>
            <w:vAlign w:val="center"/>
          </w:tcPr>
          <w:p w14:paraId="5C5686D3" w14:textId="77777777" w:rsidR="00132C78" w:rsidRDefault="00132C78" w:rsidP="00A4037B">
            <w:pPr>
              <w:adjustRightInd w:val="0"/>
              <w:snapToGrid w:val="0"/>
              <w:spacing w:line="360" w:lineRule="exact"/>
              <w:jc w:val="center"/>
              <w:rPr>
                <w:rFonts w:eastAsia="仿宋_GB2312"/>
                <w:sz w:val="24"/>
              </w:rPr>
            </w:pPr>
            <w:r>
              <w:rPr>
                <w:rFonts w:eastAsia="仿宋_GB2312"/>
                <w:sz w:val="24"/>
              </w:rPr>
              <w:t>姓名</w:t>
            </w:r>
          </w:p>
        </w:tc>
        <w:tc>
          <w:tcPr>
            <w:tcW w:w="966" w:type="dxa"/>
            <w:shd w:val="clear" w:color="auto" w:fill="FFFFFF"/>
            <w:vAlign w:val="center"/>
          </w:tcPr>
          <w:p w14:paraId="7E7F36D2" w14:textId="77777777" w:rsidR="00132C78" w:rsidRDefault="00132C78" w:rsidP="00A4037B">
            <w:pPr>
              <w:adjustRightInd w:val="0"/>
              <w:snapToGrid w:val="0"/>
              <w:spacing w:line="360" w:lineRule="exact"/>
              <w:jc w:val="center"/>
              <w:rPr>
                <w:rFonts w:eastAsia="仿宋_GB2312"/>
                <w:sz w:val="24"/>
              </w:rPr>
            </w:pPr>
            <w:proofErr w:type="gramStart"/>
            <w:r>
              <w:rPr>
                <w:rFonts w:eastAsia="仿宋_GB2312"/>
                <w:sz w:val="24"/>
              </w:rPr>
              <w:t>赖宁荣</w:t>
            </w:r>
            <w:proofErr w:type="gramEnd"/>
          </w:p>
        </w:tc>
        <w:tc>
          <w:tcPr>
            <w:tcW w:w="660" w:type="dxa"/>
            <w:shd w:val="clear" w:color="auto" w:fill="FFFFFF"/>
            <w:vAlign w:val="center"/>
          </w:tcPr>
          <w:p w14:paraId="71672540" w14:textId="77777777" w:rsidR="00132C78" w:rsidRDefault="00132C78" w:rsidP="00A4037B">
            <w:pPr>
              <w:adjustRightInd w:val="0"/>
              <w:snapToGrid w:val="0"/>
              <w:spacing w:line="360" w:lineRule="exact"/>
              <w:jc w:val="center"/>
              <w:rPr>
                <w:rFonts w:eastAsia="仿宋_GB2312"/>
                <w:sz w:val="24"/>
              </w:rPr>
            </w:pPr>
            <w:r>
              <w:rPr>
                <w:rFonts w:eastAsia="仿宋_GB2312"/>
                <w:sz w:val="24"/>
              </w:rPr>
              <w:t>职务</w:t>
            </w:r>
          </w:p>
        </w:tc>
        <w:tc>
          <w:tcPr>
            <w:tcW w:w="1084" w:type="dxa"/>
            <w:shd w:val="clear" w:color="auto" w:fill="FFFFFF"/>
            <w:vAlign w:val="center"/>
          </w:tcPr>
          <w:p w14:paraId="1D0CF7F8"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技术总监</w:t>
            </w:r>
          </w:p>
        </w:tc>
        <w:tc>
          <w:tcPr>
            <w:tcW w:w="2077" w:type="dxa"/>
            <w:gridSpan w:val="4"/>
            <w:shd w:val="clear" w:color="auto" w:fill="FFFFFF"/>
            <w:vAlign w:val="center"/>
          </w:tcPr>
          <w:p w14:paraId="1591B858" w14:textId="77777777" w:rsidR="00132C78" w:rsidRDefault="00132C78" w:rsidP="00A4037B">
            <w:pPr>
              <w:adjustRightInd w:val="0"/>
              <w:snapToGrid w:val="0"/>
              <w:spacing w:line="360" w:lineRule="exact"/>
              <w:rPr>
                <w:rFonts w:eastAsia="仿宋_GB2312"/>
                <w:sz w:val="24"/>
              </w:rPr>
            </w:pPr>
            <w:r>
              <w:rPr>
                <w:rFonts w:eastAsia="仿宋_GB2312"/>
                <w:sz w:val="24"/>
              </w:rPr>
              <w:t>手机：</w:t>
            </w:r>
            <w:r>
              <w:rPr>
                <w:rFonts w:eastAsia="仿宋_GB2312"/>
                <w:sz w:val="24"/>
              </w:rPr>
              <w:t>19979732007</w:t>
            </w:r>
          </w:p>
        </w:tc>
        <w:tc>
          <w:tcPr>
            <w:tcW w:w="2785" w:type="dxa"/>
            <w:shd w:val="clear" w:color="auto" w:fill="FFFFFF"/>
            <w:vAlign w:val="center"/>
          </w:tcPr>
          <w:p w14:paraId="1259B3E1" w14:textId="77777777" w:rsidR="00132C78" w:rsidRDefault="00132C78" w:rsidP="00A4037B">
            <w:pPr>
              <w:adjustRightInd w:val="0"/>
              <w:snapToGrid w:val="0"/>
              <w:spacing w:line="360" w:lineRule="exact"/>
              <w:jc w:val="left"/>
              <w:rPr>
                <w:rFonts w:eastAsia="仿宋_GB2312"/>
                <w:sz w:val="24"/>
              </w:rPr>
            </w:pPr>
            <w:r>
              <w:rPr>
                <w:rFonts w:eastAsia="仿宋_GB2312"/>
                <w:sz w:val="24"/>
              </w:rPr>
              <w:t>邮箱：</w:t>
            </w:r>
            <w:r>
              <w:rPr>
                <w:rFonts w:eastAsia="仿宋_GB2312"/>
                <w:sz w:val="24"/>
              </w:rPr>
              <w:t>15970837337@163.com</w:t>
            </w:r>
          </w:p>
        </w:tc>
      </w:tr>
      <w:tr w:rsidR="00132C78" w14:paraId="09ED26DB" w14:textId="77777777" w:rsidTr="00A4037B">
        <w:trPr>
          <w:trHeight w:val="476"/>
          <w:jc w:val="center"/>
        </w:trPr>
        <w:tc>
          <w:tcPr>
            <w:tcW w:w="1173" w:type="dxa"/>
            <w:vMerge w:val="restart"/>
            <w:shd w:val="clear" w:color="auto" w:fill="FFFFFF"/>
            <w:vAlign w:val="center"/>
          </w:tcPr>
          <w:p w14:paraId="0FF21C6E" w14:textId="77777777" w:rsidR="00132C78" w:rsidRDefault="00132C78" w:rsidP="00A4037B">
            <w:pPr>
              <w:adjustRightInd w:val="0"/>
              <w:snapToGrid w:val="0"/>
              <w:spacing w:line="360" w:lineRule="exact"/>
              <w:jc w:val="center"/>
              <w:rPr>
                <w:rFonts w:eastAsia="仿宋_GB2312"/>
                <w:sz w:val="24"/>
              </w:rPr>
            </w:pPr>
            <w:r>
              <w:rPr>
                <w:rFonts w:eastAsia="仿宋_GB2312"/>
                <w:sz w:val="24"/>
              </w:rPr>
              <w:t>有共同技术需求的同行企业</w:t>
            </w:r>
          </w:p>
        </w:tc>
        <w:tc>
          <w:tcPr>
            <w:tcW w:w="1385" w:type="dxa"/>
            <w:shd w:val="clear" w:color="auto" w:fill="FFFFFF"/>
            <w:vAlign w:val="center"/>
          </w:tcPr>
          <w:p w14:paraId="56395059" w14:textId="77777777" w:rsidR="00132C78" w:rsidRDefault="00132C78" w:rsidP="00A4037B">
            <w:pPr>
              <w:adjustRightInd w:val="0"/>
              <w:snapToGrid w:val="0"/>
              <w:spacing w:line="360" w:lineRule="exact"/>
              <w:jc w:val="center"/>
              <w:rPr>
                <w:rFonts w:eastAsia="仿宋_GB2312"/>
                <w:sz w:val="24"/>
              </w:rPr>
            </w:pPr>
            <w:r>
              <w:rPr>
                <w:rFonts w:eastAsia="仿宋_GB2312"/>
                <w:sz w:val="24"/>
              </w:rPr>
              <w:t>序号</w:t>
            </w:r>
          </w:p>
        </w:tc>
        <w:tc>
          <w:tcPr>
            <w:tcW w:w="3803" w:type="dxa"/>
            <w:gridSpan w:val="5"/>
            <w:shd w:val="clear" w:color="auto" w:fill="FFFFFF"/>
            <w:vAlign w:val="center"/>
          </w:tcPr>
          <w:p w14:paraId="6FCC3C7F"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单位名称</w:t>
            </w:r>
          </w:p>
        </w:tc>
        <w:tc>
          <w:tcPr>
            <w:tcW w:w="3769" w:type="dxa"/>
            <w:gridSpan w:val="3"/>
            <w:shd w:val="clear" w:color="auto" w:fill="FFFFFF"/>
            <w:vAlign w:val="center"/>
          </w:tcPr>
          <w:p w14:paraId="0939CFFF"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单位性质</w:t>
            </w:r>
          </w:p>
        </w:tc>
      </w:tr>
      <w:tr w:rsidR="00132C78" w14:paraId="19EAEE6F" w14:textId="77777777" w:rsidTr="00A4037B">
        <w:trPr>
          <w:trHeight w:val="476"/>
          <w:jc w:val="center"/>
        </w:trPr>
        <w:tc>
          <w:tcPr>
            <w:tcW w:w="1173" w:type="dxa"/>
            <w:vMerge/>
            <w:shd w:val="clear" w:color="auto" w:fill="FFFFFF"/>
            <w:vAlign w:val="center"/>
          </w:tcPr>
          <w:p w14:paraId="69F86264" w14:textId="77777777" w:rsidR="00132C78" w:rsidRDefault="00132C78" w:rsidP="00A4037B">
            <w:pPr>
              <w:adjustRightInd w:val="0"/>
              <w:snapToGrid w:val="0"/>
              <w:spacing w:line="360" w:lineRule="exact"/>
              <w:jc w:val="center"/>
              <w:rPr>
                <w:rFonts w:eastAsia="仿宋_GB2312"/>
                <w:sz w:val="24"/>
              </w:rPr>
            </w:pPr>
          </w:p>
        </w:tc>
        <w:tc>
          <w:tcPr>
            <w:tcW w:w="1385" w:type="dxa"/>
            <w:shd w:val="clear" w:color="auto" w:fill="FFFFFF"/>
            <w:vAlign w:val="center"/>
          </w:tcPr>
          <w:p w14:paraId="78E3976D" w14:textId="77777777" w:rsidR="00132C78" w:rsidRDefault="00132C78" w:rsidP="00A4037B">
            <w:pPr>
              <w:adjustRightInd w:val="0"/>
              <w:snapToGrid w:val="0"/>
              <w:spacing w:line="360" w:lineRule="exact"/>
              <w:jc w:val="center"/>
              <w:rPr>
                <w:rFonts w:eastAsia="仿宋_GB2312"/>
                <w:sz w:val="24"/>
              </w:rPr>
            </w:pPr>
            <w:r>
              <w:rPr>
                <w:rFonts w:eastAsia="仿宋_GB2312"/>
                <w:sz w:val="24"/>
              </w:rPr>
              <w:t>1</w:t>
            </w:r>
          </w:p>
        </w:tc>
        <w:tc>
          <w:tcPr>
            <w:tcW w:w="3803" w:type="dxa"/>
            <w:gridSpan w:val="5"/>
            <w:shd w:val="clear" w:color="auto" w:fill="FFFFFF"/>
            <w:vAlign w:val="center"/>
          </w:tcPr>
          <w:p w14:paraId="4E352F87" w14:textId="77777777" w:rsidR="00132C78" w:rsidRDefault="00132C78" w:rsidP="00A4037B">
            <w:pPr>
              <w:adjustRightInd w:val="0"/>
              <w:snapToGrid w:val="0"/>
              <w:spacing w:line="360" w:lineRule="exact"/>
              <w:jc w:val="center"/>
              <w:rPr>
                <w:rFonts w:eastAsia="仿宋_GB2312"/>
                <w:sz w:val="24"/>
              </w:rPr>
            </w:pPr>
            <w:r>
              <w:rPr>
                <w:rFonts w:eastAsia="仿宋_GB2312"/>
                <w:sz w:val="24"/>
              </w:rPr>
              <w:t>赣州诚正电机有限公司</w:t>
            </w:r>
          </w:p>
        </w:tc>
        <w:tc>
          <w:tcPr>
            <w:tcW w:w="3769" w:type="dxa"/>
            <w:gridSpan w:val="3"/>
            <w:shd w:val="clear" w:color="auto" w:fill="FFFFFF"/>
            <w:vAlign w:val="center"/>
          </w:tcPr>
          <w:p w14:paraId="696D1C7E"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63FB75D6" w14:textId="77777777" w:rsidTr="00A4037B">
        <w:trPr>
          <w:trHeight w:val="476"/>
          <w:jc w:val="center"/>
        </w:trPr>
        <w:tc>
          <w:tcPr>
            <w:tcW w:w="1173" w:type="dxa"/>
            <w:vMerge/>
            <w:shd w:val="clear" w:color="auto" w:fill="FFFFFF"/>
            <w:vAlign w:val="center"/>
          </w:tcPr>
          <w:p w14:paraId="64C9D7F0" w14:textId="77777777" w:rsidR="00132C78" w:rsidRDefault="00132C78" w:rsidP="00A4037B">
            <w:pPr>
              <w:adjustRightInd w:val="0"/>
              <w:snapToGrid w:val="0"/>
              <w:spacing w:line="360" w:lineRule="exact"/>
              <w:jc w:val="center"/>
              <w:rPr>
                <w:rFonts w:eastAsia="仿宋_GB2312"/>
                <w:sz w:val="24"/>
              </w:rPr>
            </w:pPr>
          </w:p>
        </w:tc>
        <w:tc>
          <w:tcPr>
            <w:tcW w:w="1385" w:type="dxa"/>
            <w:shd w:val="clear" w:color="auto" w:fill="FFFFFF"/>
            <w:vAlign w:val="center"/>
          </w:tcPr>
          <w:p w14:paraId="2E6DF432" w14:textId="77777777" w:rsidR="00132C78" w:rsidRDefault="00132C78" w:rsidP="00A4037B">
            <w:pPr>
              <w:adjustRightInd w:val="0"/>
              <w:snapToGrid w:val="0"/>
              <w:spacing w:line="360" w:lineRule="exact"/>
              <w:jc w:val="center"/>
              <w:rPr>
                <w:rFonts w:eastAsia="仿宋_GB2312"/>
                <w:sz w:val="24"/>
              </w:rPr>
            </w:pPr>
            <w:r>
              <w:rPr>
                <w:rFonts w:eastAsia="仿宋_GB2312"/>
                <w:sz w:val="24"/>
              </w:rPr>
              <w:t>2</w:t>
            </w:r>
          </w:p>
        </w:tc>
        <w:tc>
          <w:tcPr>
            <w:tcW w:w="3803" w:type="dxa"/>
            <w:gridSpan w:val="5"/>
            <w:shd w:val="clear" w:color="auto" w:fill="FFFFFF"/>
            <w:vAlign w:val="center"/>
          </w:tcPr>
          <w:p w14:paraId="4B3DEC1E" w14:textId="77777777" w:rsidR="00132C78" w:rsidRDefault="00132C78" w:rsidP="00A4037B">
            <w:pPr>
              <w:adjustRightInd w:val="0"/>
              <w:snapToGrid w:val="0"/>
              <w:spacing w:line="360" w:lineRule="exact"/>
              <w:jc w:val="center"/>
              <w:rPr>
                <w:rFonts w:eastAsia="仿宋_GB2312"/>
                <w:sz w:val="24"/>
              </w:rPr>
            </w:pPr>
            <w:r>
              <w:rPr>
                <w:rFonts w:eastAsia="仿宋_GB2312"/>
                <w:sz w:val="24"/>
              </w:rPr>
              <w:t>江西粤磁稀土新材料科技有限公司</w:t>
            </w:r>
          </w:p>
        </w:tc>
        <w:tc>
          <w:tcPr>
            <w:tcW w:w="3769" w:type="dxa"/>
            <w:gridSpan w:val="3"/>
            <w:shd w:val="clear" w:color="auto" w:fill="FFFFFF"/>
            <w:vAlign w:val="center"/>
          </w:tcPr>
          <w:p w14:paraId="21981F74"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19C1184A" w14:textId="77777777" w:rsidTr="00A4037B">
        <w:trPr>
          <w:trHeight w:val="476"/>
          <w:jc w:val="center"/>
        </w:trPr>
        <w:tc>
          <w:tcPr>
            <w:tcW w:w="10130" w:type="dxa"/>
            <w:gridSpan w:val="10"/>
            <w:shd w:val="clear" w:color="auto" w:fill="FFFFFF"/>
            <w:vAlign w:val="center"/>
          </w:tcPr>
          <w:p w14:paraId="40E484A2" w14:textId="77777777" w:rsidR="00132C78" w:rsidRDefault="00132C78" w:rsidP="00A4037B">
            <w:pPr>
              <w:adjustRightInd w:val="0"/>
              <w:snapToGrid w:val="0"/>
              <w:spacing w:line="360" w:lineRule="exact"/>
              <w:jc w:val="center"/>
              <w:rPr>
                <w:rFonts w:eastAsia="仿宋_GB2312"/>
                <w:sz w:val="24"/>
              </w:rPr>
            </w:pPr>
            <w:r>
              <w:rPr>
                <w:rFonts w:eastAsia="仿宋_GB2312"/>
                <w:b/>
                <w:bCs/>
                <w:sz w:val="24"/>
              </w:rPr>
              <w:t>揭榜方需完成的工作或内容</w:t>
            </w:r>
          </w:p>
        </w:tc>
      </w:tr>
      <w:tr w:rsidR="00132C78" w14:paraId="5099EB3C" w14:textId="77777777" w:rsidTr="00A4037B">
        <w:trPr>
          <w:trHeight w:val="597"/>
          <w:jc w:val="center"/>
        </w:trPr>
        <w:tc>
          <w:tcPr>
            <w:tcW w:w="1173" w:type="dxa"/>
            <w:shd w:val="clear" w:color="auto" w:fill="FFFFFF"/>
            <w:vAlign w:val="center"/>
          </w:tcPr>
          <w:p w14:paraId="1FCD95C4"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技术难题</w:t>
            </w:r>
            <w:r>
              <w:rPr>
                <w:rFonts w:eastAsia="仿宋_GB2312"/>
                <w:spacing w:val="-17"/>
                <w:sz w:val="24"/>
              </w:rPr>
              <w:t>概述</w:t>
            </w:r>
          </w:p>
        </w:tc>
        <w:tc>
          <w:tcPr>
            <w:tcW w:w="8957" w:type="dxa"/>
            <w:gridSpan w:val="9"/>
            <w:shd w:val="clear" w:color="auto" w:fill="FFFFFF"/>
            <w:vAlign w:val="center"/>
          </w:tcPr>
          <w:p w14:paraId="2CF7539A" w14:textId="77777777" w:rsidR="00132C78" w:rsidRDefault="00132C78" w:rsidP="00A4037B">
            <w:pPr>
              <w:adjustRightInd w:val="0"/>
              <w:snapToGrid w:val="0"/>
              <w:spacing w:line="360" w:lineRule="exact"/>
              <w:ind w:firstLineChars="200" w:firstLine="480"/>
              <w:rPr>
                <w:rFonts w:eastAsia="仿宋_GB2312"/>
                <w:color w:val="000000"/>
                <w:sz w:val="24"/>
              </w:rPr>
            </w:pPr>
            <w:r>
              <w:rPr>
                <w:rFonts w:eastAsia="仿宋_GB2312"/>
                <w:color w:val="000000"/>
                <w:sz w:val="24"/>
              </w:rPr>
              <w:t>国内伺服电机相比国外的伺服电机从结构设计和性能上还是存在一定差距，主要差距主要体现在以下几方面：</w:t>
            </w:r>
          </w:p>
          <w:p w14:paraId="274EF4CB" w14:textId="77777777" w:rsidR="00132C78" w:rsidRDefault="00132C78" w:rsidP="00A4037B">
            <w:pPr>
              <w:adjustRightInd w:val="0"/>
              <w:snapToGrid w:val="0"/>
              <w:spacing w:line="360" w:lineRule="exact"/>
              <w:ind w:firstLineChars="200" w:firstLine="480"/>
              <w:rPr>
                <w:rFonts w:eastAsia="仿宋_GB2312"/>
                <w:color w:val="000000"/>
                <w:sz w:val="24"/>
              </w:rPr>
            </w:pPr>
            <w:r>
              <w:rPr>
                <w:rFonts w:eastAsia="仿宋_GB2312"/>
                <w:color w:val="000000"/>
                <w:sz w:val="24"/>
              </w:rPr>
              <w:t>1</w:t>
            </w:r>
            <w:r>
              <w:rPr>
                <w:rFonts w:eastAsia="仿宋_GB2312"/>
                <w:sz w:val="24"/>
              </w:rPr>
              <w:t>.</w:t>
            </w:r>
            <w:r>
              <w:rPr>
                <w:rFonts w:eastAsia="仿宋_GB2312"/>
                <w:color w:val="000000"/>
                <w:sz w:val="24"/>
              </w:rPr>
              <w:t>伺服电机中的核心零部件，高性能、高精密辐射磁环存在严重依赖进口的</w:t>
            </w:r>
            <w:r>
              <w:rPr>
                <w:rFonts w:eastAsia="仿宋_GB2312"/>
                <w:color w:val="000000"/>
                <w:sz w:val="24"/>
              </w:rPr>
              <w:t>“</w:t>
            </w:r>
            <w:r>
              <w:rPr>
                <w:rFonts w:eastAsia="仿宋_GB2312"/>
                <w:color w:val="000000"/>
                <w:sz w:val="24"/>
              </w:rPr>
              <w:t>卡脖子</w:t>
            </w:r>
            <w:r>
              <w:rPr>
                <w:rFonts w:eastAsia="仿宋_GB2312"/>
                <w:color w:val="000000"/>
                <w:sz w:val="24"/>
              </w:rPr>
              <w:t>”</w:t>
            </w:r>
            <w:r>
              <w:rPr>
                <w:rFonts w:eastAsia="仿宋_GB2312"/>
                <w:color w:val="000000"/>
                <w:sz w:val="24"/>
              </w:rPr>
              <w:t>问题。</w:t>
            </w:r>
          </w:p>
          <w:p w14:paraId="1B11CBEB" w14:textId="77777777" w:rsidR="00132C78" w:rsidRDefault="00132C78" w:rsidP="00A4037B">
            <w:pPr>
              <w:adjustRightInd w:val="0"/>
              <w:snapToGrid w:val="0"/>
              <w:spacing w:line="360" w:lineRule="exact"/>
              <w:ind w:firstLineChars="200" w:firstLine="480"/>
              <w:rPr>
                <w:rFonts w:eastAsia="仿宋_GB2312"/>
                <w:color w:val="000000"/>
                <w:sz w:val="24"/>
                <w:lang w:bidi="ar"/>
              </w:rPr>
            </w:pPr>
            <w:r>
              <w:rPr>
                <w:rFonts w:eastAsia="仿宋_GB2312"/>
                <w:color w:val="000000"/>
                <w:sz w:val="24"/>
              </w:rPr>
              <w:t>2</w:t>
            </w:r>
            <w:r>
              <w:rPr>
                <w:rFonts w:eastAsia="仿宋_GB2312"/>
                <w:sz w:val="24"/>
              </w:rPr>
              <w:t>.</w:t>
            </w:r>
            <w:r>
              <w:rPr>
                <w:rFonts w:eastAsia="仿宋_GB2312"/>
                <w:color w:val="000000"/>
                <w:sz w:val="24"/>
              </w:rPr>
              <w:t>国产伺服电机的现状是，小功率伺服电机，小型化不行，普遍偏长，比如轻载机器人常用的</w:t>
            </w:r>
            <w:r>
              <w:rPr>
                <w:rFonts w:eastAsia="仿宋_GB2312"/>
                <w:color w:val="000000"/>
                <w:sz w:val="24"/>
              </w:rPr>
              <w:t>200W</w:t>
            </w:r>
            <w:r>
              <w:rPr>
                <w:rFonts w:eastAsia="仿宋_GB2312"/>
                <w:color w:val="000000"/>
                <w:sz w:val="24"/>
              </w:rPr>
              <w:t>和</w:t>
            </w:r>
            <w:r>
              <w:rPr>
                <w:rFonts w:eastAsia="仿宋_GB2312"/>
                <w:color w:val="000000"/>
                <w:sz w:val="24"/>
              </w:rPr>
              <w:t>400W</w:t>
            </w:r>
            <w:r>
              <w:rPr>
                <w:rFonts w:eastAsia="仿宋_GB2312"/>
                <w:color w:val="000000"/>
                <w:sz w:val="24"/>
              </w:rPr>
              <w:t>伺服电机，目前松下的</w:t>
            </w:r>
            <w:r>
              <w:rPr>
                <w:rFonts w:eastAsia="仿宋_GB2312"/>
                <w:color w:val="000000"/>
                <w:sz w:val="24"/>
              </w:rPr>
              <w:t>A6</w:t>
            </w:r>
            <w:r>
              <w:rPr>
                <w:rFonts w:eastAsia="仿宋_GB2312"/>
                <w:color w:val="000000"/>
                <w:sz w:val="24"/>
              </w:rPr>
              <w:t>、安川的</w:t>
            </w:r>
            <w:r>
              <w:rPr>
                <w:rFonts w:eastAsia="仿宋_GB2312"/>
                <w:color w:val="000000"/>
                <w:sz w:val="24"/>
              </w:rPr>
              <w:t>Σ7</w:t>
            </w:r>
            <w:r>
              <w:rPr>
                <w:rFonts w:eastAsia="仿宋_GB2312"/>
                <w:color w:val="000000"/>
                <w:sz w:val="24"/>
              </w:rPr>
              <w:t>电机短小精致。反观国产伺服，普遍较长，外观粗糙。这在一些高档的应用上不行，尤其是在轻载</w:t>
            </w:r>
            <w:r>
              <w:rPr>
                <w:rFonts w:eastAsia="仿宋_GB2312"/>
                <w:color w:val="000000"/>
                <w:sz w:val="24"/>
              </w:rPr>
              <w:t>6kg</w:t>
            </w:r>
            <w:r>
              <w:rPr>
                <w:rFonts w:eastAsia="仿宋_GB2312"/>
                <w:color w:val="000000"/>
                <w:sz w:val="24"/>
              </w:rPr>
              <w:t>左右的桌面型机器人上，由于机器人手臂的安装空间非常狭小，对伺服电机的长度有严格要求。在电机设计和制造上还需要攻关。</w:t>
            </w:r>
          </w:p>
          <w:p w14:paraId="14C8A461" w14:textId="77777777" w:rsidR="00132C78" w:rsidRDefault="00132C78" w:rsidP="00A4037B">
            <w:pPr>
              <w:adjustRightInd w:val="0"/>
              <w:snapToGrid w:val="0"/>
              <w:spacing w:line="360" w:lineRule="exact"/>
              <w:ind w:firstLineChars="200" w:firstLine="480"/>
              <w:rPr>
                <w:rFonts w:eastAsia="仿宋_GB2312"/>
                <w:color w:val="000000"/>
                <w:sz w:val="24"/>
                <w:lang w:bidi="ar"/>
              </w:rPr>
            </w:pPr>
            <w:r>
              <w:rPr>
                <w:rFonts w:eastAsia="仿宋_GB2312"/>
                <w:color w:val="000000"/>
                <w:sz w:val="24"/>
              </w:rPr>
              <w:t>3</w:t>
            </w:r>
            <w:r>
              <w:rPr>
                <w:rFonts w:eastAsia="仿宋_GB2312"/>
                <w:sz w:val="24"/>
              </w:rPr>
              <w:t>.</w:t>
            </w:r>
            <w:r>
              <w:rPr>
                <w:rFonts w:eastAsia="仿宋_GB2312"/>
                <w:color w:val="000000"/>
                <w:sz w:val="24"/>
              </w:rPr>
              <w:t>国产伺服驱动器与国外在硬件和软件有较大差距，从而制约国产伺服电机在医疗、航空等领域的应用，</w:t>
            </w:r>
            <w:proofErr w:type="gramStart"/>
            <w:r>
              <w:rPr>
                <w:rFonts w:eastAsia="仿宋_GB2312"/>
                <w:color w:val="000000"/>
                <w:sz w:val="24"/>
              </w:rPr>
              <w:t>现这些</w:t>
            </w:r>
            <w:proofErr w:type="gramEnd"/>
            <w:r>
              <w:rPr>
                <w:rFonts w:eastAsia="仿宋_GB2312"/>
                <w:color w:val="000000"/>
                <w:sz w:val="24"/>
              </w:rPr>
              <w:t>领域基本采用的是国外品牌，如西门子、松下、安川等。</w:t>
            </w:r>
          </w:p>
          <w:p w14:paraId="7056E4F1" w14:textId="77777777" w:rsidR="00132C78" w:rsidRDefault="00132C78" w:rsidP="00A4037B">
            <w:pPr>
              <w:adjustRightInd w:val="0"/>
              <w:snapToGrid w:val="0"/>
              <w:spacing w:line="360" w:lineRule="exact"/>
              <w:ind w:firstLineChars="200" w:firstLine="480"/>
              <w:rPr>
                <w:rFonts w:eastAsia="仿宋_GB2312"/>
                <w:sz w:val="24"/>
              </w:rPr>
            </w:pPr>
            <w:r>
              <w:rPr>
                <w:rFonts w:eastAsia="仿宋_GB2312"/>
                <w:color w:val="000000"/>
                <w:sz w:val="24"/>
              </w:rPr>
              <w:t>4</w:t>
            </w:r>
            <w:r>
              <w:rPr>
                <w:rFonts w:eastAsia="仿宋_GB2312"/>
                <w:sz w:val="24"/>
              </w:rPr>
              <w:t>.</w:t>
            </w:r>
            <w:r>
              <w:rPr>
                <w:rFonts w:eastAsia="仿宋_GB2312"/>
                <w:color w:val="000000"/>
                <w:sz w:val="24"/>
              </w:rPr>
              <w:t>国内伺服电机生产线普遍存在自动化程度不高，存在生产效率低和生产质量</w:t>
            </w:r>
            <w:proofErr w:type="gramStart"/>
            <w:r>
              <w:rPr>
                <w:rFonts w:eastAsia="仿宋_GB2312"/>
                <w:color w:val="000000"/>
                <w:sz w:val="24"/>
              </w:rPr>
              <w:t>不</w:t>
            </w:r>
            <w:proofErr w:type="gramEnd"/>
            <w:r>
              <w:rPr>
                <w:rFonts w:eastAsia="仿宋_GB2312"/>
                <w:color w:val="000000"/>
                <w:sz w:val="24"/>
              </w:rPr>
              <w:lastRenderedPageBreak/>
              <w:t>高等问题，自动化生产亟待解决。</w:t>
            </w:r>
          </w:p>
        </w:tc>
      </w:tr>
      <w:tr w:rsidR="00132C78" w14:paraId="1EC6908C" w14:textId="77777777" w:rsidTr="00A4037B">
        <w:trPr>
          <w:trHeight w:val="1617"/>
          <w:jc w:val="center"/>
        </w:trPr>
        <w:tc>
          <w:tcPr>
            <w:tcW w:w="1173" w:type="dxa"/>
            <w:shd w:val="clear" w:color="auto" w:fill="FFFFFF"/>
            <w:vAlign w:val="center"/>
          </w:tcPr>
          <w:p w14:paraId="3BE23609" w14:textId="77777777" w:rsidR="00132C78" w:rsidRDefault="00132C78" w:rsidP="00A4037B">
            <w:pPr>
              <w:adjustRightInd w:val="0"/>
              <w:snapToGrid w:val="0"/>
              <w:spacing w:line="360" w:lineRule="exact"/>
              <w:jc w:val="center"/>
              <w:rPr>
                <w:rFonts w:eastAsia="仿宋_GB2312"/>
                <w:sz w:val="24"/>
              </w:rPr>
            </w:pPr>
            <w:r>
              <w:rPr>
                <w:rFonts w:eastAsia="仿宋_GB2312"/>
                <w:sz w:val="24"/>
              </w:rPr>
              <w:lastRenderedPageBreak/>
              <w:t>技术攻关后希望达到的预期技术目标</w:t>
            </w:r>
          </w:p>
        </w:tc>
        <w:tc>
          <w:tcPr>
            <w:tcW w:w="8957" w:type="dxa"/>
            <w:gridSpan w:val="9"/>
            <w:shd w:val="clear" w:color="auto" w:fill="FFFFFF"/>
            <w:vAlign w:val="center"/>
          </w:tcPr>
          <w:p w14:paraId="703FDDEB" w14:textId="77777777" w:rsidR="00132C78" w:rsidRDefault="00132C78" w:rsidP="00A4037B">
            <w:pPr>
              <w:adjustRightInd w:val="0"/>
              <w:snapToGrid w:val="0"/>
              <w:spacing w:line="360" w:lineRule="exact"/>
              <w:ind w:firstLineChars="200" w:firstLine="480"/>
              <w:rPr>
                <w:rFonts w:eastAsia="仿宋_GB2312"/>
                <w:color w:val="000000"/>
                <w:sz w:val="24"/>
              </w:rPr>
            </w:pPr>
            <w:r>
              <w:rPr>
                <w:rFonts w:eastAsia="仿宋_GB2312"/>
                <w:color w:val="000000"/>
                <w:sz w:val="24"/>
              </w:rPr>
              <w:t>1.</w:t>
            </w:r>
            <w:r>
              <w:rPr>
                <w:rFonts w:eastAsia="仿宋_GB2312"/>
                <w:color w:val="000000"/>
                <w:sz w:val="24"/>
              </w:rPr>
              <w:t>磁环性能指标达到日立同品牌标准，精度</w:t>
            </w:r>
            <w:r>
              <w:rPr>
                <w:rFonts w:eastAsia="仿宋_GB2312"/>
                <w:color w:val="000000"/>
                <w:sz w:val="24"/>
              </w:rPr>
              <w:t>0.02 mm</w:t>
            </w:r>
            <w:r>
              <w:rPr>
                <w:rFonts w:eastAsia="仿宋_GB2312"/>
                <w:color w:val="000000"/>
                <w:sz w:val="24"/>
              </w:rPr>
              <w:t>以内；</w:t>
            </w:r>
          </w:p>
          <w:p w14:paraId="5D317ABA" w14:textId="77777777" w:rsidR="00132C78" w:rsidRDefault="00132C78" w:rsidP="00A4037B">
            <w:pPr>
              <w:adjustRightInd w:val="0"/>
              <w:snapToGrid w:val="0"/>
              <w:spacing w:line="360" w:lineRule="exact"/>
              <w:ind w:firstLineChars="200" w:firstLine="480"/>
              <w:rPr>
                <w:rFonts w:eastAsia="仿宋_GB2312"/>
                <w:color w:val="000000"/>
                <w:sz w:val="24"/>
              </w:rPr>
            </w:pPr>
            <w:r>
              <w:rPr>
                <w:rFonts w:eastAsia="仿宋_GB2312"/>
                <w:color w:val="000000"/>
                <w:sz w:val="24"/>
              </w:rPr>
              <w:t>2.</w:t>
            </w:r>
            <w:r>
              <w:rPr>
                <w:rFonts w:eastAsia="仿宋_GB2312"/>
                <w:color w:val="000000"/>
                <w:sz w:val="24"/>
              </w:rPr>
              <w:t>伺服电机调速范围实现</w:t>
            </w:r>
            <w:r>
              <w:rPr>
                <w:rFonts w:eastAsia="仿宋_GB2312"/>
                <w:color w:val="000000"/>
                <w:sz w:val="24"/>
              </w:rPr>
              <w:t>0~6000 rpm</w:t>
            </w:r>
            <w:r>
              <w:rPr>
                <w:rFonts w:eastAsia="仿宋_GB2312"/>
                <w:color w:val="000000"/>
                <w:sz w:val="24"/>
              </w:rPr>
              <w:t>无极调速。</w:t>
            </w:r>
          </w:p>
          <w:p w14:paraId="4E3E233C" w14:textId="77777777" w:rsidR="00132C78" w:rsidRDefault="00132C78" w:rsidP="00A4037B">
            <w:pPr>
              <w:adjustRightInd w:val="0"/>
              <w:snapToGrid w:val="0"/>
              <w:spacing w:line="360" w:lineRule="exact"/>
              <w:ind w:firstLineChars="200" w:firstLine="480"/>
              <w:rPr>
                <w:rFonts w:eastAsia="仿宋_GB2312"/>
                <w:color w:val="000000"/>
                <w:sz w:val="24"/>
              </w:rPr>
            </w:pPr>
            <w:r>
              <w:rPr>
                <w:rFonts w:eastAsia="仿宋_GB2312"/>
                <w:color w:val="000000"/>
                <w:sz w:val="24"/>
              </w:rPr>
              <w:t>3.</w:t>
            </w:r>
            <w:r>
              <w:rPr>
                <w:rFonts w:eastAsia="仿宋_GB2312"/>
                <w:color w:val="000000"/>
                <w:sz w:val="24"/>
              </w:rPr>
              <w:t>定位精度达到</w:t>
            </w:r>
            <w:r>
              <w:rPr>
                <w:rFonts w:eastAsia="仿宋_GB2312"/>
                <w:color w:val="000000"/>
                <w:sz w:val="24"/>
              </w:rPr>
              <w:t>±1</w:t>
            </w:r>
            <w:r>
              <w:rPr>
                <w:rFonts w:eastAsia="仿宋_GB2312"/>
                <w:color w:val="000000"/>
                <w:sz w:val="24"/>
              </w:rPr>
              <w:t>个脉冲。</w:t>
            </w:r>
            <w:r>
              <w:rPr>
                <w:rFonts w:eastAsia="仿宋_GB2312"/>
                <w:color w:val="000000"/>
                <w:sz w:val="24"/>
              </w:rPr>
              <w:t xml:space="preserve"> </w:t>
            </w:r>
          </w:p>
          <w:p w14:paraId="40DAA3B1" w14:textId="77777777" w:rsidR="00132C78" w:rsidRDefault="00132C78" w:rsidP="00A4037B">
            <w:pPr>
              <w:adjustRightInd w:val="0"/>
              <w:snapToGrid w:val="0"/>
              <w:spacing w:line="360" w:lineRule="exact"/>
              <w:ind w:firstLineChars="200" w:firstLine="480"/>
              <w:rPr>
                <w:rFonts w:eastAsia="仿宋_GB2312"/>
                <w:sz w:val="24"/>
              </w:rPr>
            </w:pPr>
            <w:r>
              <w:rPr>
                <w:rFonts w:eastAsia="仿宋_GB2312"/>
                <w:color w:val="000000"/>
                <w:sz w:val="24"/>
              </w:rPr>
              <w:t>4.</w:t>
            </w:r>
            <w:r>
              <w:rPr>
                <w:rFonts w:eastAsia="仿宋_GB2312"/>
                <w:color w:val="000000"/>
                <w:sz w:val="24"/>
              </w:rPr>
              <w:t>与国内同类产品比较，电磁结构长度</w:t>
            </w:r>
            <w:proofErr w:type="gramStart"/>
            <w:r>
              <w:rPr>
                <w:rFonts w:eastAsia="仿宋_GB2312"/>
                <w:color w:val="000000"/>
                <w:sz w:val="24"/>
              </w:rPr>
              <w:t>缩</w:t>
            </w:r>
            <w:proofErr w:type="gramEnd"/>
            <w:r>
              <w:rPr>
                <w:rFonts w:eastAsia="仿宋_GB2312"/>
                <w:color w:val="000000"/>
                <w:sz w:val="24"/>
              </w:rPr>
              <w:t>30%</w:t>
            </w:r>
            <w:r>
              <w:rPr>
                <w:rFonts w:eastAsia="仿宋_GB2312"/>
                <w:color w:val="000000"/>
                <w:sz w:val="24"/>
              </w:rPr>
              <w:t>，整体长度缩短</w:t>
            </w:r>
            <w:r>
              <w:rPr>
                <w:rFonts w:eastAsia="仿宋_GB2312"/>
                <w:color w:val="000000"/>
                <w:sz w:val="24"/>
              </w:rPr>
              <w:t>10%</w:t>
            </w:r>
            <w:r>
              <w:rPr>
                <w:rFonts w:eastAsia="仿宋_GB2312"/>
                <w:color w:val="000000"/>
                <w:sz w:val="24"/>
              </w:rPr>
              <w:t>，效率整体提高</w:t>
            </w:r>
            <w:r>
              <w:rPr>
                <w:rFonts w:eastAsia="仿宋_GB2312"/>
                <w:color w:val="000000"/>
                <w:sz w:val="24"/>
              </w:rPr>
              <w:t>3%</w:t>
            </w:r>
            <w:r>
              <w:rPr>
                <w:rFonts w:eastAsia="仿宋_GB2312"/>
                <w:color w:val="000000"/>
                <w:sz w:val="24"/>
              </w:rPr>
              <w:t>左右。</w:t>
            </w:r>
          </w:p>
        </w:tc>
      </w:tr>
      <w:tr w:rsidR="00132C78" w14:paraId="3692BD76" w14:textId="77777777" w:rsidTr="00A4037B">
        <w:trPr>
          <w:trHeight w:val="921"/>
          <w:jc w:val="center"/>
        </w:trPr>
        <w:tc>
          <w:tcPr>
            <w:tcW w:w="1173" w:type="dxa"/>
            <w:shd w:val="clear" w:color="auto" w:fill="FFFFFF"/>
            <w:vAlign w:val="center"/>
          </w:tcPr>
          <w:p w14:paraId="42A41D21" w14:textId="77777777" w:rsidR="00132C78" w:rsidRDefault="00132C78" w:rsidP="00A4037B">
            <w:pPr>
              <w:adjustRightInd w:val="0"/>
              <w:snapToGrid w:val="0"/>
              <w:spacing w:line="360" w:lineRule="exact"/>
              <w:jc w:val="center"/>
              <w:rPr>
                <w:rFonts w:eastAsia="仿宋_GB2312"/>
                <w:sz w:val="24"/>
              </w:rPr>
            </w:pPr>
            <w:r>
              <w:rPr>
                <w:rFonts w:eastAsia="仿宋_GB2312"/>
                <w:sz w:val="24"/>
              </w:rPr>
              <w:t>时限要求</w:t>
            </w:r>
          </w:p>
        </w:tc>
        <w:tc>
          <w:tcPr>
            <w:tcW w:w="8957" w:type="dxa"/>
            <w:gridSpan w:val="9"/>
            <w:shd w:val="clear" w:color="auto" w:fill="FFFFFF"/>
            <w:vAlign w:val="center"/>
          </w:tcPr>
          <w:p w14:paraId="2CFE65C3" w14:textId="77777777" w:rsidR="00132C78" w:rsidRDefault="00132C78" w:rsidP="00A4037B">
            <w:pPr>
              <w:pStyle w:val="a3"/>
              <w:spacing w:after="0" w:line="360" w:lineRule="exact"/>
              <w:rPr>
                <w:rFonts w:ascii="Times New Roman" w:eastAsia="仿宋_GB2312" w:hAnsi="Times New Roman"/>
                <w:sz w:val="24"/>
              </w:rPr>
            </w:pPr>
            <w:r>
              <w:rPr>
                <w:rFonts w:ascii="Times New Roman" w:eastAsia="仿宋_GB2312" w:hAnsi="Times New Roman"/>
                <w:color w:val="000000"/>
                <w:sz w:val="24"/>
              </w:rPr>
              <w:t>2023</w:t>
            </w:r>
            <w:r>
              <w:rPr>
                <w:rFonts w:ascii="Times New Roman" w:eastAsia="仿宋_GB2312" w:hAnsi="Times New Roman"/>
                <w:color w:val="000000"/>
                <w:sz w:val="24"/>
              </w:rPr>
              <w:t>年</w:t>
            </w:r>
            <w:r>
              <w:rPr>
                <w:rFonts w:ascii="Times New Roman" w:eastAsia="仿宋_GB2312" w:hAnsi="Times New Roman"/>
                <w:color w:val="000000"/>
                <w:sz w:val="24"/>
              </w:rPr>
              <w:t>12</w:t>
            </w:r>
            <w:r>
              <w:rPr>
                <w:rFonts w:ascii="Times New Roman" w:eastAsia="仿宋_GB2312" w:hAnsi="Times New Roman"/>
                <w:color w:val="000000"/>
                <w:sz w:val="24"/>
              </w:rPr>
              <w:t>月前完成。</w:t>
            </w:r>
          </w:p>
        </w:tc>
      </w:tr>
      <w:tr w:rsidR="00132C78" w14:paraId="2D855191" w14:textId="77777777" w:rsidTr="00A4037B">
        <w:trPr>
          <w:trHeight w:val="639"/>
          <w:jc w:val="center"/>
        </w:trPr>
        <w:tc>
          <w:tcPr>
            <w:tcW w:w="10130" w:type="dxa"/>
            <w:gridSpan w:val="10"/>
            <w:shd w:val="clear" w:color="auto" w:fill="FFFFFF"/>
            <w:vAlign w:val="center"/>
          </w:tcPr>
          <w:p w14:paraId="367B269E" w14:textId="77777777" w:rsidR="00132C78" w:rsidRDefault="00132C78" w:rsidP="00A4037B">
            <w:pPr>
              <w:adjustRightInd w:val="0"/>
              <w:snapToGrid w:val="0"/>
              <w:spacing w:line="360" w:lineRule="exact"/>
              <w:jc w:val="center"/>
              <w:rPr>
                <w:rFonts w:eastAsia="仿宋_GB2312"/>
                <w:b/>
                <w:bCs/>
                <w:sz w:val="24"/>
              </w:rPr>
            </w:pPr>
            <w:r>
              <w:rPr>
                <w:rFonts w:eastAsia="仿宋_GB2312"/>
                <w:b/>
                <w:bCs/>
                <w:sz w:val="24"/>
              </w:rPr>
              <w:t>以下信息供揭榜方参考</w:t>
            </w:r>
          </w:p>
        </w:tc>
      </w:tr>
      <w:tr w:rsidR="00132C78" w14:paraId="28D1376B" w14:textId="77777777" w:rsidTr="00A4037B">
        <w:trPr>
          <w:trHeight w:val="1617"/>
          <w:jc w:val="center"/>
        </w:trPr>
        <w:tc>
          <w:tcPr>
            <w:tcW w:w="1173" w:type="dxa"/>
            <w:shd w:val="clear" w:color="auto" w:fill="FFFFFF"/>
            <w:vAlign w:val="center"/>
          </w:tcPr>
          <w:p w14:paraId="6E96FD2B" w14:textId="77777777" w:rsidR="00132C78" w:rsidRDefault="00132C78" w:rsidP="00A4037B">
            <w:pPr>
              <w:adjustRightInd w:val="0"/>
              <w:snapToGrid w:val="0"/>
              <w:spacing w:line="360" w:lineRule="exact"/>
              <w:jc w:val="center"/>
              <w:rPr>
                <w:rFonts w:eastAsia="仿宋_GB2312"/>
                <w:sz w:val="24"/>
              </w:rPr>
            </w:pPr>
            <w:r>
              <w:rPr>
                <w:rFonts w:eastAsia="仿宋_GB2312"/>
                <w:sz w:val="24"/>
              </w:rPr>
              <w:t>研发资金投入预测</w:t>
            </w:r>
          </w:p>
        </w:tc>
        <w:tc>
          <w:tcPr>
            <w:tcW w:w="8957" w:type="dxa"/>
            <w:gridSpan w:val="9"/>
            <w:shd w:val="clear" w:color="auto" w:fill="FFFFFF"/>
            <w:vAlign w:val="center"/>
          </w:tcPr>
          <w:p w14:paraId="317B3E21" w14:textId="77777777" w:rsidR="00132C78" w:rsidRDefault="00132C78" w:rsidP="00A4037B">
            <w:pPr>
              <w:adjustRightInd w:val="0"/>
              <w:snapToGrid w:val="0"/>
              <w:spacing w:line="360" w:lineRule="exact"/>
              <w:jc w:val="left"/>
              <w:rPr>
                <w:rFonts w:eastAsia="仿宋_GB2312"/>
                <w:sz w:val="24"/>
              </w:rPr>
            </w:pPr>
            <w:r>
              <w:rPr>
                <w:rFonts w:eastAsia="仿宋_GB2312"/>
                <w:sz w:val="24"/>
              </w:rPr>
              <w:t>研发总预算</w:t>
            </w:r>
            <w:r>
              <w:rPr>
                <w:rFonts w:eastAsia="仿宋_GB2312"/>
                <w:sz w:val="24"/>
              </w:rPr>
              <w:t xml:space="preserve">  1150  </w:t>
            </w:r>
            <w:r>
              <w:rPr>
                <w:rFonts w:eastAsia="仿宋_GB2312"/>
                <w:sz w:val="24"/>
              </w:rPr>
              <w:t>万元</w:t>
            </w:r>
          </w:p>
          <w:p w14:paraId="600B33DB"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其中：技术需求方提供资金</w:t>
            </w:r>
            <w:r>
              <w:rPr>
                <w:rFonts w:eastAsia="仿宋_GB2312"/>
                <w:sz w:val="24"/>
              </w:rPr>
              <w:t xml:space="preserve">  550 </w:t>
            </w:r>
            <w:r>
              <w:rPr>
                <w:rFonts w:eastAsia="仿宋_GB2312"/>
                <w:sz w:val="24"/>
              </w:rPr>
              <w:t>万元，财政资金</w:t>
            </w:r>
            <w:r>
              <w:rPr>
                <w:rFonts w:eastAsia="仿宋_GB2312"/>
                <w:sz w:val="24"/>
              </w:rPr>
              <w:t xml:space="preserve"> 500  </w:t>
            </w:r>
            <w:r>
              <w:rPr>
                <w:rFonts w:eastAsia="仿宋_GB2312"/>
                <w:sz w:val="24"/>
              </w:rPr>
              <w:t>万元（不超过</w:t>
            </w:r>
            <w:r>
              <w:rPr>
                <w:rFonts w:eastAsia="仿宋_GB2312"/>
                <w:sz w:val="24"/>
              </w:rPr>
              <w:t>500</w:t>
            </w:r>
            <w:r>
              <w:rPr>
                <w:rFonts w:eastAsia="仿宋_GB2312"/>
                <w:sz w:val="24"/>
              </w:rPr>
              <w:t>万元），技术攻关单位自筹资金</w:t>
            </w:r>
            <w:r>
              <w:rPr>
                <w:rFonts w:eastAsia="仿宋_GB2312"/>
                <w:sz w:val="24"/>
              </w:rPr>
              <w:t xml:space="preserve">  100 </w:t>
            </w:r>
            <w:r>
              <w:rPr>
                <w:rFonts w:eastAsia="仿宋_GB2312"/>
                <w:sz w:val="24"/>
              </w:rPr>
              <w:t>万元。</w:t>
            </w:r>
          </w:p>
        </w:tc>
      </w:tr>
      <w:tr w:rsidR="00132C78" w14:paraId="6FC10B9E" w14:textId="77777777" w:rsidTr="00A4037B">
        <w:trPr>
          <w:trHeight w:val="2019"/>
          <w:jc w:val="center"/>
        </w:trPr>
        <w:tc>
          <w:tcPr>
            <w:tcW w:w="1173" w:type="dxa"/>
            <w:shd w:val="clear" w:color="auto" w:fill="FFFFFF"/>
            <w:vAlign w:val="center"/>
          </w:tcPr>
          <w:p w14:paraId="7D47DC0F" w14:textId="77777777" w:rsidR="00132C78" w:rsidRDefault="00132C78" w:rsidP="00A4037B">
            <w:pPr>
              <w:adjustRightInd w:val="0"/>
              <w:snapToGrid w:val="0"/>
              <w:spacing w:line="360" w:lineRule="exact"/>
              <w:jc w:val="center"/>
              <w:rPr>
                <w:rFonts w:eastAsia="仿宋_GB2312"/>
                <w:sz w:val="24"/>
              </w:rPr>
            </w:pPr>
            <w:r>
              <w:rPr>
                <w:rFonts w:eastAsia="仿宋_GB2312"/>
                <w:sz w:val="24"/>
              </w:rPr>
              <w:t>出资承诺</w:t>
            </w:r>
          </w:p>
        </w:tc>
        <w:tc>
          <w:tcPr>
            <w:tcW w:w="8957" w:type="dxa"/>
            <w:gridSpan w:val="9"/>
            <w:shd w:val="clear" w:color="auto" w:fill="FFFFFF"/>
            <w:vAlign w:val="center"/>
          </w:tcPr>
          <w:p w14:paraId="48D223A2" w14:textId="77777777" w:rsidR="00132C78" w:rsidRDefault="00132C78" w:rsidP="00A4037B">
            <w:pPr>
              <w:adjustRightInd w:val="0"/>
              <w:snapToGrid w:val="0"/>
              <w:spacing w:line="360" w:lineRule="exact"/>
              <w:jc w:val="left"/>
              <w:rPr>
                <w:rFonts w:eastAsia="仿宋_GB2312"/>
                <w:sz w:val="24"/>
              </w:rPr>
            </w:pPr>
            <w:r>
              <w:rPr>
                <w:rFonts w:eastAsia="仿宋_GB2312"/>
                <w:sz w:val="24"/>
              </w:rPr>
              <w:t>企业愿意为该技术难题攻关提供研发资金不少于</w:t>
            </w:r>
            <w:r>
              <w:rPr>
                <w:rFonts w:eastAsia="仿宋_GB2312"/>
                <w:sz w:val="24"/>
                <w:u w:val="single"/>
              </w:rPr>
              <w:t xml:space="preserve">  550  </w:t>
            </w:r>
            <w:r>
              <w:rPr>
                <w:rFonts w:eastAsia="仿宋_GB2312"/>
                <w:sz w:val="24"/>
              </w:rPr>
              <w:t>万元。</w:t>
            </w:r>
          </w:p>
          <w:p w14:paraId="40ADE52E" w14:textId="77777777" w:rsidR="00132C78" w:rsidRDefault="00132C78" w:rsidP="00A4037B">
            <w:pPr>
              <w:adjustRightInd w:val="0"/>
              <w:snapToGrid w:val="0"/>
              <w:spacing w:line="360" w:lineRule="exact"/>
              <w:ind w:firstLineChars="1371" w:firstLine="3290"/>
              <w:jc w:val="left"/>
              <w:rPr>
                <w:rFonts w:eastAsia="仿宋_GB2312"/>
                <w:sz w:val="24"/>
              </w:rPr>
            </w:pPr>
          </w:p>
          <w:p w14:paraId="6A3DDBB1" w14:textId="77777777" w:rsidR="00132C78" w:rsidRDefault="00132C78" w:rsidP="00A4037B">
            <w:pPr>
              <w:adjustRightInd w:val="0"/>
              <w:snapToGrid w:val="0"/>
              <w:spacing w:line="360" w:lineRule="exact"/>
              <w:ind w:firstLineChars="1371" w:firstLine="3290"/>
              <w:jc w:val="left"/>
              <w:rPr>
                <w:rFonts w:eastAsia="仿宋_GB2312"/>
                <w:sz w:val="24"/>
              </w:rPr>
            </w:pPr>
          </w:p>
          <w:p w14:paraId="6222082A" w14:textId="77777777" w:rsidR="00132C78" w:rsidRDefault="00132C78" w:rsidP="00A4037B">
            <w:pPr>
              <w:adjustRightInd w:val="0"/>
              <w:snapToGrid w:val="0"/>
              <w:spacing w:line="360" w:lineRule="exact"/>
              <w:ind w:firstLineChars="1371" w:firstLine="3290"/>
              <w:jc w:val="left"/>
              <w:rPr>
                <w:rFonts w:eastAsia="仿宋_GB2312"/>
                <w:sz w:val="24"/>
              </w:rPr>
            </w:pPr>
            <w:r>
              <w:rPr>
                <w:rFonts w:eastAsia="仿宋_GB2312"/>
                <w:sz w:val="24"/>
              </w:rPr>
              <w:t>企业名称：赣州中</w:t>
            </w:r>
            <w:proofErr w:type="gramStart"/>
            <w:r>
              <w:rPr>
                <w:rFonts w:eastAsia="仿宋_GB2312"/>
                <w:sz w:val="24"/>
              </w:rPr>
              <w:t>科拓又达</w:t>
            </w:r>
            <w:proofErr w:type="gramEnd"/>
            <w:r>
              <w:rPr>
                <w:rFonts w:eastAsia="仿宋_GB2312"/>
                <w:sz w:val="24"/>
              </w:rPr>
              <w:t>智能装备科技有限公司</w:t>
            </w:r>
          </w:p>
          <w:p w14:paraId="4EA01E8E" w14:textId="77777777" w:rsidR="00132C78" w:rsidRDefault="00132C78" w:rsidP="00A4037B">
            <w:pPr>
              <w:adjustRightInd w:val="0"/>
              <w:snapToGrid w:val="0"/>
              <w:spacing w:line="360" w:lineRule="exact"/>
              <w:ind w:firstLineChars="1899" w:firstLine="4558"/>
              <w:jc w:val="left"/>
              <w:rPr>
                <w:rFonts w:eastAsia="仿宋_GB2312"/>
                <w:sz w:val="24"/>
              </w:rPr>
            </w:pPr>
          </w:p>
        </w:tc>
      </w:tr>
      <w:tr w:rsidR="00132C78" w14:paraId="464DD3D3" w14:textId="77777777" w:rsidTr="00A4037B">
        <w:trPr>
          <w:trHeight w:val="1617"/>
          <w:jc w:val="center"/>
        </w:trPr>
        <w:tc>
          <w:tcPr>
            <w:tcW w:w="1173" w:type="dxa"/>
            <w:shd w:val="clear" w:color="auto" w:fill="FFFFFF"/>
            <w:vAlign w:val="center"/>
          </w:tcPr>
          <w:p w14:paraId="5BE7AB07" w14:textId="77777777" w:rsidR="00132C78" w:rsidRDefault="00132C78" w:rsidP="00A4037B">
            <w:pPr>
              <w:adjustRightInd w:val="0"/>
              <w:snapToGrid w:val="0"/>
              <w:spacing w:line="360" w:lineRule="exact"/>
              <w:jc w:val="center"/>
              <w:rPr>
                <w:rFonts w:eastAsia="仿宋_GB2312"/>
                <w:sz w:val="24"/>
              </w:rPr>
            </w:pPr>
            <w:r>
              <w:rPr>
                <w:rFonts w:eastAsia="仿宋_GB2312"/>
                <w:sz w:val="24"/>
              </w:rPr>
              <w:t>产权归属</w:t>
            </w:r>
          </w:p>
        </w:tc>
        <w:tc>
          <w:tcPr>
            <w:tcW w:w="8957" w:type="dxa"/>
            <w:gridSpan w:val="9"/>
            <w:shd w:val="clear" w:color="auto" w:fill="FFFFFF"/>
            <w:vAlign w:val="center"/>
          </w:tcPr>
          <w:p w14:paraId="6199047B" w14:textId="77777777" w:rsidR="00132C78" w:rsidRDefault="00132C78" w:rsidP="00A4037B">
            <w:pPr>
              <w:adjustRightInd w:val="0"/>
              <w:snapToGrid w:val="0"/>
              <w:spacing w:line="360" w:lineRule="exact"/>
              <w:jc w:val="left"/>
              <w:rPr>
                <w:rFonts w:eastAsia="仿宋_GB2312"/>
                <w:sz w:val="24"/>
              </w:rPr>
            </w:pPr>
            <w:r>
              <w:rPr>
                <w:rFonts w:eastAsia="仿宋_GB2312"/>
                <w:color w:val="000000"/>
                <w:sz w:val="24"/>
              </w:rPr>
              <w:t xml:space="preserve">    1.</w:t>
            </w:r>
            <w:r>
              <w:rPr>
                <w:rFonts w:eastAsia="仿宋_GB2312"/>
                <w:color w:val="000000"/>
                <w:sz w:val="24"/>
              </w:rPr>
              <w:t>项目合作期间针对双方共同开发的研究成果，其所有权归双方共同共有；双方独立开发的研究成果，其所有权归双方各自所有。</w:t>
            </w:r>
            <w:r>
              <w:rPr>
                <w:rFonts w:eastAsia="仿宋_GB2312"/>
                <w:color w:val="000000"/>
                <w:sz w:val="24"/>
              </w:rPr>
              <w:br/>
              <w:t xml:space="preserve">    2.</w:t>
            </w:r>
            <w:r>
              <w:rPr>
                <w:rFonts w:eastAsia="仿宋_GB2312"/>
                <w:color w:val="000000"/>
                <w:sz w:val="24"/>
              </w:rPr>
              <w:t>针对双方共有的研究成果，需经双方协商一致，否则任何一方不可以进行转让、许可第三方使用、向第三方进行商业性质的披露等行为。</w:t>
            </w:r>
          </w:p>
        </w:tc>
      </w:tr>
      <w:tr w:rsidR="00132C78" w14:paraId="3DCAC5DB" w14:textId="77777777" w:rsidTr="00A4037B">
        <w:trPr>
          <w:trHeight w:val="2763"/>
          <w:jc w:val="center"/>
        </w:trPr>
        <w:tc>
          <w:tcPr>
            <w:tcW w:w="1173" w:type="dxa"/>
            <w:shd w:val="clear" w:color="auto" w:fill="FFFFFF"/>
            <w:vAlign w:val="center"/>
          </w:tcPr>
          <w:p w14:paraId="32C42A22" w14:textId="77777777" w:rsidR="00132C78" w:rsidRDefault="00132C78" w:rsidP="00A4037B">
            <w:pPr>
              <w:adjustRightInd w:val="0"/>
              <w:snapToGrid w:val="0"/>
              <w:spacing w:line="360" w:lineRule="exact"/>
              <w:jc w:val="center"/>
              <w:rPr>
                <w:rFonts w:eastAsia="仿宋_GB2312"/>
                <w:sz w:val="24"/>
              </w:rPr>
            </w:pPr>
            <w:r>
              <w:rPr>
                <w:rFonts w:eastAsia="仿宋_GB2312"/>
                <w:sz w:val="24"/>
              </w:rPr>
              <w:t>企业承接转化后预期的经济、社会效益</w:t>
            </w:r>
          </w:p>
        </w:tc>
        <w:tc>
          <w:tcPr>
            <w:tcW w:w="8957" w:type="dxa"/>
            <w:gridSpan w:val="9"/>
            <w:shd w:val="clear" w:color="auto" w:fill="FFFFFF"/>
            <w:vAlign w:val="center"/>
          </w:tcPr>
          <w:p w14:paraId="2A912415" w14:textId="77777777" w:rsidR="00132C78" w:rsidRDefault="00132C78" w:rsidP="00A4037B">
            <w:pPr>
              <w:adjustRightInd w:val="0"/>
              <w:snapToGrid w:val="0"/>
              <w:spacing w:line="360" w:lineRule="exact"/>
              <w:ind w:firstLineChars="200" w:firstLine="480"/>
              <w:jc w:val="left"/>
              <w:rPr>
                <w:rFonts w:eastAsia="仿宋_GB2312"/>
                <w:color w:val="000000"/>
                <w:sz w:val="24"/>
              </w:rPr>
            </w:pPr>
            <w:r>
              <w:rPr>
                <w:rFonts w:eastAsia="仿宋_GB2312"/>
                <w:color w:val="000000"/>
                <w:sz w:val="24"/>
              </w:rPr>
              <w:t>该项目开发实施后，可推动企业、赣州市乃至整个江西省的智能装备制造业的发展，对赣州市、江西省的智能装备制造业起到示范引领和带动作用，特别是机器人行业、数控机床、纺织机械、包装机械等行业的产业快速发展和人才培育，提高赣州市乃至江西省智能装备制造的整体水平。</w:t>
            </w:r>
          </w:p>
          <w:p w14:paraId="1D220948" w14:textId="77777777" w:rsidR="00132C78" w:rsidRDefault="00132C78" w:rsidP="00A4037B">
            <w:pPr>
              <w:pStyle w:val="a3"/>
              <w:spacing w:after="0" w:line="360" w:lineRule="exact"/>
              <w:ind w:firstLineChars="200" w:firstLine="480"/>
              <w:rPr>
                <w:rFonts w:ascii="Times New Roman" w:eastAsia="仿宋_GB2312" w:hAnsi="Times New Roman"/>
                <w:sz w:val="24"/>
              </w:rPr>
            </w:pPr>
            <w:r>
              <w:rPr>
                <w:rFonts w:ascii="Times New Roman" w:eastAsia="仿宋_GB2312" w:hAnsi="Times New Roman"/>
                <w:color w:val="000000"/>
                <w:kern w:val="0"/>
                <w:sz w:val="24"/>
                <w:lang w:bidi="ar"/>
              </w:rPr>
              <w:t>项目产业化后，形成年产</w:t>
            </w:r>
            <w:r>
              <w:rPr>
                <w:rFonts w:ascii="Times New Roman" w:eastAsia="仿宋_GB2312" w:hAnsi="Times New Roman"/>
                <w:color w:val="000000"/>
                <w:kern w:val="0"/>
                <w:sz w:val="24"/>
                <w:lang w:bidi="ar"/>
              </w:rPr>
              <w:t>10</w:t>
            </w:r>
            <w:r>
              <w:rPr>
                <w:rFonts w:ascii="Times New Roman" w:eastAsia="仿宋_GB2312" w:hAnsi="Times New Roman"/>
                <w:color w:val="000000"/>
                <w:kern w:val="0"/>
                <w:sz w:val="24"/>
                <w:lang w:bidi="ar"/>
              </w:rPr>
              <w:t>万台（套）生产能力，预计新增产值</w:t>
            </w:r>
            <w:r>
              <w:rPr>
                <w:rFonts w:ascii="Times New Roman" w:eastAsia="仿宋_GB2312" w:hAnsi="Times New Roman"/>
                <w:color w:val="000000"/>
                <w:kern w:val="0"/>
                <w:sz w:val="24"/>
                <w:lang w:bidi="ar"/>
              </w:rPr>
              <w:t>3</w:t>
            </w:r>
            <w:r>
              <w:rPr>
                <w:rFonts w:ascii="Times New Roman" w:eastAsia="仿宋_GB2312" w:hAnsi="Times New Roman"/>
                <w:color w:val="000000"/>
                <w:kern w:val="0"/>
                <w:sz w:val="24"/>
                <w:lang w:bidi="ar"/>
              </w:rPr>
              <w:t>亿元，利税</w:t>
            </w:r>
            <w:r>
              <w:rPr>
                <w:rFonts w:ascii="Times New Roman" w:eastAsia="仿宋_GB2312" w:hAnsi="Times New Roman"/>
                <w:color w:val="000000"/>
                <w:kern w:val="0"/>
                <w:sz w:val="24"/>
                <w:lang w:bidi="ar"/>
              </w:rPr>
              <w:t>1</w:t>
            </w:r>
            <w:r>
              <w:rPr>
                <w:rFonts w:ascii="Times New Roman" w:eastAsia="仿宋_GB2312" w:hAnsi="Times New Roman"/>
                <w:color w:val="000000"/>
                <w:kern w:val="0"/>
                <w:sz w:val="24"/>
                <w:lang w:bidi="ar"/>
              </w:rPr>
              <w:t>亿元，另每年可提供</w:t>
            </w:r>
            <w:r>
              <w:rPr>
                <w:rFonts w:ascii="Times New Roman" w:eastAsia="仿宋_GB2312" w:hAnsi="Times New Roman"/>
                <w:color w:val="000000"/>
                <w:kern w:val="0"/>
                <w:sz w:val="24"/>
                <w:lang w:bidi="ar"/>
              </w:rPr>
              <w:t>100</w:t>
            </w:r>
            <w:r>
              <w:rPr>
                <w:rFonts w:ascii="Times New Roman" w:eastAsia="仿宋_GB2312" w:hAnsi="Times New Roman"/>
                <w:color w:val="000000"/>
                <w:kern w:val="0"/>
                <w:sz w:val="24"/>
                <w:lang w:bidi="ar"/>
              </w:rPr>
              <w:t>人次的大专以上学历就业岗位。</w:t>
            </w:r>
          </w:p>
        </w:tc>
      </w:tr>
    </w:tbl>
    <w:p w14:paraId="27152CF7" w14:textId="77777777" w:rsidR="00132C78" w:rsidRDefault="00132C78" w:rsidP="00132C78">
      <w:pPr>
        <w:pStyle w:val="a5"/>
        <w:spacing w:after="0" w:line="600" w:lineRule="exact"/>
        <w:rPr>
          <w:rFonts w:ascii="Times New Roman" w:eastAsia="仿宋_GB2312" w:hAnsi="Times New Roman"/>
          <w:sz w:val="32"/>
          <w:szCs w:val="32"/>
        </w:rPr>
        <w:sectPr w:rsidR="00132C78">
          <w:pgSz w:w="11906" w:h="16838"/>
          <w:pgMar w:top="1843" w:right="1559" w:bottom="1843" w:left="1559" w:header="851" w:footer="992" w:gutter="0"/>
          <w:cols w:space="720"/>
          <w:docGrid w:type="lines" w:linePitch="312"/>
        </w:sectPr>
      </w:pPr>
    </w:p>
    <w:p w14:paraId="726AC15D" w14:textId="77777777" w:rsidR="00132C78" w:rsidRDefault="00132C78" w:rsidP="00132C78">
      <w:pPr>
        <w:spacing w:line="600" w:lineRule="exact"/>
        <w:jc w:val="center"/>
        <w:outlineLvl w:val="0"/>
        <w:rPr>
          <w:b/>
          <w:bCs/>
          <w:sz w:val="44"/>
          <w:szCs w:val="44"/>
        </w:rPr>
      </w:pPr>
      <w:r>
        <w:rPr>
          <w:b/>
          <w:bCs/>
          <w:sz w:val="44"/>
          <w:szCs w:val="44"/>
        </w:rPr>
        <w:lastRenderedPageBreak/>
        <w:t>“</w:t>
      </w:r>
      <w:r>
        <w:rPr>
          <w:b/>
          <w:bCs/>
          <w:sz w:val="44"/>
          <w:szCs w:val="44"/>
        </w:rPr>
        <w:t>揭榜挂帅</w:t>
      </w:r>
      <w:r>
        <w:rPr>
          <w:b/>
          <w:bCs/>
          <w:sz w:val="44"/>
          <w:szCs w:val="44"/>
        </w:rPr>
        <w:t>”</w:t>
      </w:r>
      <w:r>
        <w:rPr>
          <w:b/>
          <w:bCs/>
          <w:sz w:val="44"/>
          <w:szCs w:val="44"/>
        </w:rPr>
        <w:t>企业重大技术需求榜单（</w:t>
      </w:r>
      <w:r>
        <w:rPr>
          <w:b/>
          <w:bCs/>
          <w:sz w:val="44"/>
          <w:szCs w:val="44"/>
        </w:rPr>
        <w:t>10</w:t>
      </w:r>
      <w:r>
        <w:rPr>
          <w:b/>
          <w:bCs/>
          <w:sz w:val="44"/>
          <w:szCs w:val="44"/>
        </w:rPr>
        <w:t>）</w:t>
      </w:r>
    </w:p>
    <w:p w14:paraId="0489117D" w14:textId="77777777" w:rsidR="00132C78" w:rsidRDefault="00132C78" w:rsidP="00132C78">
      <w:pPr>
        <w:tabs>
          <w:tab w:val="left" w:pos="8640"/>
        </w:tabs>
        <w:adjustRightInd w:val="0"/>
        <w:snapToGrid w:val="0"/>
        <w:spacing w:line="240" w:lineRule="exact"/>
        <w:jc w:val="center"/>
        <w:rPr>
          <w:rFonts w:eastAsia="长城小标宋体"/>
          <w:b/>
          <w:bCs/>
          <w:spacing w:val="6"/>
          <w:sz w:val="36"/>
          <w:szCs w:val="32"/>
        </w:rPr>
      </w:pPr>
    </w:p>
    <w:p w14:paraId="19708FE6" w14:textId="77777777" w:rsidR="00132C78" w:rsidRDefault="00132C78" w:rsidP="00132C78">
      <w:pPr>
        <w:tabs>
          <w:tab w:val="left" w:pos="8640"/>
        </w:tabs>
        <w:spacing w:line="20" w:lineRule="exact"/>
        <w:ind w:firstLine="536"/>
        <w:rPr>
          <w:sz w:val="28"/>
          <w:szCs w:val="28"/>
        </w:rPr>
      </w:pPr>
    </w:p>
    <w:tbl>
      <w:tblPr>
        <w:tblW w:w="92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173"/>
        <w:gridCol w:w="822"/>
        <w:gridCol w:w="966"/>
        <w:gridCol w:w="660"/>
        <w:gridCol w:w="697"/>
        <w:gridCol w:w="863"/>
        <w:gridCol w:w="231"/>
        <w:gridCol w:w="518"/>
        <w:gridCol w:w="464"/>
        <w:gridCol w:w="2900"/>
      </w:tblGrid>
      <w:tr w:rsidR="00132C78" w14:paraId="74772920" w14:textId="77777777" w:rsidTr="00A4037B">
        <w:trPr>
          <w:trHeight w:val="567"/>
          <w:jc w:val="center"/>
        </w:trPr>
        <w:tc>
          <w:tcPr>
            <w:tcW w:w="1173" w:type="dxa"/>
            <w:shd w:val="clear" w:color="auto" w:fill="FFFFFF"/>
            <w:vAlign w:val="center"/>
          </w:tcPr>
          <w:p w14:paraId="0E4D39D5" w14:textId="77777777" w:rsidR="00132C78" w:rsidRDefault="00132C78" w:rsidP="00A4037B">
            <w:pPr>
              <w:adjustRightInd w:val="0"/>
              <w:snapToGrid w:val="0"/>
              <w:spacing w:line="360" w:lineRule="exact"/>
              <w:jc w:val="center"/>
              <w:rPr>
                <w:rFonts w:eastAsia="仿宋_GB2312"/>
                <w:sz w:val="24"/>
              </w:rPr>
            </w:pPr>
            <w:r>
              <w:rPr>
                <w:rFonts w:eastAsia="仿宋_GB2312"/>
                <w:sz w:val="24"/>
              </w:rPr>
              <w:t>所属行业领域</w:t>
            </w:r>
          </w:p>
        </w:tc>
        <w:tc>
          <w:tcPr>
            <w:tcW w:w="4008" w:type="dxa"/>
            <w:gridSpan w:val="5"/>
            <w:shd w:val="clear" w:color="auto" w:fill="FFFFFF"/>
            <w:vAlign w:val="center"/>
          </w:tcPr>
          <w:p w14:paraId="43B05A99" w14:textId="77777777" w:rsidR="00132C78" w:rsidRDefault="00132C78" w:rsidP="00A4037B">
            <w:pPr>
              <w:adjustRightInd w:val="0"/>
              <w:snapToGrid w:val="0"/>
              <w:spacing w:line="360" w:lineRule="exact"/>
              <w:jc w:val="center"/>
              <w:rPr>
                <w:rFonts w:eastAsia="仿宋_GB2312"/>
                <w:sz w:val="24"/>
              </w:rPr>
            </w:pPr>
            <w:r>
              <w:rPr>
                <w:rFonts w:eastAsia="仿宋_GB2312"/>
                <w:sz w:val="24"/>
              </w:rPr>
              <w:t>装备制造</w:t>
            </w:r>
          </w:p>
        </w:tc>
        <w:tc>
          <w:tcPr>
            <w:tcW w:w="749" w:type="dxa"/>
            <w:gridSpan w:val="2"/>
            <w:shd w:val="clear" w:color="auto" w:fill="FFFFFF"/>
            <w:vAlign w:val="center"/>
          </w:tcPr>
          <w:p w14:paraId="5F907E97" w14:textId="77777777" w:rsidR="00132C78" w:rsidRDefault="00132C78" w:rsidP="00A4037B">
            <w:pPr>
              <w:adjustRightInd w:val="0"/>
              <w:snapToGrid w:val="0"/>
              <w:spacing w:line="360" w:lineRule="exact"/>
              <w:jc w:val="center"/>
              <w:rPr>
                <w:rFonts w:eastAsia="仿宋_GB2312"/>
                <w:sz w:val="24"/>
              </w:rPr>
            </w:pPr>
            <w:r>
              <w:rPr>
                <w:rFonts w:eastAsia="仿宋_GB2312"/>
                <w:sz w:val="24"/>
              </w:rPr>
              <w:t>细分方向</w:t>
            </w:r>
          </w:p>
        </w:tc>
        <w:tc>
          <w:tcPr>
            <w:tcW w:w="3364" w:type="dxa"/>
            <w:gridSpan w:val="2"/>
            <w:shd w:val="clear" w:color="auto" w:fill="FFFFFF"/>
            <w:vAlign w:val="center"/>
          </w:tcPr>
          <w:p w14:paraId="45554CFC" w14:textId="77777777" w:rsidR="00132C78" w:rsidRDefault="00132C78" w:rsidP="00A4037B">
            <w:pPr>
              <w:adjustRightInd w:val="0"/>
              <w:snapToGrid w:val="0"/>
              <w:spacing w:line="360" w:lineRule="exact"/>
              <w:jc w:val="center"/>
              <w:rPr>
                <w:rFonts w:eastAsia="仿宋_GB2312"/>
                <w:sz w:val="24"/>
              </w:rPr>
            </w:pPr>
            <w:r>
              <w:rPr>
                <w:rFonts w:eastAsia="仿宋_GB2312"/>
                <w:sz w:val="24"/>
              </w:rPr>
              <w:t>电气机械及器材制造业</w:t>
            </w:r>
          </w:p>
        </w:tc>
      </w:tr>
      <w:tr w:rsidR="00132C78" w14:paraId="66429667" w14:textId="77777777" w:rsidTr="00A4037B">
        <w:trPr>
          <w:trHeight w:val="567"/>
          <w:jc w:val="center"/>
        </w:trPr>
        <w:tc>
          <w:tcPr>
            <w:tcW w:w="1173" w:type="dxa"/>
            <w:shd w:val="clear" w:color="auto" w:fill="FFFFFF"/>
            <w:vAlign w:val="center"/>
          </w:tcPr>
          <w:p w14:paraId="1A7198B4" w14:textId="77777777" w:rsidR="00132C78" w:rsidRDefault="00132C78" w:rsidP="00A4037B">
            <w:pPr>
              <w:adjustRightInd w:val="0"/>
              <w:snapToGrid w:val="0"/>
              <w:spacing w:line="360" w:lineRule="exact"/>
              <w:jc w:val="center"/>
              <w:rPr>
                <w:rFonts w:eastAsia="仿宋_GB2312"/>
                <w:sz w:val="24"/>
              </w:rPr>
            </w:pPr>
            <w:r>
              <w:rPr>
                <w:rFonts w:eastAsia="仿宋_GB2312"/>
                <w:sz w:val="24"/>
              </w:rPr>
              <w:t>重大技术需求榜单名称</w:t>
            </w:r>
          </w:p>
        </w:tc>
        <w:tc>
          <w:tcPr>
            <w:tcW w:w="8121" w:type="dxa"/>
            <w:gridSpan w:val="9"/>
            <w:shd w:val="clear" w:color="auto" w:fill="FFFFFF"/>
            <w:vAlign w:val="center"/>
          </w:tcPr>
          <w:p w14:paraId="12FBF069" w14:textId="77777777" w:rsidR="00132C78" w:rsidRDefault="00132C78" w:rsidP="00A4037B">
            <w:pPr>
              <w:adjustRightInd w:val="0"/>
              <w:snapToGrid w:val="0"/>
              <w:spacing w:line="360" w:lineRule="exact"/>
              <w:jc w:val="center"/>
              <w:rPr>
                <w:rFonts w:eastAsia="仿宋_GB2312"/>
                <w:sz w:val="24"/>
                <w:lang w:val="en"/>
              </w:rPr>
            </w:pPr>
            <w:r>
              <w:rPr>
                <w:rFonts w:eastAsia="仿宋_GB2312"/>
                <w:sz w:val="24"/>
              </w:rPr>
              <w:t>数据中心用集装箱型高压柴油发电机组研究</w:t>
            </w:r>
          </w:p>
        </w:tc>
      </w:tr>
      <w:tr w:rsidR="00132C78" w14:paraId="509108C4" w14:textId="77777777" w:rsidTr="00A4037B">
        <w:trPr>
          <w:trHeight w:val="917"/>
          <w:jc w:val="center"/>
        </w:trPr>
        <w:tc>
          <w:tcPr>
            <w:tcW w:w="1173" w:type="dxa"/>
            <w:shd w:val="clear" w:color="auto" w:fill="FFFFFF"/>
            <w:vAlign w:val="center"/>
          </w:tcPr>
          <w:p w14:paraId="2390D858"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技术需求牵头企业</w:t>
            </w:r>
          </w:p>
        </w:tc>
        <w:tc>
          <w:tcPr>
            <w:tcW w:w="8121" w:type="dxa"/>
            <w:gridSpan w:val="9"/>
            <w:shd w:val="clear" w:color="auto" w:fill="FFFFFF"/>
            <w:vAlign w:val="center"/>
          </w:tcPr>
          <w:p w14:paraId="06C8632A" w14:textId="77777777" w:rsidR="00132C78" w:rsidRDefault="00132C78" w:rsidP="00A4037B">
            <w:pPr>
              <w:adjustRightInd w:val="0"/>
              <w:snapToGrid w:val="0"/>
              <w:spacing w:line="360" w:lineRule="exact"/>
              <w:jc w:val="center"/>
              <w:rPr>
                <w:rFonts w:eastAsia="仿宋_GB2312"/>
                <w:sz w:val="24"/>
              </w:rPr>
            </w:pPr>
            <w:r>
              <w:rPr>
                <w:rFonts w:eastAsia="仿宋_GB2312"/>
                <w:sz w:val="24"/>
              </w:rPr>
              <w:t>泰豪电源技术有限公司</w:t>
            </w:r>
          </w:p>
        </w:tc>
      </w:tr>
      <w:tr w:rsidR="00132C78" w14:paraId="4A8668AE" w14:textId="77777777" w:rsidTr="00A4037B">
        <w:trPr>
          <w:trHeight w:val="476"/>
          <w:jc w:val="center"/>
        </w:trPr>
        <w:tc>
          <w:tcPr>
            <w:tcW w:w="1173" w:type="dxa"/>
            <w:shd w:val="clear" w:color="auto" w:fill="FFFFFF"/>
            <w:vAlign w:val="center"/>
          </w:tcPr>
          <w:p w14:paraId="670A1E1E"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技术需求牵头企业联系人</w:t>
            </w:r>
          </w:p>
        </w:tc>
        <w:tc>
          <w:tcPr>
            <w:tcW w:w="822" w:type="dxa"/>
            <w:shd w:val="clear" w:color="auto" w:fill="FFFFFF"/>
            <w:vAlign w:val="center"/>
          </w:tcPr>
          <w:p w14:paraId="0A3259B7" w14:textId="77777777" w:rsidR="00132C78" w:rsidRDefault="00132C78" w:rsidP="00A4037B">
            <w:pPr>
              <w:adjustRightInd w:val="0"/>
              <w:snapToGrid w:val="0"/>
              <w:spacing w:line="360" w:lineRule="exact"/>
              <w:jc w:val="center"/>
              <w:rPr>
                <w:rFonts w:eastAsia="仿宋_GB2312"/>
                <w:sz w:val="24"/>
              </w:rPr>
            </w:pPr>
            <w:r>
              <w:rPr>
                <w:rFonts w:eastAsia="仿宋_GB2312"/>
                <w:sz w:val="24"/>
              </w:rPr>
              <w:t>姓名</w:t>
            </w:r>
          </w:p>
        </w:tc>
        <w:tc>
          <w:tcPr>
            <w:tcW w:w="966" w:type="dxa"/>
            <w:shd w:val="clear" w:color="auto" w:fill="FFFFFF"/>
            <w:vAlign w:val="center"/>
          </w:tcPr>
          <w:p w14:paraId="48A87BC6" w14:textId="77777777" w:rsidR="00132C78" w:rsidRDefault="00132C78" w:rsidP="00A4037B">
            <w:pPr>
              <w:adjustRightInd w:val="0"/>
              <w:snapToGrid w:val="0"/>
              <w:spacing w:line="360" w:lineRule="exact"/>
              <w:jc w:val="center"/>
              <w:rPr>
                <w:rFonts w:eastAsia="仿宋_GB2312"/>
                <w:sz w:val="24"/>
              </w:rPr>
            </w:pPr>
            <w:r>
              <w:rPr>
                <w:rFonts w:eastAsia="仿宋_GB2312"/>
                <w:sz w:val="24"/>
              </w:rPr>
              <w:t>张华东</w:t>
            </w:r>
          </w:p>
        </w:tc>
        <w:tc>
          <w:tcPr>
            <w:tcW w:w="660" w:type="dxa"/>
            <w:shd w:val="clear" w:color="auto" w:fill="FFFFFF"/>
            <w:vAlign w:val="center"/>
          </w:tcPr>
          <w:p w14:paraId="02A140E9" w14:textId="77777777" w:rsidR="00132C78" w:rsidRDefault="00132C78" w:rsidP="00A4037B">
            <w:pPr>
              <w:adjustRightInd w:val="0"/>
              <w:snapToGrid w:val="0"/>
              <w:spacing w:line="360" w:lineRule="exact"/>
              <w:jc w:val="center"/>
              <w:rPr>
                <w:rFonts w:eastAsia="仿宋_GB2312"/>
                <w:sz w:val="24"/>
              </w:rPr>
            </w:pPr>
            <w:r>
              <w:rPr>
                <w:rFonts w:eastAsia="仿宋_GB2312"/>
                <w:sz w:val="24"/>
              </w:rPr>
              <w:t>职务</w:t>
            </w:r>
          </w:p>
        </w:tc>
        <w:tc>
          <w:tcPr>
            <w:tcW w:w="697" w:type="dxa"/>
            <w:shd w:val="clear" w:color="auto" w:fill="FFFFFF"/>
            <w:vAlign w:val="center"/>
          </w:tcPr>
          <w:p w14:paraId="7F43E649" w14:textId="77777777" w:rsidR="00132C78" w:rsidRDefault="00132C78" w:rsidP="00A4037B">
            <w:pPr>
              <w:adjustRightInd w:val="0"/>
              <w:snapToGrid w:val="0"/>
              <w:spacing w:line="360" w:lineRule="exact"/>
              <w:jc w:val="center"/>
              <w:rPr>
                <w:rFonts w:eastAsia="仿宋_GB2312"/>
                <w:sz w:val="24"/>
              </w:rPr>
            </w:pPr>
            <w:r>
              <w:rPr>
                <w:rFonts w:eastAsia="仿宋_GB2312"/>
                <w:sz w:val="24"/>
              </w:rPr>
              <w:t>总工</w:t>
            </w:r>
          </w:p>
        </w:tc>
        <w:tc>
          <w:tcPr>
            <w:tcW w:w="2076" w:type="dxa"/>
            <w:gridSpan w:val="4"/>
            <w:shd w:val="clear" w:color="auto" w:fill="FFFFFF"/>
            <w:vAlign w:val="center"/>
          </w:tcPr>
          <w:p w14:paraId="6AE66ED6" w14:textId="77777777" w:rsidR="00132C78" w:rsidRDefault="00132C78" w:rsidP="00A4037B">
            <w:pPr>
              <w:adjustRightInd w:val="0"/>
              <w:snapToGrid w:val="0"/>
              <w:spacing w:line="360" w:lineRule="exact"/>
              <w:jc w:val="center"/>
              <w:rPr>
                <w:rFonts w:eastAsia="仿宋_GB2312"/>
                <w:sz w:val="24"/>
              </w:rPr>
            </w:pPr>
            <w:r>
              <w:rPr>
                <w:rFonts w:eastAsia="仿宋_GB2312"/>
                <w:sz w:val="24"/>
              </w:rPr>
              <w:t>手机：</w:t>
            </w:r>
            <w:r>
              <w:rPr>
                <w:rFonts w:eastAsia="仿宋_GB2312"/>
                <w:sz w:val="24"/>
              </w:rPr>
              <w:t>13979112990</w:t>
            </w:r>
          </w:p>
        </w:tc>
        <w:tc>
          <w:tcPr>
            <w:tcW w:w="2900" w:type="dxa"/>
            <w:shd w:val="clear" w:color="auto" w:fill="FFFFFF"/>
            <w:vAlign w:val="center"/>
          </w:tcPr>
          <w:p w14:paraId="2537034D" w14:textId="77777777" w:rsidR="00132C78" w:rsidRDefault="00132C78" w:rsidP="00A4037B">
            <w:pPr>
              <w:adjustRightInd w:val="0"/>
              <w:snapToGrid w:val="0"/>
              <w:spacing w:line="360" w:lineRule="exact"/>
              <w:jc w:val="center"/>
              <w:rPr>
                <w:rFonts w:eastAsia="仿宋_GB2312"/>
                <w:sz w:val="24"/>
              </w:rPr>
            </w:pPr>
            <w:r>
              <w:rPr>
                <w:rFonts w:eastAsia="仿宋_GB2312"/>
                <w:sz w:val="24"/>
              </w:rPr>
              <w:t>邮箱：</w:t>
            </w:r>
            <w:r>
              <w:rPr>
                <w:rFonts w:eastAsia="仿宋_GB2312"/>
                <w:sz w:val="24"/>
              </w:rPr>
              <w:t>zhanghuadong@tellhow.com</w:t>
            </w:r>
          </w:p>
        </w:tc>
      </w:tr>
      <w:tr w:rsidR="00132C78" w14:paraId="76C12835" w14:textId="77777777" w:rsidTr="00A4037B">
        <w:trPr>
          <w:trHeight w:val="476"/>
          <w:jc w:val="center"/>
        </w:trPr>
        <w:tc>
          <w:tcPr>
            <w:tcW w:w="1173" w:type="dxa"/>
            <w:vMerge w:val="restart"/>
            <w:shd w:val="clear" w:color="auto" w:fill="FFFFFF"/>
            <w:vAlign w:val="center"/>
          </w:tcPr>
          <w:p w14:paraId="216AAE89" w14:textId="77777777" w:rsidR="00132C78" w:rsidRDefault="00132C78" w:rsidP="00A4037B">
            <w:pPr>
              <w:adjustRightInd w:val="0"/>
              <w:snapToGrid w:val="0"/>
              <w:spacing w:line="360" w:lineRule="exact"/>
              <w:jc w:val="center"/>
              <w:rPr>
                <w:rFonts w:eastAsia="仿宋_GB2312"/>
                <w:sz w:val="24"/>
              </w:rPr>
            </w:pPr>
            <w:r>
              <w:rPr>
                <w:rFonts w:eastAsia="仿宋_GB2312"/>
                <w:sz w:val="24"/>
              </w:rPr>
              <w:t>有共同技术需求的同行企业</w:t>
            </w:r>
          </w:p>
        </w:tc>
        <w:tc>
          <w:tcPr>
            <w:tcW w:w="822" w:type="dxa"/>
            <w:shd w:val="clear" w:color="auto" w:fill="FFFFFF"/>
            <w:vAlign w:val="center"/>
          </w:tcPr>
          <w:p w14:paraId="14B670A6" w14:textId="77777777" w:rsidR="00132C78" w:rsidRDefault="00132C78" w:rsidP="00A4037B">
            <w:pPr>
              <w:adjustRightInd w:val="0"/>
              <w:snapToGrid w:val="0"/>
              <w:spacing w:line="360" w:lineRule="exact"/>
              <w:jc w:val="center"/>
              <w:rPr>
                <w:rFonts w:eastAsia="仿宋_GB2312"/>
                <w:sz w:val="24"/>
              </w:rPr>
            </w:pPr>
            <w:r>
              <w:rPr>
                <w:rFonts w:eastAsia="仿宋_GB2312"/>
                <w:sz w:val="24"/>
              </w:rPr>
              <w:t>序号</w:t>
            </w:r>
          </w:p>
        </w:tc>
        <w:tc>
          <w:tcPr>
            <w:tcW w:w="3417" w:type="dxa"/>
            <w:gridSpan w:val="5"/>
            <w:shd w:val="clear" w:color="auto" w:fill="FFFFFF"/>
            <w:vAlign w:val="center"/>
          </w:tcPr>
          <w:p w14:paraId="360C5098"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单位名称</w:t>
            </w:r>
          </w:p>
        </w:tc>
        <w:tc>
          <w:tcPr>
            <w:tcW w:w="3882" w:type="dxa"/>
            <w:gridSpan w:val="3"/>
            <w:shd w:val="clear" w:color="auto" w:fill="FFFFFF"/>
            <w:vAlign w:val="center"/>
          </w:tcPr>
          <w:p w14:paraId="117CAB37"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单位性质</w:t>
            </w:r>
          </w:p>
        </w:tc>
      </w:tr>
      <w:tr w:rsidR="00132C78" w14:paraId="12E7B0C2" w14:textId="77777777" w:rsidTr="00A4037B">
        <w:trPr>
          <w:trHeight w:val="476"/>
          <w:jc w:val="center"/>
        </w:trPr>
        <w:tc>
          <w:tcPr>
            <w:tcW w:w="1173" w:type="dxa"/>
            <w:vMerge/>
            <w:shd w:val="clear" w:color="auto" w:fill="FFFFFF"/>
            <w:vAlign w:val="center"/>
          </w:tcPr>
          <w:p w14:paraId="6B30612D" w14:textId="77777777" w:rsidR="00132C78" w:rsidRDefault="00132C78" w:rsidP="00A4037B">
            <w:pPr>
              <w:adjustRightInd w:val="0"/>
              <w:snapToGrid w:val="0"/>
              <w:spacing w:line="360" w:lineRule="exact"/>
              <w:jc w:val="center"/>
              <w:rPr>
                <w:rFonts w:eastAsia="仿宋_GB2312"/>
                <w:sz w:val="24"/>
              </w:rPr>
            </w:pPr>
          </w:p>
        </w:tc>
        <w:tc>
          <w:tcPr>
            <w:tcW w:w="822" w:type="dxa"/>
            <w:shd w:val="clear" w:color="auto" w:fill="FFFFFF"/>
            <w:vAlign w:val="center"/>
          </w:tcPr>
          <w:p w14:paraId="3A0CF927" w14:textId="77777777" w:rsidR="00132C78" w:rsidRDefault="00132C78" w:rsidP="00A4037B">
            <w:pPr>
              <w:adjustRightInd w:val="0"/>
              <w:snapToGrid w:val="0"/>
              <w:spacing w:line="360" w:lineRule="exact"/>
              <w:jc w:val="center"/>
              <w:rPr>
                <w:rFonts w:eastAsia="仿宋_GB2312"/>
                <w:sz w:val="24"/>
              </w:rPr>
            </w:pPr>
            <w:r>
              <w:rPr>
                <w:rFonts w:eastAsia="仿宋_GB2312"/>
                <w:sz w:val="24"/>
              </w:rPr>
              <w:t>1</w:t>
            </w:r>
          </w:p>
        </w:tc>
        <w:tc>
          <w:tcPr>
            <w:tcW w:w="3417" w:type="dxa"/>
            <w:gridSpan w:val="5"/>
            <w:shd w:val="clear" w:color="auto" w:fill="FFFFFF"/>
            <w:vAlign w:val="center"/>
          </w:tcPr>
          <w:p w14:paraId="1EBF261C" w14:textId="77777777" w:rsidR="00132C78" w:rsidRDefault="00132C78" w:rsidP="00A4037B">
            <w:pPr>
              <w:adjustRightInd w:val="0"/>
              <w:snapToGrid w:val="0"/>
              <w:spacing w:line="360" w:lineRule="exact"/>
              <w:jc w:val="center"/>
              <w:rPr>
                <w:rFonts w:eastAsia="仿宋_GB2312"/>
                <w:sz w:val="24"/>
              </w:rPr>
            </w:pPr>
          </w:p>
        </w:tc>
        <w:tc>
          <w:tcPr>
            <w:tcW w:w="3882" w:type="dxa"/>
            <w:gridSpan w:val="3"/>
            <w:shd w:val="clear" w:color="auto" w:fill="FFFFFF"/>
            <w:vAlign w:val="center"/>
          </w:tcPr>
          <w:p w14:paraId="2625CAF4"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2AEBE37F" w14:textId="77777777" w:rsidTr="00A4037B">
        <w:trPr>
          <w:trHeight w:val="476"/>
          <w:jc w:val="center"/>
        </w:trPr>
        <w:tc>
          <w:tcPr>
            <w:tcW w:w="1173" w:type="dxa"/>
            <w:vMerge/>
            <w:shd w:val="clear" w:color="auto" w:fill="FFFFFF"/>
            <w:vAlign w:val="center"/>
          </w:tcPr>
          <w:p w14:paraId="5D74CC34" w14:textId="77777777" w:rsidR="00132C78" w:rsidRDefault="00132C78" w:rsidP="00A4037B">
            <w:pPr>
              <w:adjustRightInd w:val="0"/>
              <w:snapToGrid w:val="0"/>
              <w:spacing w:line="360" w:lineRule="exact"/>
              <w:jc w:val="center"/>
              <w:rPr>
                <w:rFonts w:eastAsia="仿宋_GB2312"/>
                <w:sz w:val="24"/>
              </w:rPr>
            </w:pPr>
          </w:p>
        </w:tc>
        <w:tc>
          <w:tcPr>
            <w:tcW w:w="822" w:type="dxa"/>
            <w:shd w:val="clear" w:color="auto" w:fill="FFFFFF"/>
            <w:vAlign w:val="center"/>
          </w:tcPr>
          <w:p w14:paraId="64CADCE7" w14:textId="77777777" w:rsidR="00132C78" w:rsidRDefault="00132C78" w:rsidP="00A4037B">
            <w:pPr>
              <w:adjustRightInd w:val="0"/>
              <w:snapToGrid w:val="0"/>
              <w:spacing w:line="360" w:lineRule="exact"/>
              <w:jc w:val="center"/>
              <w:rPr>
                <w:rFonts w:eastAsia="仿宋_GB2312"/>
                <w:sz w:val="24"/>
              </w:rPr>
            </w:pPr>
            <w:r>
              <w:rPr>
                <w:rFonts w:eastAsia="仿宋_GB2312"/>
                <w:sz w:val="24"/>
              </w:rPr>
              <w:t>2</w:t>
            </w:r>
          </w:p>
        </w:tc>
        <w:tc>
          <w:tcPr>
            <w:tcW w:w="3417" w:type="dxa"/>
            <w:gridSpan w:val="5"/>
            <w:shd w:val="clear" w:color="auto" w:fill="FFFFFF"/>
            <w:vAlign w:val="center"/>
          </w:tcPr>
          <w:p w14:paraId="558966FA" w14:textId="77777777" w:rsidR="00132C78" w:rsidRDefault="00132C78" w:rsidP="00A4037B">
            <w:pPr>
              <w:adjustRightInd w:val="0"/>
              <w:snapToGrid w:val="0"/>
              <w:spacing w:line="360" w:lineRule="exact"/>
              <w:jc w:val="center"/>
              <w:rPr>
                <w:rFonts w:eastAsia="仿宋_GB2312"/>
                <w:sz w:val="24"/>
              </w:rPr>
            </w:pPr>
          </w:p>
        </w:tc>
        <w:tc>
          <w:tcPr>
            <w:tcW w:w="3882" w:type="dxa"/>
            <w:gridSpan w:val="3"/>
            <w:shd w:val="clear" w:color="auto" w:fill="FFFFFF"/>
            <w:vAlign w:val="center"/>
          </w:tcPr>
          <w:p w14:paraId="13407597"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62E5FAF2" w14:textId="77777777" w:rsidTr="00A4037B">
        <w:trPr>
          <w:trHeight w:val="476"/>
          <w:jc w:val="center"/>
        </w:trPr>
        <w:tc>
          <w:tcPr>
            <w:tcW w:w="9294" w:type="dxa"/>
            <w:gridSpan w:val="10"/>
            <w:shd w:val="clear" w:color="auto" w:fill="FFFFFF"/>
            <w:vAlign w:val="center"/>
          </w:tcPr>
          <w:p w14:paraId="3683371C" w14:textId="77777777" w:rsidR="00132C78" w:rsidRDefault="00132C78" w:rsidP="00A4037B">
            <w:pPr>
              <w:adjustRightInd w:val="0"/>
              <w:snapToGrid w:val="0"/>
              <w:spacing w:line="360" w:lineRule="exact"/>
              <w:jc w:val="center"/>
              <w:rPr>
                <w:rFonts w:eastAsia="仿宋_GB2312"/>
                <w:sz w:val="24"/>
              </w:rPr>
            </w:pPr>
            <w:r>
              <w:rPr>
                <w:rFonts w:eastAsia="仿宋_GB2312"/>
                <w:b/>
                <w:bCs/>
                <w:sz w:val="24"/>
              </w:rPr>
              <w:t>揭榜方需完成的工作或内容</w:t>
            </w:r>
          </w:p>
        </w:tc>
      </w:tr>
      <w:tr w:rsidR="00132C78" w14:paraId="39BEF09A" w14:textId="77777777" w:rsidTr="00A4037B">
        <w:trPr>
          <w:trHeight w:val="1539"/>
          <w:jc w:val="center"/>
        </w:trPr>
        <w:tc>
          <w:tcPr>
            <w:tcW w:w="1173" w:type="dxa"/>
            <w:shd w:val="clear" w:color="auto" w:fill="FFFFFF"/>
            <w:vAlign w:val="center"/>
          </w:tcPr>
          <w:p w14:paraId="2BD90496"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技术难题</w:t>
            </w:r>
            <w:r>
              <w:rPr>
                <w:rFonts w:eastAsia="仿宋_GB2312"/>
                <w:spacing w:val="-17"/>
                <w:sz w:val="24"/>
              </w:rPr>
              <w:t>概述</w:t>
            </w:r>
          </w:p>
        </w:tc>
        <w:tc>
          <w:tcPr>
            <w:tcW w:w="8121" w:type="dxa"/>
            <w:gridSpan w:val="9"/>
            <w:shd w:val="clear" w:color="auto" w:fill="FFFFFF"/>
            <w:vAlign w:val="center"/>
          </w:tcPr>
          <w:p w14:paraId="3F91ACD5"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随着数据中心行业在全球的蓬勃发展和社会经济的快速增长，数据中心发展建设处于高速发展时期。根据数据中心可靠性要求，除市电外还需备用电源，主要为柴油发机组。</w:t>
            </w:r>
          </w:p>
          <w:p w14:paraId="52A04603" w14:textId="77777777" w:rsidR="00132C78" w:rsidRDefault="00132C78" w:rsidP="00A4037B">
            <w:pPr>
              <w:adjustRightInd w:val="0"/>
              <w:snapToGrid w:val="0"/>
              <w:spacing w:line="360" w:lineRule="exact"/>
              <w:ind w:firstLineChars="200" w:firstLine="480"/>
              <w:jc w:val="left"/>
              <w:rPr>
                <w:rFonts w:eastAsia="仿宋_GB2312"/>
                <w:sz w:val="24"/>
                <w:shd w:val="clear" w:color="auto" w:fill="FFFFFF"/>
              </w:rPr>
            </w:pPr>
            <w:r>
              <w:rPr>
                <w:rFonts w:eastAsia="仿宋_GB2312"/>
                <w:sz w:val="24"/>
              </w:rPr>
              <w:t>以往，数据中心</w:t>
            </w:r>
            <w:r>
              <w:rPr>
                <w:rFonts w:eastAsia="仿宋_GB2312"/>
                <w:sz w:val="24"/>
                <w:shd w:val="clear" w:color="auto" w:fill="FFFFFF"/>
              </w:rPr>
              <w:t>备用电源通常安装在机房内。考虑到占地面积成本及降噪机房的制作成本，可置于机房外、占地面积小、集成度高、安装方便的集装箱式发电机组更贴合市场需求。</w:t>
            </w:r>
          </w:p>
          <w:p w14:paraId="69AACABD"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shd w:val="clear" w:color="auto" w:fill="FFFFFF"/>
              </w:rPr>
              <w:t>然机组置于机房外，没有机房隔绝，噪声直接排放于外，对周围环境造成影响；集装箱内机组运行时产生的热量如不及时排放将报警停机；必须降低</w:t>
            </w:r>
            <w:r>
              <w:rPr>
                <w:rFonts w:eastAsia="仿宋_GB2312"/>
                <w:sz w:val="24"/>
              </w:rPr>
              <w:t>机组产生的噪声及温升。</w:t>
            </w:r>
          </w:p>
          <w:p w14:paraId="583092D8"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目前国内外发电机组行业对于降噪、减振、排风均根据经验值计算，缺乏系统、理论的分析、计算，降噪、散热无法达到最优效果。</w:t>
            </w:r>
          </w:p>
          <w:p w14:paraId="5A7E4EAB"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因此，期望通过揭榜挂帅解决以下技术难题：</w:t>
            </w:r>
          </w:p>
          <w:p w14:paraId="3A9CED08" w14:textId="77777777" w:rsidR="00132C78" w:rsidRDefault="00132C78" w:rsidP="00A4037B">
            <w:pPr>
              <w:pStyle w:val="af"/>
              <w:adjustRightInd w:val="0"/>
              <w:snapToGrid w:val="0"/>
              <w:spacing w:line="360" w:lineRule="exact"/>
              <w:ind w:firstLineChars="0" w:firstLine="0"/>
              <w:jc w:val="left"/>
              <w:rPr>
                <w:sz w:val="24"/>
                <w:szCs w:val="24"/>
              </w:rPr>
            </w:pPr>
            <w:r>
              <w:rPr>
                <w:sz w:val="24"/>
                <w:szCs w:val="24"/>
              </w:rPr>
              <w:t xml:space="preserve">    1.</w:t>
            </w:r>
            <w:r>
              <w:rPr>
                <w:sz w:val="24"/>
                <w:szCs w:val="24"/>
              </w:rPr>
              <w:t>通风散热研究：需对整体风道进行设计优化，在现有机组配置不变条</w:t>
            </w:r>
            <w:r>
              <w:rPr>
                <w:sz w:val="24"/>
                <w:szCs w:val="24"/>
              </w:rPr>
              <w:lastRenderedPageBreak/>
              <w:t>件下，平均温度下降</w:t>
            </w:r>
            <w:r>
              <w:rPr>
                <w:sz w:val="24"/>
                <w:szCs w:val="24"/>
              </w:rPr>
              <w:t>5℃</w:t>
            </w:r>
            <w:r>
              <w:rPr>
                <w:sz w:val="24"/>
                <w:szCs w:val="24"/>
              </w:rPr>
              <w:t>，局部高温区温度下降</w:t>
            </w:r>
            <w:r>
              <w:rPr>
                <w:sz w:val="24"/>
                <w:szCs w:val="24"/>
              </w:rPr>
              <w:t>8℃</w:t>
            </w:r>
            <w:r>
              <w:rPr>
                <w:sz w:val="24"/>
                <w:szCs w:val="24"/>
              </w:rPr>
              <w:t>。</w:t>
            </w:r>
          </w:p>
          <w:p w14:paraId="313E2FDD" w14:textId="77777777" w:rsidR="00132C78" w:rsidRDefault="00132C78" w:rsidP="00A4037B">
            <w:pPr>
              <w:pStyle w:val="af"/>
              <w:adjustRightInd w:val="0"/>
              <w:snapToGrid w:val="0"/>
              <w:spacing w:line="360" w:lineRule="exact"/>
              <w:ind w:firstLineChars="0" w:firstLine="0"/>
              <w:jc w:val="left"/>
              <w:rPr>
                <w:sz w:val="24"/>
                <w:szCs w:val="24"/>
              </w:rPr>
            </w:pPr>
            <w:r>
              <w:rPr>
                <w:sz w:val="24"/>
                <w:szCs w:val="24"/>
              </w:rPr>
              <w:t xml:space="preserve">    2.</w:t>
            </w:r>
            <w:r>
              <w:rPr>
                <w:sz w:val="24"/>
                <w:szCs w:val="24"/>
              </w:rPr>
              <w:t>降噪研究：需结合风道流体分析，传热分析，噪音分析为一体的仿真平台和体系，在不改变原有机组外形尺寸和不降低机组输出功率前提下，</w:t>
            </w:r>
            <w:r>
              <w:rPr>
                <w:sz w:val="24"/>
                <w:szCs w:val="24"/>
              </w:rPr>
              <w:t>1</w:t>
            </w:r>
            <w:r>
              <w:rPr>
                <w:sz w:val="24"/>
                <w:szCs w:val="24"/>
              </w:rPr>
              <w:t>米处加权平均噪声值下降</w:t>
            </w:r>
            <w:r>
              <w:rPr>
                <w:sz w:val="24"/>
                <w:szCs w:val="24"/>
              </w:rPr>
              <w:t>8-10dB</w:t>
            </w:r>
            <w:r>
              <w:rPr>
                <w:sz w:val="24"/>
                <w:szCs w:val="24"/>
              </w:rPr>
              <w:t>（</w:t>
            </w:r>
            <w:r>
              <w:rPr>
                <w:sz w:val="24"/>
                <w:szCs w:val="24"/>
              </w:rPr>
              <w:t>A</w:t>
            </w:r>
            <w:r>
              <w:rPr>
                <w:sz w:val="24"/>
                <w:szCs w:val="24"/>
              </w:rPr>
              <w:t>）。</w:t>
            </w:r>
            <w:r>
              <w:rPr>
                <w:sz w:val="24"/>
                <w:szCs w:val="24"/>
              </w:rPr>
              <w:br/>
              <w:t xml:space="preserve">    3.</w:t>
            </w:r>
            <w:r>
              <w:rPr>
                <w:sz w:val="24"/>
                <w:szCs w:val="24"/>
              </w:rPr>
              <w:t>隔振研究：开发一种针对柴油发电机的单级减震以及双级减震的计算模型，用来分析机组的减震数据。</w:t>
            </w:r>
          </w:p>
        </w:tc>
      </w:tr>
      <w:tr w:rsidR="00132C78" w14:paraId="179536B6" w14:textId="77777777" w:rsidTr="00A4037B">
        <w:trPr>
          <w:trHeight w:val="1617"/>
          <w:jc w:val="center"/>
        </w:trPr>
        <w:tc>
          <w:tcPr>
            <w:tcW w:w="1173" w:type="dxa"/>
            <w:shd w:val="clear" w:color="auto" w:fill="FFFFFF"/>
            <w:vAlign w:val="center"/>
          </w:tcPr>
          <w:p w14:paraId="6D210A13" w14:textId="77777777" w:rsidR="00132C78" w:rsidRDefault="00132C78" w:rsidP="00A4037B">
            <w:pPr>
              <w:adjustRightInd w:val="0"/>
              <w:snapToGrid w:val="0"/>
              <w:spacing w:line="360" w:lineRule="exact"/>
              <w:jc w:val="center"/>
              <w:rPr>
                <w:rFonts w:eastAsia="仿宋_GB2312"/>
                <w:sz w:val="24"/>
              </w:rPr>
            </w:pPr>
            <w:r>
              <w:rPr>
                <w:rFonts w:eastAsia="仿宋_GB2312"/>
                <w:sz w:val="24"/>
              </w:rPr>
              <w:lastRenderedPageBreak/>
              <w:t>技术攻关后希望达到的预期技术目标</w:t>
            </w:r>
          </w:p>
        </w:tc>
        <w:tc>
          <w:tcPr>
            <w:tcW w:w="8121" w:type="dxa"/>
            <w:gridSpan w:val="9"/>
            <w:shd w:val="clear" w:color="auto" w:fill="FFFFFF"/>
            <w:vAlign w:val="center"/>
          </w:tcPr>
          <w:p w14:paraId="278C7BB5" w14:textId="77777777" w:rsidR="00132C78" w:rsidRDefault="00132C78" w:rsidP="00A4037B">
            <w:pPr>
              <w:pStyle w:val="af"/>
              <w:adjustRightInd w:val="0"/>
              <w:snapToGrid w:val="0"/>
              <w:spacing w:line="360" w:lineRule="exact"/>
              <w:ind w:firstLineChars="0" w:firstLine="0"/>
              <w:jc w:val="left"/>
              <w:rPr>
                <w:sz w:val="24"/>
                <w:szCs w:val="24"/>
              </w:rPr>
            </w:pPr>
            <w:r>
              <w:rPr>
                <w:sz w:val="24"/>
                <w:szCs w:val="24"/>
              </w:rPr>
              <w:t>1.</w:t>
            </w:r>
            <w:r>
              <w:rPr>
                <w:sz w:val="24"/>
                <w:szCs w:val="24"/>
              </w:rPr>
              <w:t>攻关后达到的技术指标参数</w:t>
            </w:r>
          </w:p>
          <w:tbl>
            <w:tblPr>
              <w:tblW w:w="7636" w:type="dxa"/>
              <w:tblInd w:w="1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670"/>
              <w:gridCol w:w="2417"/>
              <w:gridCol w:w="2549"/>
            </w:tblGrid>
            <w:tr w:rsidR="00132C78" w14:paraId="20BFB7F9" w14:textId="77777777" w:rsidTr="00A4037B">
              <w:trPr>
                <w:trHeight w:val="405"/>
              </w:trPr>
              <w:tc>
                <w:tcPr>
                  <w:tcW w:w="2670" w:type="dxa"/>
                  <w:vAlign w:val="center"/>
                </w:tcPr>
                <w:p w14:paraId="53728B85" w14:textId="77777777" w:rsidR="00132C78" w:rsidRDefault="00132C78" w:rsidP="00A4037B">
                  <w:pPr>
                    <w:adjustRightInd w:val="0"/>
                    <w:snapToGrid w:val="0"/>
                    <w:spacing w:line="360" w:lineRule="exact"/>
                    <w:jc w:val="left"/>
                    <w:rPr>
                      <w:rFonts w:eastAsia="仿宋_GB2312"/>
                      <w:sz w:val="24"/>
                    </w:rPr>
                  </w:pPr>
                </w:p>
              </w:tc>
              <w:tc>
                <w:tcPr>
                  <w:tcW w:w="2417" w:type="dxa"/>
                  <w:vAlign w:val="center"/>
                </w:tcPr>
                <w:p w14:paraId="6C5F5311" w14:textId="77777777" w:rsidR="00132C78" w:rsidRDefault="00132C78" w:rsidP="00A4037B">
                  <w:pPr>
                    <w:adjustRightInd w:val="0"/>
                    <w:snapToGrid w:val="0"/>
                    <w:spacing w:line="360" w:lineRule="exact"/>
                    <w:jc w:val="left"/>
                    <w:rPr>
                      <w:rFonts w:eastAsia="仿宋_GB2312"/>
                      <w:sz w:val="24"/>
                    </w:rPr>
                  </w:pPr>
                  <w:r>
                    <w:rPr>
                      <w:rFonts w:eastAsia="仿宋_GB2312"/>
                      <w:sz w:val="24"/>
                    </w:rPr>
                    <w:t>目前技术指标参数</w:t>
                  </w:r>
                </w:p>
              </w:tc>
              <w:tc>
                <w:tcPr>
                  <w:tcW w:w="2549" w:type="dxa"/>
                  <w:vAlign w:val="center"/>
                </w:tcPr>
                <w:p w14:paraId="2002A6A4" w14:textId="77777777" w:rsidR="00132C78" w:rsidRDefault="00132C78" w:rsidP="00A4037B">
                  <w:pPr>
                    <w:adjustRightInd w:val="0"/>
                    <w:snapToGrid w:val="0"/>
                    <w:spacing w:line="360" w:lineRule="exact"/>
                    <w:jc w:val="left"/>
                    <w:rPr>
                      <w:rFonts w:eastAsia="仿宋_GB2312"/>
                      <w:sz w:val="24"/>
                    </w:rPr>
                  </w:pPr>
                  <w:r>
                    <w:rPr>
                      <w:rFonts w:eastAsia="仿宋_GB2312"/>
                      <w:sz w:val="24"/>
                    </w:rPr>
                    <w:t>攻关后达到的技术参数</w:t>
                  </w:r>
                </w:p>
              </w:tc>
            </w:tr>
            <w:tr w:rsidR="00132C78" w14:paraId="34EAABEB" w14:textId="77777777" w:rsidTr="00A4037B">
              <w:trPr>
                <w:trHeight w:val="405"/>
              </w:trPr>
              <w:tc>
                <w:tcPr>
                  <w:tcW w:w="7636" w:type="dxa"/>
                  <w:gridSpan w:val="3"/>
                  <w:vAlign w:val="center"/>
                </w:tcPr>
                <w:p w14:paraId="76018F7D" w14:textId="77777777" w:rsidR="00132C78" w:rsidRDefault="00132C78" w:rsidP="00A4037B">
                  <w:pPr>
                    <w:adjustRightInd w:val="0"/>
                    <w:snapToGrid w:val="0"/>
                    <w:spacing w:line="360" w:lineRule="exact"/>
                    <w:jc w:val="left"/>
                    <w:rPr>
                      <w:rFonts w:eastAsia="仿宋_GB2312"/>
                      <w:sz w:val="24"/>
                    </w:rPr>
                  </w:pPr>
                  <w:r>
                    <w:rPr>
                      <w:rFonts w:eastAsia="仿宋_GB2312"/>
                      <w:sz w:val="24"/>
                    </w:rPr>
                    <w:t>（</w:t>
                  </w:r>
                  <w:r>
                    <w:rPr>
                      <w:rFonts w:eastAsia="仿宋_GB2312"/>
                      <w:sz w:val="24"/>
                    </w:rPr>
                    <w:t>1</w:t>
                  </w:r>
                  <w:r>
                    <w:rPr>
                      <w:rFonts w:eastAsia="仿宋_GB2312"/>
                      <w:sz w:val="24"/>
                    </w:rPr>
                    <w:t>）散热通风：</w:t>
                  </w:r>
                </w:p>
              </w:tc>
            </w:tr>
            <w:tr w:rsidR="00132C78" w14:paraId="16D3370A" w14:textId="77777777" w:rsidTr="00A4037B">
              <w:trPr>
                <w:trHeight w:val="405"/>
              </w:trPr>
              <w:tc>
                <w:tcPr>
                  <w:tcW w:w="2670" w:type="dxa"/>
                  <w:vAlign w:val="center"/>
                </w:tcPr>
                <w:p w14:paraId="29D21370" w14:textId="77777777" w:rsidR="00132C78" w:rsidRDefault="00132C78" w:rsidP="00A4037B">
                  <w:pPr>
                    <w:adjustRightInd w:val="0"/>
                    <w:snapToGrid w:val="0"/>
                    <w:spacing w:line="360" w:lineRule="exact"/>
                    <w:jc w:val="left"/>
                    <w:rPr>
                      <w:rFonts w:eastAsia="仿宋_GB2312"/>
                      <w:sz w:val="24"/>
                    </w:rPr>
                  </w:pPr>
                  <w:r>
                    <w:rPr>
                      <w:rFonts w:eastAsia="仿宋_GB2312"/>
                      <w:sz w:val="24"/>
                    </w:rPr>
                    <w:t>集装箱水箱进气端温度</w:t>
                  </w:r>
                </w:p>
                <w:p w14:paraId="7B408AF2" w14:textId="77777777" w:rsidR="00132C78" w:rsidRDefault="00132C78" w:rsidP="00A4037B">
                  <w:pPr>
                    <w:adjustRightInd w:val="0"/>
                    <w:snapToGrid w:val="0"/>
                    <w:spacing w:line="360" w:lineRule="exact"/>
                    <w:jc w:val="left"/>
                    <w:rPr>
                      <w:rFonts w:eastAsia="仿宋_GB2312"/>
                      <w:sz w:val="24"/>
                    </w:rPr>
                  </w:pPr>
                  <w:r>
                    <w:rPr>
                      <w:rFonts w:eastAsia="仿宋_GB2312"/>
                      <w:sz w:val="24"/>
                    </w:rPr>
                    <w:t>（环境温度</w:t>
                  </w:r>
                  <w:r>
                    <w:rPr>
                      <w:rFonts w:eastAsia="仿宋_GB2312"/>
                      <w:sz w:val="24"/>
                    </w:rPr>
                    <w:t>≤40℃</w:t>
                  </w:r>
                  <w:r>
                    <w:rPr>
                      <w:rFonts w:eastAsia="仿宋_GB2312"/>
                      <w:sz w:val="24"/>
                    </w:rPr>
                    <w:t>）</w:t>
                  </w:r>
                </w:p>
              </w:tc>
              <w:tc>
                <w:tcPr>
                  <w:tcW w:w="2417" w:type="dxa"/>
                  <w:vAlign w:val="center"/>
                </w:tcPr>
                <w:p w14:paraId="761F6F41" w14:textId="77777777" w:rsidR="00132C78" w:rsidRDefault="00132C78" w:rsidP="00A4037B">
                  <w:pPr>
                    <w:adjustRightInd w:val="0"/>
                    <w:snapToGrid w:val="0"/>
                    <w:spacing w:line="360" w:lineRule="exact"/>
                    <w:jc w:val="left"/>
                    <w:rPr>
                      <w:rFonts w:eastAsia="仿宋_GB2312"/>
                      <w:sz w:val="24"/>
                    </w:rPr>
                  </w:pPr>
                  <w:r>
                    <w:rPr>
                      <w:rFonts w:eastAsia="仿宋_GB2312"/>
                      <w:sz w:val="24"/>
                    </w:rPr>
                    <w:t>≤50℃</w:t>
                  </w:r>
                </w:p>
              </w:tc>
              <w:tc>
                <w:tcPr>
                  <w:tcW w:w="2549" w:type="dxa"/>
                  <w:vAlign w:val="center"/>
                </w:tcPr>
                <w:p w14:paraId="2EFC0EDE" w14:textId="77777777" w:rsidR="00132C78" w:rsidRDefault="00132C78" w:rsidP="00A4037B">
                  <w:pPr>
                    <w:adjustRightInd w:val="0"/>
                    <w:snapToGrid w:val="0"/>
                    <w:spacing w:line="360" w:lineRule="exact"/>
                    <w:jc w:val="left"/>
                    <w:rPr>
                      <w:rFonts w:eastAsia="仿宋_GB2312"/>
                      <w:sz w:val="24"/>
                    </w:rPr>
                  </w:pPr>
                  <w:r>
                    <w:rPr>
                      <w:rFonts w:eastAsia="仿宋_GB2312"/>
                      <w:sz w:val="24"/>
                    </w:rPr>
                    <w:t>≤45℃</w:t>
                  </w:r>
                </w:p>
              </w:tc>
            </w:tr>
            <w:tr w:rsidR="00132C78" w14:paraId="6F061C4C" w14:textId="77777777" w:rsidTr="00A4037B">
              <w:trPr>
                <w:trHeight w:val="405"/>
              </w:trPr>
              <w:tc>
                <w:tcPr>
                  <w:tcW w:w="7636" w:type="dxa"/>
                  <w:gridSpan w:val="3"/>
                  <w:vAlign w:val="center"/>
                </w:tcPr>
                <w:p w14:paraId="3FF32CAF" w14:textId="77777777" w:rsidR="00132C78" w:rsidRDefault="00132C78" w:rsidP="00A4037B">
                  <w:pPr>
                    <w:adjustRightInd w:val="0"/>
                    <w:snapToGrid w:val="0"/>
                    <w:spacing w:line="360" w:lineRule="exact"/>
                    <w:jc w:val="left"/>
                    <w:rPr>
                      <w:rFonts w:eastAsia="仿宋_GB2312"/>
                      <w:sz w:val="24"/>
                    </w:rPr>
                  </w:pPr>
                  <w:r>
                    <w:rPr>
                      <w:rFonts w:eastAsia="仿宋_GB2312"/>
                      <w:sz w:val="24"/>
                    </w:rPr>
                    <w:t>（</w:t>
                  </w:r>
                  <w:r>
                    <w:rPr>
                      <w:rFonts w:eastAsia="仿宋_GB2312"/>
                      <w:sz w:val="24"/>
                    </w:rPr>
                    <w:t>2</w:t>
                  </w:r>
                  <w:r>
                    <w:rPr>
                      <w:rFonts w:eastAsia="仿宋_GB2312"/>
                      <w:sz w:val="24"/>
                    </w:rPr>
                    <w:t>）降噪：</w:t>
                  </w:r>
                </w:p>
              </w:tc>
            </w:tr>
            <w:tr w:rsidR="00132C78" w14:paraId="28A3A674" w14:textId="77777777" w:rsidTr="00A4037B">
              <w:trPr>
                <w:trHeight w:val="405"/>
              </w:trPr>
              <w:tc>
                <w:tcPr>
                  <w:tcW w:w="2670" w:type="dxa"/>
                  <w:vAlign w:val="center"/>
                </w:tcPr>
                <w:p w14:paraId="587890EF" w14:textId="77777777" w:rsidR="00132C78" w:rsidRDefault="00132C78" w:rsidP="00A4037B">
                  <w:pPr>
                    <w:adjustRightInd w:val="0"/>
                    <w:snapToGrid w:val="0"/>
                    <w:spacing w:line="360" w:lineRule="exact"/>
                    <w:jc w:val="left"/>
                    <w:rPr>
                      <w:rFonts w:eastAsia="仿宋_GB2312"/>
                      <w:sz w:val="24"/>
                    </w:rPr>
                  </w:pPr>
                  <w:r>
                    <w:rPr>
                      <w:rFonts w:eastAsia="仿宋_GB2312"/>
                      <w:sz w:val="24"/>
                    </w:rPr>
                    <w:t>噪声（满载</w:t>
                  </w:r>
                  <w:r>
                    <w:rPr>
                      <w:rFonts w:eastAsia="仿宋_GB2312"/>
                      <w:sz w:val="24"/>
                    </w:rPr>
                    <w:t>1</w:t>
                  </w:r>
                  <w:r>
                    <w:rPr>
                      <w:rFonts w:eastAsia="仿宋_GB2312"/>
                      <w:sz w:val="24"/>
                    </w:rPr>
                    <w:t>米处）</w:t>
                  </w:r>
                </w:p>
                <w:p w14:paraId="245D0E72" w14:textId="77777777" w:rsidR="00132C78" w:rsidRDefault="00132C78" w:rsidP="00A4037B">
                  <w:pPr>
                    <w:adjustRightInd w:val="0"/>
                    <w:snapToGrid w:val="0"/>
                    <w:spacing w:line="360" w:lineRule="exact"/>
                    <w:jc w:val="left"/>
                    <w:rPr>
                      <w:rFonts w:eastAsia="仿宋_GB2312"/>
                      <w:sz w:val="24"/>
                    </w:rPr>
                  </w:pPr>
                  <w:r>
                    <w:rPr>
                      <w:rFonts w:eastAsia="仿宋_GB2312"/>
                      <w:sz w:val="24"/>
                    </w:rPr>
                    <w:t>（</w:t>
                  </w:r>
                  <w:r>
                    <w:rPr>
                      <w:rFonts w:eastAsia="仿宋_GB2312"/>
                      <w:sz w:val="24"/>
                    </w:rPr>
                    <w:t>1800KW</w:t>
                  </w:r>
                  <w:r>
                    <w:rPr>
                      <w:rFonts w:eastAsia="仿宋_GB2312"/>
                      <w:sz w:val="24"/>
                    </w:rPr>
                    <w:t>集装箱机型）</w:t>
                  </w:r>
                </w:p>
              </w:tc>
              <w:tc>
                <w:tcPr>
                  <w:tcW w:w="2417" w:type="dxa"/>
                  <w:vAlign w:val="center"/>
                </w:tcPr>
                <w:p w14:paraId="20FFFB4A" w14:textId="77777777" w:rsidR="00132C78" w:rsidRDefault="00132C78" w:rsidP="00A4037B">
                  <w:pPr>
                    <w:adjustRightInd w:val="0"/>
                    <w:snapToGrid w:val="0"/>
                    <w:spacing w:line="360" w:lineRule="exact"/>
                    <w:jc w:val="left"/>
                    <w:rPr>
                      <w:rFonts w:eastAsia="仿宋_GB2312"/>
                      <w:sz w:val="24"/>
                    </w:rPr>
                  </w:pPr>
                  <w:r>
                    <w:rPr>
                      <w:rFonts w:eastAsia="仿宋_GB2312"/>
                      <w:sz w:val="24"/>
                    </w:rPr>
                    <w:t>≤88dB</w:t>
                  </w:r>
                  <w:r>
                    <w:rPr>
                      <w:rFonts w:eastAsia="仿宋_GB2312"/>
                      <w:sz w:val="24"/>
                    </w:rPr>
                    <w:t>（</w:t>
                  </w:r>
                  <w:r>
                    <w:rPr>
                      <w:rFonts w:eastAsia="仿宋_GB2312"/>
                      <w:sz w:val="24"/>
                    </w:rPr>
                    <w:t>A</w:t>
                  </w:r>
                  <w:r>
                    <w:rPr>
                      <w:rFonts w:eastAsia="仿宋_GB2312"/>
                      <w:sz w:val="24"/>
                    </w:rPr>
                    <w:t>）</w:t>
                  </w:r>
                </w:p>
              </w:tc>
              <w:tc>
                <w:tcPr>
                  <w:tcW w:w="2549" w:type="dxa"/>
                  <w:vAlign w:val="center"/>
                </w:tcPr>
                <w:p w14:paraId="1758117D" w14:textId="77777777" w:rsidR="00132C78" w:rsidRDefault="00132C78" w:rsidP="00A4037B">
                  <w:pPr>
                    <w:adjustRightInd w:val="0"/>
                    <w:snapToGrid w:val="0"/>
                    <w:spacing w:line="360" w:lineRule="exact"/>
                    <w:jc w:val="left"/>
                    <w:rPr>
                      <w:rFonts w:eastAsia="仿宋_GB2312"/>
                      <w:sz w:val="24"/>
                    </w:rPr>
                  </w:pPr>
                  <w:r>
                    <w:rPr>
                      <w:rFonts w:eastAsia="仿宋_GB2312"/>
                      <w:sz w:val="24"/>
                    </w:rPr>
                    <w:t>≤78dB</w:t>
                  </w:r>
                  <w:r>
                    <w:rPr>
                      <w:rFonts w:eastAsia="仿宋_GB2312"/>
                      <w:sz w:val="24"/>
                    </w:rPr>
                    <w:t>（</w:t>
                  </w:r>
                  <w:r>
                    <w:rPr>
                      <w:rFonts w:eastAsia="仿宋_GB2312"/>
                      <w:sz w:val="24"/>
                    </w:rPr>
                    <w:t>A</w:t>
                  </w:r>
                  <w:r>
                    <w:rPr>
                      <w:rFonts w:eastAsia="仿宋_GB2312"/>
                      <w:sz w:val="24"/>
                    </w:rPr>
                    <w:t>）</w:t>
                  </w:r>
                </w:p>
              </w:tc>
            </w:tr>
            <w:tr w:rsidR="00132C78" w14:paraId="7E15870D" w14:textId="77777777" w:rsidTr="00A4037B">
              <w:trPr>
                <w:trHeight w:val="405"/>
              </w:trPr>
              <w:tc>
                <w:tcPr>
                  <w:tcW w:w="2670" w:type="dxa"/>
                  <w:vAlign w:val="center"/>
                </w:tcPr>
                <w:p w14:paraId="293572E7" w14:textId="77777777" w:rsidR="00132C78" w:rsidRDefault="00132C78" w:rsidP="00A4037B">
                  <w:pPr>
                    <w:adjustRightInd w:val="0"/>
                    <w:snapToGrid w:val="0"/>
                    <w:spacing w:line="360" w:lineRule="exact"/>
                    <w:jc w:val="left"/>
                    <w:rPr>
                      <w:rFonts w:eastAsia="仿宋_GB2312"/>
                      <w:sz w:val="24"/>
                    </w:rPr>
                  </w:pPr>
                  <w:r>
                    <w:rPr>
                      <w:rFonts w:eastAsia="仿宋_GB2312"/>
                      <w:sz w:val="24"/>
                    </w:rPr>
                    <w:t>热场，风场，声场分析</w:t>
                  </w:r>
                </w:p>
              </w:tc>
              <w:tc>
                <w:tcPr>
                  <w:tcW w:w="2417" w:type="dxa"/>
                  <w:vAlign w:val="center"/>
                </w:tcPr>
                <w:p w14:paraId="0285DBB1" w14:textId="77777777" w:rsidR="00132C78" w:rsidRDefault="00132C78" w:rsidP="00A4037B">
                  <w:pPr>
                    <w:adjustRightInd w:val="0"/>
                    <w:snapToGrid w:val="0"/>
                    <w:spacing w:line="360" w:lineRule="exact"/>
                    <w:jc w:val="left"/>
                    <w:rPr>
                      <w:rFonts w:eastAsia="仿宋_GB2312"/>
                      <w:sz w:val="24"/>
                    </w:rPr>
                  </w:pPr>
                  <w:r>
                    <w:rPr>
                      <w:rFonts w:eastAsia="仿宋_GB2312"/>
                      <w:sz w:val="24"/>
                    </w:rPr>
                    <w:t>/</w:t>
                  </w:r>
                </w:p>
              </w:tc>
              <w:tc>
                <w:tcPr>
                  <w:tcW w:w="2549" w:type="dxa"/>
                  <w:vAlign w:val="center"/>
                </w:tcPr>
                <w:p w14:paraId="6449CB9F" w14:textId="77777777" w:rsidR="00132C78" w:rsidRDefault="00132C78" w:rsidP="00A4037B">
                  <w:pPr>
                    <w:adjustRightInd w:val="0"/>
                    <w:snapToGrid w:val="0"/>
                    <w:spacing w:line="360" w:lineRule="exact"/>
                    <w:jc w:val="left"/>
                    <w:rPr>
                      <w:rFonts w:eastAsia="仿宋_GB2312"/>
                      <w:sz w:val="24"/>
                    </w:rPr>
                  </w:pPr>
                  <w:r>
                    <w:rPr>
                      <w:rFonts w:eastAsia="仿宋_GB2312"/>
                      <w:sz w:val="24"/>
                    </w:rPr>
                    <w:t>有，模拟集装箱内部三场混合效果</w:t>
                  </w:r>
                </w:p>
              </w:tc>
            </w:tr>
            <w:tr w:rsidR="00132C78" w14:paraId="4144FFA4" w14:textId="77777777" w:rsidTr="00A4037B">
              <w:trPr>
                <w:trHeight w:val="525"/>
              </w:trPr>
              <w:tc>
                <w:tcPr>
                  <w:tcW w:w="7636" w:type="dxa"/>
                  <w:gridSpan w:val="3"/>
                  <w:vAlign w:val="center"/>
                </w:tcPr>
                <w:p w14:paraId="1AEAEAF9" w14:textId="77777777" w:rsidR="00132C78" w:rsidRDefault="00132C78" w:rsidP="00A4037B">
                  <w:pPr>
                    <w:adjustRightInd w:val="0"/>
                    <w:snapToGrid w:val="0"/>
                    <w:spacing w:line="360" w:lineRule="exact"/>
                    <w:jc w:val="left"/>
                    <w:rPr>
                      <w:rFonts w:eastAsia="仿宋_GB2312"/>
                      <w:sz w:val="24"/>
                    </w:rPr>
                  </w:pPr>
                  <w:r>
                    <w:rPr>
                      <w:rFonts w:eastAsia="仿宋_GB2312"/>
                      <w:sz w:val="24"/>
                    </w:rPr>
                    <w:t>（</w:t>
                  </w:r>
                  <w:r>
                    <w:rPr>
                      <w:rFonts w:eastAsia="仿宋_GB2312"/>
                      <w:sz w:val="24"/>
                    </w:rPr>
                    <w:t>3</w:t>
                  </w:r>
                  <w:r>
                    <w:rPr>
                      <w:rFonts w:eastAsia="仿宋_GB2312"/>
                      <w:sz w:val="24"/>
                    </w:rPr>
                    <w:t>）隔振：</w:t>
                  </w:r>
                </w:p>
              </w:tc>
            </w:tr>
            <w:tr w:rsidR="00132C78" w14:paraId="1FAAA4D3" w14:textId="77777777" w:rsidTr="00A4037B">
              <w:trPr>
                <w:trHeight w:val="499"/>
              </w:trPr>
              <w:tc>
                <w:tcPr>
                  <w:tcW w:w="2670" w:type="dxa"/>
                  <w:vAlign w:val="center"/>
                </w:tcPr>
                <w:p w14:paraId="0F0FFE5D" w14:textId="77777777" w:rsidR="00132C78" w:rsidRDefault="00132C78" w:rsidP="00A4037B">
                  <w:pPr>
                    <w:adjustRightInd w:val="0"/>
                    <w:snapToGrid w:val="0"/>
                    <w:spacing w:line="360" w:lineRule="exact"/>
                    <w:jc w:val="left"/>
                    <w:rPr>
                      <w:rFonts w:eastAsia="仿宋_GB2312"/>
                      <w:sz w:val="24"/>
                    </w:rPr>
                  </w:pPr>
                  <w:r>
                    <w:rPr>
                      <w:rFonts w:eastAsia="仿宋_GB2312"/>
                      <w:sz w:val="24"/>
                    </w:rPr>
                    <w:t>振动分析</w:t>
                  </w:r>
                </w:p>
              </w:tc>
              <w:tc>
                <w:tcPr>
                  <w:tcW w:w="2417" w:type="dxa"/>
                  <w:vAlign w:val="center"/>
                </w:tcPr>
                <w:p w14:paraId="739DE9B5" w14:textId="77777777" w:rsidR="00132C78" w:rsidRDefault="00132C78" w:rsidP="00A4037B">
                  <w:pPr>
                    <w:adjustRightInd w:val="0"/>
                    <w:snapToGrid w:val="0"/>
                    <w:spacing w:line="360" w:lineRule="exact"/>
                    <w:jc w:val="left"/>
                    <w:rPr>
                      <w:rFonts w:eastAsia="仿宋_GB2312"/>
                      <w:sz w:val="24"/>
                    </w:rPr>
                  </w:pPr>
                  <w:r>
                    <w:rPr>
                      <w:rFonts w:eastAsia="仿宋_GB2312"/>
                      <w:sz w:val="24"/>
                    </w:rPr>
                    <w:t>/</w:t>
                  </w:r>
                </w:p>
              </w:tc>
              <w:tc>
                <w:tcPr>
                  <w:tcW w:w="2549" w:type="dxa"/>
                  <w:vAlign w:val="center"/>
                </w:tcPr>
                <w:p w14:paraId="0C1BC03D" w14:textId="77777777" w:rsidR="00132C78" w:rsidRDefault="00132C78" w:rsidP="00A4037B">
                  <w:pPr>
                    <w:adjustRightInd w:val="0"/>
                    <w:snapToGrid w:val="0"/>
                    <w:spacing w:line="360" w:lineRule="exact"/>
                    <w:jc w:val="left"/>
                    <w:rPr>
                      <w:rFonts w:eastAsia="仿宋_GB2312"/>
                      <w:sz w:val="24"/>
                    </w:rPr>
                  </w:pPr>
                  <w:r>
                    <w:rPr>
                      <w:rFonts w:eastAsia="仿宋_GB2312"/>
                      <w:sz w:val="24"/>
                    </w:rPr>
                    <w:t>有，理论分析与实际符合度</w:t>
                  </w:r>
                  <w:r>
                    <w:rPr>
                      <w:rFonts w:eastAsia="仿宋_GB2312"/>
                      <w:sz w:val="24"/>
                    </w:rPr>
                    <w:t>90%</w:t>
                  </w:r>
                  <w:r>
                    <w:rPr>
                      <w:rFonts w:eastAsia="仿宋_GB2312"/>
                      <w:sz w:val="24"/>
                    </w:rPr>
                    <w:t>以上</w:t>
                  </w:r>
                </w:p>
              </w:tc>
            </w:tr>
          </w:tbl>
          <w:p w14:paraId="7082031F" w14:textId="77777777" w:rsidR="00132C78" w:rsidRDefault="00132C78" w:rsidP="00A4037B">
            <w:pPr>
              <w:adjustRightInd w:val="0"/>
              <w:snapToGrid w:val="0"/>
              <w:spacing w:line="360" w:lineRule="exact"/>
              <w:jc w:val="left"/>
              <w:rPr>
                <w:rFonts w:eastAsia="仿宋_GB2312"/>
                <w:sz w:val="24"/>
              </w:rPr>
            </w:pPr>
          </w:p>
          <w:p w14:paraId="46BEBF9C" w14:textId="77777777" w:rsidR="00132C78" w:rsidRDefault="00132C78" w:rsidP="00A4037B">
            <w:pPr>
              <w:adjustRightInd w:val="0"/>
              <w:snapToGrid w:val="0"/>
              <w:spacing w:line="360" w:lineRule="exact"/>
              <w:jc w:val="left"/>
              <w:rPr>
                <w:rFonts w:eastAsia="仿宋_GB2312"/>
                <w:sz w:val="24"/>
              </w:rPr>
            </w:pPr>
            <w:r>
              <w:rPr>
                <w:rFonts w:eastAsia="仿宋_GB2312"/>
                <w:sz w:val="24"/>
              </w:rPr>
              <w:t>2.</w:t>
            </w:r>
            <w:r>
              <w:rPr>
                <w:rFonts w:eastAsia="仿宋_GB2312"/>
                <w:sz w:val="24"/>
              </w:rPr>
              <w:t>与国际知名发电机组先进性对比分析</w:t>
            </w:r>
          </w:p>
          <w:tbl>
            <w:tblPr>
              <w:tblW w:w="7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1297"/>
              <w:gridCol w:w="971"/>
              <w:gridCol w:w="992"/>
              <w:gridCol w:w="992"/>
              <w:gridCol w:w="993"/>
              <w:gridCol w:w="850"/>
              <w:gridCol w:w="851"/>
            </w:tblGrid>
            <w:tr w:rsidR="00132C78" w14:paraId="19E57B18" w14:textId="77777777" w:rsidTr="00A4037B">
              <w:trPr>
                <w:trHeight w:val="436"/>
              </w:trPr>
              <w:tc>
                <w:tcPr>
                  <w:tcW w:w="542" w:type="dxa"/>
                  <w:vMerge w:val="restart"/>
                  <w:vAlign w:val="center"/>
                </w:tcPr>
                <w:p w14:paraId="1EC9AD8C" w14:textId="77777777" w:rsidR="00132C78" w:rsidRDefault="00132C78" w:rsidP="00A4037B">
                  <w:pPr>
                    <w:jc w:val="center"/>
                    <w:rPr>
                      <w:rFonts w:eastAsia="仿宋_GB2312"/>
                      <w:b/>
                      <w:sz w:val="24"/>
                    </w:rPr>
                  </w:pPr>
                  <w:r>
                    <w:rPr>
                      <w:rFonts w:eastAsia="仿宋_GB2312"/>
                      <w:b/>
                      <w:sz w:val="24"/>
                    </w:rPr>
                    <w:t>序号</w:t>
                  </w:r>
                </w:p>
              </w:tc>
              <w:tc>
                <w:tcPr>
                  <w:tcW w:w="1297" w:type="dxa"/>
                  <w:vMerge w:val="restart"/>
                  <w:vAlign w:val="center"/>
                </w:tcPr>
                <w:p w14:paraId="3A13A096" w14:textId="77777777" w:rsidR="00132C78" w:rsidRDefault="00132C78" w:rsidP="00A4037B">
                  <w:pPr>
                    <w:jc w:val="center"/>
                    <w:rPr>
                      <w:rFonts w:eastAsia="仿宋_GB2312"/>
                      <w:b/>
                      <w:sz w:val="24"/>
                    </w:rPr>
                  </w:pPr>
                  <w:r>
                    <w:rPr>
                      <w:rFonts w:eastAsia="仿宋_GB2312"/>
                      <w:b/>
                      <w:sz w:val="24"/>
                    </w:rPr>
                    <w:t>对比内容</w:t>
                  </w:r>
                </w:p>
              </w:tc>
              <w:tc>
                <w:tcPr>
                  <w:tcW w:w="971" w:type="dxa"/>
                  <w:vMerge w:val="restart"/>
                  <w:vAlign w:val="center"/>
                </w:tcPr>
                <w:p w14:paraId="1E047455" w14:textId="77777777" w:rsidR="00132C78" w:rsidRDefault="00132C78" w:rsidP="00A4037B">
                  <w:pPr>
                    <w:jc w:val="center"/>
                    <w:rPr>
                      <w:rFonts w:eastAsia="仿宋_GB2312"/>
                      <w:b/>
                      <w:sz w:val="24"/>
                    </w:rPr>
                  </w:pPr>
                  <w:r>
                    <w:rPr>
                      <w:rFonts w:eastAsia="仿宋_GB2312"/>
                      <w:b/>
                      <w:sz w:val="24"/>
                    </w:rPr>
                    <w:t>单位</w:t>
                  </w:r>
                </w:p>
              </w:tc>
              <w:tc>
                <w:tcPr>
                  <w:tcW w:w="992" w:type="dxa"/>
                  <w:vMerge w:val="restart"/>
                  <w:vAlign w:val="center"/>
                </w:tcPr>
                <w:p w14:paraId="2BEFB28D" w14:textId="77777777" w:rsidR="00132C78" w:rsidRDefault="00132C78" w:rsidP="00A4037B">
                  <w:pPr>
                    <w:jc w:val="center"/>
                    <w:rPr>
                      <w:rFonts w:eastAsia="仿宋_GB2312"/>
                      <w:b/>
                      <w:sz w:val="24"/>
                    </w:rPr>
                  </w:pPr>
                  <w:r>
                    <w:rPr>
                      <w:rFonts w:eastAsia="仿宋_GB2312"/>
                      <w:b/>
                      <w:sz w:val="24"/>
                    </w:rPr>
                    <w:t>本项目预期</w:t>
                  </w:r>
                </w:p>
              </w:tc>
              <w:tc>
                <w:tcPr>
                  <w:tcW w:w="2835" w:type="dxa"/>
                  <w:gridSpan w:val="3"/>
                  <w:vAlign w:val="center"/>
                </w:tcPr>
                <w:p w14:paraId="25A1A49D" w14:textId="77777777" w:rsidR="00132C78" w:rsidRDefault="00132C78" w:rsidP="00A4037B">
                  <w:pPr>
                    <w:jc w:val="center"/>
                    <w:rPr>
                      <w:rFonts w:eastAsia="仿宋_GB2312"/>
                      <w:b/>
                      <w:sz w:val="24"/>
                    </w:rPr>
                  </w:pPr>
                  <w:r>
                    <w:rPr>
                      <w:rFonts w:eastAsia="仿宋_GB2312"/>
                      <w:b/>
                      <w:sz w:val="24"/>
                    </w:rPr>
                    <w:t>同类可比项目情况</w:t>
                  </w:r>
                </w:p>
              </w:tc>
              <w:tc>
                <w:tcPr>
                  <w:tcW w:w="851" w:type="dxa"/>
                  <w:vMerge w:val="restart"/>
                  <w:vAlign w:val="center"/>
                </w:tcPr>
                <w:p w14:paraId="4534E943" w14:textId="77777777" w:rsidR="00132C78" w:rsidRDefault="00132C78" w:rsidP="00A4037B">
                  <w:pPr>
                    <w:jc w:val="center"/>
                    <w:rPr>
                      <w:rFonts w:eastAsia="仿宋_GB2312"/>
                      <w:b/>
                      <w:sz w:val="24"/>
                    </w:rPr>
                  </w:pPr>
                  <w:r>
                    <w:rPr>
                      <w:rFonts w:eastAsia="仿宋_GB2312"/>
                      <w:b/>
                      <w:sz w:val="24"/>
                    </w:rPr>
                    <w:t>比较结果</w:t>
                  </w:r>
                </w:p>
              </w:tc>
            </w:tr>
            <w:tr w:rsidR="00132C78" w14:paraId="31001E75" w14:textId="77777777" w:rsidTr="00A4037B">
              <w:trPr>
                <w:trHeight w:val="533"/>
              </w:trPr>
              <w:tc>
                <w:tcPr>
                  <w:tcW w:w="542" w:type="dxa"/>
                  <w:vMerge/>
                  <w:vAlign w:val="center"/>
                </w:tcPr>
                <w:p w14:paraId="13B013B3" w14:textId="77777777" w:rsidR="00132C78" w:rsidRDefault="00132C78" w:rsidP="00A4037B">
                  <w:pPr>
                    <w:jc w:val="center"/>
                    <w:rPr>
                      <w:rFonts w:eastAsia="仿宋_GB2312"/>
                      <w:b/>
                      <w:sz w:val="24"/>
                    </w:rPr>
                  </w:pPr>
                </w:p>
              </w:tc>
              <w:tc>
                <w:tcPr>
                  <w:tcW w:w="1297" w:type="dxa"/>
                  <w:vMerge/>
                  <w:vAlign w:val="center"/>
                </w:tcPr>
                <w:p w14:paraId="64F0748B" w14:textId="77777777" w:rsidR="00132C78" w:rsidRDefault="00132C78" w:rsidP="00A4037B">
                  <w:pPr>
                    <w:jc w:val="center"/>
                    <w:rPr>
                      <w:rFonts w:eastAsia="仿宋_GB2312"/>
                      <w:b/>
                      <w:sz w:val="24"/>
                    </w:rPr>
                  </w:pPr>
                </w:p>
              </w:tc>
              <w:tc>
                <w:tcPr>
                  <w:tcW w:w="971" w:type="dxa"/>
                  <w:vMerge/>
                  <w:vAlign w:val="center"/>
                </w:tcPr>
                <w:p w14:paraId="77B3F360" w14:textId="77777777" w:rsidR="00132C78" w:rsidRDefault="00132C78" w:rsidP="00A4037B">
                  <w:pPr>
                    <w:jc w:val="center"/>
                    <w:rPr>
                      <w:rFonts w:eastAsia="仿宋_GB2312"/>
                      <w:b/>
                      <w:sz w:val="24"/>
                    </w:rPr>
                  </w:pPr>
                </w:p>
              </w:tc>
              <w:tc>
                <w:tcPr>
                  <w:tcW w:w="992" w:type="dxa"/>
                  <w:vMerge/>
                </w:tcPr>
                <w:p w14:paraId="4D8CA5E1" w14:textId="77777777" w:rsidR="00132C78" w:rsidRDefault="00132C78" w:rsidP="00A4037B">
                  <w:pPr>
                    <w:jc w:val="center"/>
                    <w:rPr>
                      <w:rFonts w:eastAsia="仿宋_GB2312"/>
                      <w:b/>
                      <w:sz w:val="24"/>
                    </w:rPr>
                  </w:pPr>
                </w:p>
              </w:tc>
              <w:tc>
                <w:tcPr>
                  <w:tcW w:w="992" w:type="dxa"/>
                  <w:vAlign w:val="center"/>
                </w:tcPr>
                <w:p w14:paraId="27C49A42" w14:textId="77777777" w:rsidR="00132C78" w:rsidRDefault="00132C78" w:rsidP="00A4037B">
                  <w:pPr>
                    <w:jc w:val="center"/>
                    <w:rPr>
                      <w:rFonts w:eastAsia="仿宋_GB2312"/>
                      <w:sz w:val="24"/>
                    </w:rPr>
                  </w:pPr>
                  <w:r>
                    <w:rPr>
                      <w:rFonts w:eastAsia="仿宋_GB2312"/>
                      <w:sz w:val="24"/>
                    </w:rPr>
                    <w:t>卡特</w:t>
                  </w:r>
                </w:p>
                <w:p w14:paraId="3C5E9092" w14:textId="77777777" w:rsidR="00132C78" w:rsidRDefault="00132C78" w:rsidP="00A4037B">
                  <w:pPr>
                    <w:jc w:val="center"/>
                    <w:rPr>
                      <w:rFonts w:eastAsia="仿宋_GB2312"/>
                      <w:sz w:val="24"/>
                    </w:rPr>
                  </w:pPr>
                  <w:r>
                    <w:rPr>
                      <w:rFonts w:eastAsia="仿宋_GB2312"/>
                      <w:sz w:val="24"/>
                    </w:rPr>
                    <w:t>彼勒</w:t>
                  </w:r>
                </w:p>
              </w:tc>
              <w:tc>
                <w:tcPr>
                  <w:tcW w:w="993" w:type="dxa"/>
                  <w:vAlign w:val="center"/>
                </w:tcPr>
                <w:p w14:paraId="12DD0C88" w14:textId="77777777" w:rsidR="00132C78" w:rsidRDefault="00132C78" w:rsidP="00A4037B">
                  <w:pPr>
                    <w:jc w:val="center"/>
                    <w:rPr>
                      <w:rFonts w:eastAsia="仿宋_GB2312"/>
                      <w:sz w:val="24"/>
                    </w:rPr>
                  </w:pPr>
                  <w:r>
                    <w:rPr>
                      <w:rFonts w:eastAsia="仿宋_GB2312"/>
                      <w:sz w:val="24"/>
                    </w:rPr>
                    <w:t>康明斯电力</w:t>
                  </w:r>
                </w:p>
              </w:tc>
              <w:tc>
                <w:tcPr>
                  <w:tcW w:w="850" w:type="dxa"/>
                  <w:vAlign w:val="center"/>
                </w:tcPr>
                <w:p w14:paraId="45366891" w14:textId="77777777" w:rsidR="00132C78" w:rsidRDefault="00132C78" w:rsidP="00A4037B">
                  <w:pPr>
                    <w:jc w:val="center"/>
                    <w:rPr>
                      <w:rFonts w:eastAsia="仿宋_GB2312"/>
                      <w:sz w:val="24"/>
                    </w:rPr>
                  </w:pPr>
                  <w:r>
                    <w:rPr>
                      <w:rFonts w:eastAsia="仿宋_GB2312"/>
                      <w:sz w:val="24"/>
                    </w:rPr>
                    <w:t>科勒</w:t>
                  </w:r>
                </w:p>
              </w:tc>
              <w:tc>
                <w:tcPr>
                  <w:tcW w:w="851" w:type="dxa"/>
                  <w:vMerge/>
                  <w:vAlign w:val="center"/>
                </w:tcPr>
                <w:p w14:paraId="53564E21" w14:textId="77777777" w:rsidR="00132C78" w:rsidRDefault="00132C78" w:rsidP="00A4037B">
                  <w:pPr>
                    <w:jc w:val="center"/>
                    <w:rPr>
                      <w:rFonts w:eastAsia="仿宋_GB2312"/>
                      <w:sz w:val="24"/>
                    </w:rPr>
                  </w:pPr>
                </w:p>
              </w:tc>
            </w:tr>
            <w:tr w:rsidR="00132C78" w14:paraId="68C0A7AB" w14:textId="77777777" w:rsidTr="00A4037B">
              <w:trPr>
                <w:trHeight w:val="412"/>
              </w:trPr>
              <w:tc>
                <w:tcPr>
                  <w:tcW w:w="542" w:type="dxa"/>
                  <w:vAlign w:val="center"/>
                </w:tcPr>
                <w:p w14:paraId="6C9D3981" w14:textId="77777777" w:rsidR="00132C78" w:rsidRDefault="00132C78" w:rsidP="00A4037B">
                  <w:pPr>
                    <w:jc w:val="center"/>
                    <w:rPr>
                      <w:rFonts w:eastAsia="仿宋_GB2312"/>
                      <w:sz w:val="24"/>
                    </w:rPr>
                  </w:pPr>
                  <w:r>
                    <w:rPr>
                      <w:rFonts w:eastAsia="仿宋_GB2312"/>
                      <w:sz w:val="24"/>
                    </w:rPr>
                    <w:t>1</w:t>
                  </w:r>
                </w:p>
              </w:tc>
              <w:tc>
                <w:tcPr>
                  <w:tcW w:w="1297" w:type="dxa"/>
                  <w:vAlign w:val="center"/>
                </w:tcPr>
                <w:p w14:paraId="66B4033F" w14:textId="77777777" w:rsidR="00132C78" w:rsidRDefault="00132C78" w:rsidP="00A4037B">
                  <w:pPr>
                    <w:jc w:val="center"/>
                    <w:rPr>
                      <w:rFonts w:eastAsia="仿宋_GB2312"/>
                      <w:sz w:val="24"/>
                    </w:rPr>
                  </w:pPr>
                  <w:r>
                    <w:rPr>
                      <w:rFonts w:eastAsia="仿宋_GB2312"/>
                      <w:sz w:val="24"/>
                    </w:rPr>
                    <w:t>振动隔振率</w:t>
                  </w:r>
                </w:p>
              </w:tc>
              <w:tc>
                <w:tcPr>
                  <w:tcW w:w="971" w:type="dxa"/>
                  <w:vAlign w:val="center"/>
                </w:tcPr>
                <w:p w14:paraId="22ED6B9E" w14:textId="77777777" w:rsidR="00132C78" w:rsidRDefault="00132C78" w:rsidP="00A4037B">
                  <w:pPr>
                    <w:jc w:val="center"/>
                    <w:rPr>
                      <w:rFonts w:eastAsia="仿宋_GB2312"/>
                      <w:sz w:val="24"/>
                    </w:rPr>
                  </w:pPr>
                  <w:r>
                    <w:rPr>
                      <w:rFonts w:eastAsia="仿宋_GB2312"/>
                      <w:sz w:val="24"/>
                    </w:rPr>
                    <w:t>％</w:t>
                  </w:r>
                </w:p>
              </w:tc>
              <w:tc>
                <w:tcPr>
                  <w:tcW w:w="992" w:type="dxa"/>
                  <w:vAlign w:val="center"/>
                </w:tcPr>
                <w:p w14:paraId="09465D2D" w14:textId="77777777" w:rsidR="00132C78" w:rsidRDefault="00132C78" w:rsidP="00A4037B">
                  <w:pPr>
                    <w:jc w:val="center"/>
                    <w:rPr>
                      <w:rFonts w:eastAsia="仿宋_GB2312"/>
                      <w:sz w:val="24"/>
                    </w:rPr>
                  </w:pPr>
                  <w:r>
                    <w:rPr>
                      <w:rFonts w:eastAsia="仿宋_GB2312"/>
                      <w:sz w:val="24"/>
                    </w:rPr>
                    <w:t>97.3</w:t>
                  </w:r>
                </w:p>
              </w:tc>
              <w:tc>
                <w:tcPr>
                  <w:tcW w:w="992" w:type="dxa"/>
                  <w:vAlign w:val="center"/>
                </w:tcPr>
                <w:p w14:paraId="6B71337A" w14:textId="77777777" w:rsidR="00132C78" w:rsidRDefault="00132C78" w:rsidP="00A4037B">
                  <w:pPr>
                    <w:jc w:val="center"/>
                    <w:rPr>
                      <w:rFonts w:eastAsia="仿宋_GB2312"/>
                      <w:sz w:val="24"/>
                    </w:rPr>
                  </w:pPr>
                  <w:r>
                    <w:rPr>
                      <w:rFonts w:eastAsia="仿宋_GB2312"/>
                      <w:sz w:val="24"/>
                    </w:rPr>
                    <w:t>96.7</w:t>
                  </w:r>
                </w:p>
              </w:tc>
              <w:tc>
                <w:tcPr>
                  <w:tcW w:w="993" w:type="dxa"/>
                  <w:vAlign w:val="center"/>
                </w:tcPr>
                <w:p w14:paraId="70D0CEFF" w14:textId="77777777" w:rsidR="00132C78" w:rsidRDefault="00132C78" w:rsidP="00A4037B">
                  <w:pPr>
                    <w:jc w:val="center"/>
                    <w:rPr>
                      <w:rFonts w:eastAsia="仿宋_GB2312"/>
                      <w:sz w:val="24"/>
                    </w:rPr>
                  </w:pPr>
                  <w:r>
                    <w:rPr>
                      <w:rFonts w:eastAsia="仿宋_GB2312"/>
                      <w:sz w:val="24"/>
                    </w:rPr>
                    <w:t>96.5</w:t>
                  </w:r>
                </w:p>
              </w:tc>
              <w:tc>
                <w:tcPr>
                  <w:tcW w:w="850" w:type="dxa"/>
                  <w:vAlign w:val="center"/>
                </w:tcPr>
                <w:p w14:paraId="15A1FA42" w14:textId="77777777" w:rsidR="00132C78" w:rsidRDefault="00132C78" w:rsidP="00A4037B">
                  <w:pPr>
                    <w:jc w:val="center"/>
                    <w:rPr>
                      <w:rFonts w:eastAsia="仿宋_GB2312"/>
                      <w:sz w:val="24"/>
                    </w:rPr>
                  </w:pPr>
                  <w:r>
                    <w:rPr>
                      <w:rFonts w:eastAsia="仿宋_GB2312"/>
                      <w:sz w:val="24"/>
                    </w:rPr>
                    <w:t>97</w:t>
                  </w:r>
                </w:p>
              </w:tc>
              <w:tc>
                <w:tcPr>
                  <w:tcW w:w="851" w:type="dxa"/>
                  <w:vAlign w:val="center"/>
                </w:tcPr>
                <w:p w14:paraId="020A85EE" w14:textId="77777777" w:rsidR="00132C78" w:rsidRDefault="00132C78" w:rsidP="00A4037B">
                  <w:pPr>
                    <w:jc w:val="center"/>
                    <w:rPr>
                      <w:rFonts w:eastAsia="仿宋_GB2312"/>
                      <w:sz w:val="24"/>
                    </w:rPr>
                  </w:pPr>
                  <w:r>
                    <w:rPr>
                      <w:rFonts w:eastAsia="仿宋_GB2312"/>
                      <w:sz w:val="24"/>
                    </w:rPr>
                    <w:t>优于</w:t>
                  </w:r>
                </w:p>
              </w:tc>
            </w:tr>
            <w:tr w:rsidR="00132C78" w14:paraId="51E62524" w14:textId="77777777" w:rsidTr="00A4037B">
              <w:trPr>
                <w:trHeight w:val="436"/>
              </w:trPr>
              <w:tc>
                <w:tcPr>
                  <w:tcW w:w="542" w:type="dxa"/>
                  <w:vAlign w:val="center"/>
                </w:tcPr>
                <w:p w14:paraId="41ED2B68" w14:textId="77777777" w:rsidR="00132C78" w:rsidRDefault="00132C78" w:rsidP="00A4037B">
                  <w:pPr>
                    <w:jc w:val="center"/>
                    <w:rPr>
                      <w:rFonts w:eastAsia="仿宋_GB2312"/>
                      <w:sz w:val="24"/>
                    </w:rPr>
                  </w:pPr>
                  <w:r>
                    <w:rPr>
                      <w:rFonts w:eastAsia="仿宋_GB2312"/>
                      <w:sz w:val="24"/>
                    </w:rPr>
                    <w:t>2</w:t>
                  </w:r>
                </w:p>
              </w:tc>
              <w:tc>
                <w:tcPr>
                  <w:tcW w:w="1297" w:type="dxa"/>
                  <w:vAlign w:val="center"/>
                </w:tcPr>
                <w:p w14:paraId="42A70EEC" w14:textId="77777777" w:rsidR="00132C78" w:rsidRDefault="00132C78" w:rsidP="00A4037B">
                  <w:pPr>
                    <w:jc w:val="center"/>
                    <w:rPr>
                      <w:rFonts w:eastAsia="仿宋_GB2312"/>
                      <w:sz w:val="24"/>
                    </w:rPr>
                  </w:pPr>
                  <w:r>
                    <w:rPr>
                      <w:rFonts w:eastAsia="仿宋_GB2312"/>
                      <w:sz w:val="24"/>
                    </w:rPr>
                    <w:t>噪音（</w:t>
                  </w:r>
                  <w:r>
                    <w:rPr>
                      <w:rFonts w:eastAsia="仿宋_GB2312"/>
                      <w:sz w:val="24"/>
                    </w:rPr>
                    <w:t>1m</w:t>
                  </w:r>
                  <w:r>
                    <w:rPr>
                      <w:rFonts w:eastAsia="仿宋_GB2312"/>
                      <w:sz w:val="24"/>
                    </w:rPr>
                    <w:lastRenderedPageBreak/>
                    <w:t>满载）</w:t>
                  </w:r>
                </w:p>
              </w:tc>
              <w:tc>
                <w:tcPr>
                  <w:tcW w:w="971" w:type="dxa"/>
                  <w:vAlign w:val="center"/>
                </w:tcPr>
                <w:p w14:paraId="1DF43AEB" w14:textId="77777777" w:rsidR="00132C78" w:rsidRDefault="00132C78" w:rsidP="00A4037B">
                  <w:pPr>
                    <w:jc w:val="center"/>
                    <w:rPr>
                      <w:rFonts w:eastAsia="仿宋_GB2312"/>
                      <w:sz w:val="24"/>
                    </w:rPr>
                  </w:pPr>
                  <w:r>
                    <w:rPr>
                      <w:rFonts w:eastAsia="仿宋_GB2312"/>
                      <w:sz w:val="24"/>
                    </w:rPr>
                    <w:lastRenderedPageBreak/>
                    <w:t>dB</w:t>
                  </w:r>
                  <w:r>
                    <w:rPr>
                      <w:rFonts w:eastAsia="仿宋_GB2312"/>
                      <w:sz w:val="24"/>
                    </w:rPr>
                    <w:t>（</w:t>
                  </w:r>
                  <w:r>
                    <w:rPr>
                      <w:rFonts w:eastAsia="仿宋_GB2312"/>
                      <w:sz w:val="24"/>
                    </w:rPr>
                    <w:t>A</w:t>
                  </w:r>
                  <w:r>
                    <w:rPr>
                      <w:rFonts w:eastAsia="仿宋_GB2312"/>
                      <w:sz w:val="24"/>
                    </w:rPr>
                    <w:t>）</w:t>
                  </w:r>
                </w:p>
              </w:tc>
              <w:tc>
                <w:tcPr>
                  <w:tcW w:w="992" w:type="dxa"/>
                  <w:vAlign w:val="center"/>
                </w:tcPr>
                <w:p w14:paraId="3D851247" w14:textId="77777777" w:rsidR="00132C78" w:rsidRDefault="00132C78" w:rsidP="00A4037B">
                  <w:pPr>
                    <w:jc w:val="center"/>
                    <w:rPr>
                      <w:rFonts w:eastAsia="仿宋_GB2312"/>
                      <w:sz w:val="24"/>
                    </w:rPr>
                  </w:pPr>
                  <w:r>
                    <w:rPr>
                      <w:rFonts w:eastAsia="仿宋_GB2312"/>
                      <w:sz w:val="24"/>
                    </w:rPr>
                    <w:t>≤78</w:t>
                  </w:r>
                </w:p>
              </w:tc>
              <w:tc>
                <w:tcPr>
                  <w:tcW w:w="992" w:type="dxa"/>
                  <w:vAlign w:val="center"/>
                </w:tcPr>
                <w:p w14:paraId="351AFD85" w14:textId="77777777" w:rsidR="00132C78" w:rsidRDefault="00132C78" w:rsidP="00A4037B">
                  <w:pPr>
                    <w:jc w:val="center"/>
                    <w:rPr>
                      <w:rFonts w:eastAsia="仿宋_GB2312"/>
                      <w:sz w:val="24"/>
                    </w:rPr>
                  </w:pPr>
                  <w:r>
                    <w:rPr>
                      <w:rFonts w:eastAsia="仿宋_GB2312"/>
                      <w:sz w:val="24"/>
                    </w:rPr>
                    <w:t>≤80</w:t>
                  </w:r>
                </w:p>
              </w:tc>
              <w:tc>
                <w:tcPr>
                  <w:tcW w:w="993" w:type="dxa"/>
                  <w:vAlign w:val="center"/>
                </w:tcPr>
                <w:p w14:paraId="677C94FB" w14:textId="77777777" w:rsidR="00132C78" w:rsidRDefault="00132C78" w:rsidP="00A4037B">
                  <w:pPr>
                    <w:jc w:val="center"/>
                    <w:rPr>
                      <w:rFonts w:eastAsia="仿宋_GB2312"/>
                      <w:sz w:val="24"/>
                    </w:rPr>
                  </w:pPr>
                  <w:r>
                    <w:rPr>
                      <w:rFonts w:eastAsia="仿宋_GB2312"/>
                      <w:sz w:val="24"/>
                    </w:rPr>
                    <w:t>≤80</w:t>
                  </w:r>
                </w:p>
              </w:tc>
              <w:tc>
                <w:tcPr>
                  <w:tcW w:w="850" w:type="dxa"/>
                  <w:vAlign w:val="center"/>
                </w:tcPr>
                <w:p w14:paraId="316C4DD5" w14:textId="77777777" w:rsidR="00132C78" w:rsidRDefault="00132C78" w:rsidP="00A4037B">
                  <w:pPr>
                    <w:jc w:val="center"/>
                    <w:rPr>
                      <w:rFonts w:eastAsia="仿宋_GB2312"/>
                      <w:sz w:val="24"/>
                    </w:rPr>
                  </w:pPr>
                  <w:r>
                    <w:rPr>
                      <w:rFonts w:eastAsia="仿宋_GB2312"/>
                      <w:sz w:val="24"/>
                    </w:rPr>
                    <w:t>≤85</w:t>
                  </w:r>
                </w:p>
              </w:tc>
              <w:tc>
                <w:tcPr>
                  <w:tcW w:w="851" w:type="dxa"/>
                  <w:vAlign w:val="center"/>
                </w:tcPr>
                <w:p w14:paraId="22F2A665" w14:textId="77777777" w:rsidR="00132C78" w:rsidRDefault="00132C78" w:rsidP="00A4037B">
                  <w:pPr>
                    <w:jc w:val="center"/>
                    <w:rPr>
                      <w:rFonts w:eastAsia="仿宋_GB2312"/>
                      <w:sz w:val="24"/>
                    </w:rPr>
                  </w:pPr>
                  <w:r>
                    <w:rPr>
                      <w:rFonts w:eastAsia="仿宋_GB2312"/>
                      <w:sz w:val="24"/>
                    </w:rPr>
                    <w:t>优于</w:t>
                  </w:r>
                </w:p>
              </w:tc>
            </w:tr>
          </w:tbl>
          <w:p w14:paraId="052BB59E" w14:textId="77777777" w:rsidR="00132C78" w:rsidRDefault="00132C78" w:rsidP="00A4037B">
            <w:pPr>
              <w:adjustRightInd w:val="0"/>
              <w:snapToGrid w:val="0"/>
              <w:spacing w:line="360" w:lineRule="exact"/>
              <w:jc w:val="left"/>
              <w:rPr>
                <w:rFonts w:eastAsia="仿宋_GB2312"/>
                <w:sz w:val="24"/>
              </w:rPr>
            </w:pPr>
          </w:p>
          <w:p w14:paraId="78E31236" w14:textId="77777777" w:rsidR="00132C78" w:rsidRDefault="00132C78" w:rsidP="00A4037B">
            <w:pPr>
              <w:adjustRightInd w:val="0"/>
              <w:snapToGrid w:val="0"/>
              <w:spacing w:line="360" w:lineRule="exact"/>
              <w:jc w:val="left"/>
              <w:rPr>
                <w:rFonts w:eastAsia="仿宋_GB2312"/>
                <w:sz w:val="24"/>
              </w:rPr>
            </w:pPr>
            <w:r>
              <w:rPr>
                <w:rFonts w:eastAsia="仿宋_GB2312"/>
                <w:sz w:val="24"/>
              </w:rPr>
              <w:t>3.</w:t>
            </w:r>
            <w:r>
              <w:rPr>
                <w:rFonts w:eastAsia="仿宋_GB2312"/>
                <w:sz w:val="24"/>
              </w:rPr>
              <w:t>目标技术参数实现条件</w:t>
            </w:r>
          </w:p>
          <w:p w14:paraId="3A3E9B14" w14:textId="77777777" w:rsidR="00132C78" w:rsidRDefault="00132C78" w:rsidP="00A4037B">
            <w:pPr>
              <w:adjustRightInd w:val="0"/>
              <w:snapToGrid w:val="0"/>
              <w:spacing w:line="360" w:lineRule="exact"/>
              <w:jc w:val="left"/>
              <w:rPr>
                <w:rFonts w:eastAsia="仿宋_GB2312"/>
                <w:sz w:val="24"/>
              </w:rPr>
            </w:pPr>
            <w:r>
              <w:rPr>
                <w:rFonts w:eastAsia="仿宋_GB2312"/>
                <w:sz w:val="24"/>
              </w:rPr>
              <w:t>（</w:t>
            </w:r>
            <w:r>
              <w:rPr>
                <w:rFonts w:eastAsia="仿宋_GB2312"/>
                <w:sz w:val="24"/>
              </w:rPr>
              <w:t>1</w:t>
            </w:r>
            <w:r>
              <w:rPr>
                <w:rFonts w:eastAsia="仿宋_GB2312"/>
                <w:sz w:val="24"/>
              </w:rPr>
              <w:t>）环境温度</w:t>
            </w:r>
            <w:r>
              <w:rPr>
                <w:rFonts w:eastAsia="仿宋_GB2312"/>
                <w:sz w:val="24"/>
              </w:rPr>
              <w:t>≤40℃</w:t>
            </w:r>
            <w:r>
              <w:rPr>
                <w:rFonts w:eastAsia="仿宋_GB2312"/>
                <w:sz w:val="24"/>
              </w:rPr>
              <w:t>；</w:t>
            </w:r>
            <w:r>
              <w:rPr>
                <w:rFonts w:eastAsia="仿宋_GB2312"/>
                <w:sz w:val="24"/>
              </w:rPr>
              <w:t xml:space="preserve"> </w:t>
            </w:r>
          </w:p>
          <w:p w14:paraId="0ED012AE" w14:textId="77777777" w:rsidR="00132C78" w:rsidRDefault="00132C78" w:rsidP="00A4037B">
            <w:pPr>
              <w:adjustRightInd w:val="0"/>
              <w:snapToGrid w:val="0"/>
              <w:spacing w:line="360" w:lineRule="exact"/>
              <w:jc w:val="left"/>
              <w:rPr>
                <w:rFonts w:eastAsia="仿宋_GB2312"/>
                <w:sz w:val="24"/>
              </w:rPr>
            </w:pPr>
            <w:r>
              <w:rPr>
                <w:rFonts w:eastAsia="仿宋_GB2312"/>
                <w:sz w:val="24"/>
              </w:rPr>
              <w:t>（</w:t>
            </w:r>
            <w:r>
              <w:rPr>
                <w:rFonts w:eastAsia="仿宋_GB2312"/>
                <w:sz w:val="24"/>
              </w:rPr>
              <w:t>2</w:t>
            </w:r>
            <w:r>
              <w:rPr>
                <w:rFonts w:eastAsia="仿宋_GB2312"/>
                <w:sz w:val="24"/>
              </w:rPr>
              <w:t>）海拔高度</w:t>
            </w:r>
            <w:r>
              <w:rPr>
                <w:rFonts w:eastAsia="仿宋_GB2312"/>
                <w:sz w:val="24"/>
              </w:rPr>
              <w:t>≤1000m</w:t>
            </w:r>
            <w:r>
              <w:rPr>
                <w:rFonts w:eastAsia="仿宋_GB2312"/>
                <w:sz w:val="24"/>
              </w:rPr>
              <w:t>；</w:t>
            </w:r>
          </w:p>
          <w:p w14:paraId="5F694A77" w14:textId="77777777" w:rsidR="00132C78" w:rsidRDefault="00132C78" w:rsidP="00A4037B">
            <w:pPr>
              <w:adjustRightInd w:val="0"/>
              <w:snapToGrid w:val="0"/>
              <w:spacing w:line="360" w:lineRule="exact"/>
              <w:jc w:val="left"/>
              <w:rPr>
                <w:rFonts w:eastAsia="仿宋_GB2312"/>
                <w:sz w:val="24"/>
              </w:rPr>
            </w:pPr>
            <w:r>
              <w:rPr>
                <w:rFonts w:eastAsia="仿宋_GB2312"/>
                <w:sz w:val="24"/>
              </w:rPr>
              <w:t>（</w:t>
            </w:r>
            <w:r>
              <w:rPr>
                <w:rFonts w:eastAsia="仿宋_GB2312"/>
                <w:sz w:val="24"/>
              </w:rPr>
              <w:t>3</w:t>
            </w:r>
            <w:r>
              <w:rPr>
                <w:rFonts w:eastAsia="仿宋_GB2312"/>
                <w:sz w:val="24"/>
              </w:rPr>
              <w:t>）集装箱尺寸：</w:t>
            </w:r>
            <w:r>
              <w:rPr>
                <w:rFonts w:eastAsia="仿宋_GB2312"/>
                <w:sz w:val="24"/>
              </w:rPr>
              <w:t>12192mm*3000mm*3000mm</w:t>
            </w:r>
            <w:r>
              <w:rPr>
                <w:rFonts w:eastAsia="仿宋_GB2312"/>
                <w:sz w:val="24"/>
              </w:rPr>
              <w:t>；</w:t>
            </w:r>
          </w:p>
          <w:p w14:paraId="655AAC57" w14:textId="77777777" w:rsidR="00132C78" w:rsidRDefault="00132C78" w:rsidP="00A4037B">
            <w:pPr>
              <w:adjustRightInd w:val="0"/>
              <w:snapToGrid w:val="0"/>
              <w:spacing w:line="360" w:lineRule="exact"/>
              <w:jc w:val="left"/>
              <w:rPr>
                <w:rFonts w:eastAsia="仿宋_GB2312"/>
                <w:sz w:val="24"/>
              </w:rPr>
            </w:pPr>
            <w:r>
              <w:rPr>
                <w:rFonts w:eastAsia="仿宋_GB2312"/>
                <w:sz w:val="24"/>
              </w:rPr>
              <w:t>（</w:t>
            </w:r>
            <w:r>
              <w:rPr>
                <w:rFonts w:eastAsia="仿宋_GB2312"/>
                <w:sz w:val="24"/>
              </w:rPr>
              <w:t>4</w:t>
            </w:r>
            <w:r>
              <w:rPr>
                <w:rFonts w:eastAsia="仿宋_GB2312"/>
                <w:sz w:val="24"/>
              </w:rPr>
              <w:t>）油箱：</w:t>
            </w:r>
            <w:r>
              <w:rPr>
                <w:rFonts w:eastAsia="仿宋_GB2312"/>
                <w:sz w:val="24"/>
              </w:rPr>
              <w:t>2000L</w:t>
            </w:r>
            <w:r>
              <w:rPr>
                <w:rFonts w:eastAsia="仿宋_GB2312"/>
                <w:sz w:val="24"/>
              </w:rPr>
              <w:t>；</w:t>
            </w:r>
          </w:p>
          <w:p w14:paraId="62928222" w14:textId="77777777" w:rsidR="00132C78" w:rsidRDefault="00132C78" w:rsidP="00A4037B">
            <w:pPr>
              <w:adjustRightInd w:val="0"/>
              <w:snapToGrid w:val="0"/>
              <w:spacing w:line="360" w:lineRule="exact"/>
              <w:jc w:val="left"/>
              <w:rPr>
                <w:rFonts w:eastAsia="仿宋_GB2312"/>
                <w:sz w:val="24"/>
              </w:rPr>
            </w:pPr>
            <w:r>
              <w:rPr>
                <w:rFonts w:eastAsia="仿宋_GB2312"/>
                <w:sz w:val="24"/>
              </w:rPr>
              <w:t>（</w:t>
            </w:r>
            <w:r>
              <w:rPr>
                <w:rFonts w:eastAsia="仿宋_GB2312"/>
                <w:sz w:val="24"/>
              </w:rPr>
              <w:t>5</w:t>
            </w:r>
            <w:r>
              <w:rPr>
                <w:rFonts w:eastAsia="仿宋_GB2312"/>
                <w:sz w:val="24"/>
              </w:rPr>
              <w:t>）进排风阵体：微穿孔矩阵式布置，阻性消声；</w:t>
            </w:r>
          </w:p>
          <w:p w14:paraId="29974E36" w14:textId="77777777" w:rsidR="00132C78" w:rsidRDefault="00132C78" w:rsidP="00A4037B">
            <w:pPr>
              <w:adjustRightInd w:val="0"/>
              <w:snapToGrid w:val="0"/>
              <w:spacing w:line="360" w:lineRule="exact"/>
              <w:jc w:val="left"/>
              <w:rPr>
                <w:rFonts w:eastAsia="仿宋_GB2312"/>
                <w:sz w:val="24"/>
              </w:rPr>
            </w:pPr>
            <w:r>
              <w:rPr>
                <w:rFonts w:eastAsia="仿宋_GB2312"/>
                <w:sz w:val="24"/>
              </w:rPr>
              <w:t>（</w:t>
            </w:r>
            <w:r>
              <w:rPr>
                <w:rFonts w:eastAsia="仿宋_GB2312"/>
                <w:sz w:val="24"/>
              </w:rPr>
              <w:t>6</w:t>
            </w:r>
            <w:r>
              <w:rPr>
                <w:rFonts w:eastAsia="仿宋_GB2312"/>
                <w:sz w:val="24"/>
              </w:rPr>
              <w:t>）接地电阻柜：</w:t>
            </w:r>
            <w:r>
              <w:rPr>
                <w:rFonts w:eastAsia="仿宋_GB2312"/>
                <w:sz w:val="24"/>
              </w:rPr>
              <w:t>10.5kV</w:t>
            </w:r>
            <w:r>
              <w:rPr>
                <w:rFonts w:eastAsia="仿宋_GB2312"/>
                <w:sz w:val="24"/>
              </w:rPr>
              <w:t>，</w:t>
            </w:r>
            <w:r>
              <w:rPr>
                <w:rFonts w:eastAsia="仿宋_GB2312"/>
                <w:sz w:val="24"/>
              </w:rPr>
              <w:t>60.6Ω</w:t>
            </w:r>
            <w:r>
              <w:rPr>
                <w:rFonts w:eastAsia="仿宋_GB2312"/>
                <w:sz w:val="24"/>
              </w:rPr>
              <w:t>，</w:t>
            </w:r>
            <w:r>
              <w:rPr>
                <w:rFonts w:eastAsia="仿宋_GB2312"/>
                <w:sz w:val="24"/>
              </w:rPr>
              <w:t>100A</w:t>
            </w:r>
            <w:r>
              <w:rPr>
                <w:rFonts w:eastAsia="仿宋_GB2312"/>
                <w:sz w:val="24"/>
              </w:rPr>
              <w:t>，</w:t>
            </w:r>
            <w:r>
              <w:rPr>
                <w:rFonts w:eastAsia="仿宋_GB2312"/>
                <w:sz w:val="24"/>
              </w:rPr>
              <w:t>10s</w:t>
            </w:r>
            <w:r>
              <w:rPr>
                <w:rFonts w:eastAsia="仿宋_GB2312"/>
                <w:sz w:val="24"/>
              </w:rPr>
              <w:t>；</w:t>
            </w:r>
          </w:p>
          <w:p w14:paraId="2CA02AC3" w14:textId="77777777" w:rsidR="00132C78" w:rsidRDefault="00132C78" w:rsidP="00A4037B">
            <w:pPr>
              <w:adjustRightInd w:val="0"/>
              <w:snapToGrid w:val="0"/>
              <w:spacing w:line="360" w:lineRule="exact"/>
              <w:jc w:val="left"/>
              <w:rPr>
                <w:rFonts w:eastAsia="仿宋_GB2312"/>
                <w:sz w:val="24"/>
              </w:rPr>
            </w:pPr>
            <w:r>
              <w:rPr>
                <w:rFonts w:eastAsia="仿宋_GB2312"/>
                <w:sz w:val="24"/>
              </w:rPr>
              <w:t>（</w:t>
            </w:r>
            <w:r>
              <w:rPr>
                <w:rFonts w:eastAsia="仿宋_GB2312"/>
                <w:sz w:val="24"/>
              </w:rPr>
              <w:t>7</w:t>
            </w:r>
            <w:r>
              <w:rPr>
                <w:rFonts w:eastAsia="仿宋_GB2312"/>
                <w:sz w:val="24"/>
              </w:rPr>
              <w:t>）自动灭火系统：</w:t>
            </w:r>
            <w:proofErr w:type="gramStart"/>
            <w:r>
              <w:rPr>
                <w:rFonts w:eastAsia="仿宋_GB2312"/>
                <w:sz w:val="24"/>
              </w:rPr>
              <w:t>七氟丙烷</w:t>
            </w:r>
            <w:proofErr w:type="gramEnd"/>
            <w:r>
              <w:rPr>
                <w:rFonts w:eastAsia="仿宋_GB2312"/>
                <w:sz w:val="24"/>
              </w:rPr>
              <w:t>灭火装置自动灭火。</w:t>
            </w:r>
          </w:p>
        </w:tc>
      </w:tr>
      <w:tr w:rsidR="00132C78" w14:paraId="426C81E4" w14:textId="77777777" w:rsidTr="00A4037B">
        <w:trPr>
          <w:trHeight w:val="525"/>
          <w:jc w:val="center"/>
        </w:trPr>
        <w:tc>
          <w:tcPr>
            <w:tcW w:w="1173" w:type="dxa"/>
            <w:shd w:val="clear" w:color="auto" w:fill="FFFFFF"/>
            <w:vAlign w:val="center"/>
          </w:tcPr>
          <w:p w14:paraId="52609C9D" w14:textId="77777777" w:rsidR="00132C78" w:rsidRDefault="00132C78" w:rsidP="00A4037B">
            <w:pPr>
              <w:adjustRightInd w:val="0"/>
              <w:snapToGrid w:val="0"/>
              <w:spacing w:line="360" w:lineRule="exact"/>
              <w:jc w:val="center"/>
              <w:rPr>
                <w:rFonts w:eastAsia="仿宋_GB2312"/>
                <w:sz w:val="24"/>
              </w:rPr>
            </w:pPr>
            <w:r>
              <w:rPr>
                <w:rFonts w:eastAsia="仿宋_GB2312"/>
                <w:sz w:val="24"/>
              </w:rPr>
              <w:lastRenderedPageBreak/>
              <w:t>时限要求</w:t>
            </w:r>
          </w:p>
        </w:tc>
        <w:tc>
          <w:tcPr>
            <w:tcW w:w="8121" w:type="dxa"/>
            <w:gridSpan w:val="9"/>
            <w:shd w:val="clear" w:color="auto" w:fill="FFFFFF"/>
            <w:vAlign w:val="center"/>
          </w:tcPr>
          <w:p w14:paraId="5F650B39" w14:textId="77777777" w:rsidR="00132C78" w:rsidRDefault="00132C78" w:rsidP="00A4037B">
            <w:pPr>
              <w:pStyle w:val="a3"/>
              <w:rPr>
                <w:rFonts w:ascii="Times New Roman" w:eastAsia="仿宋_GB2312" w:hAnsi="Times New Roman"/>
                <w:sz w:val="24"/>
              </w:rPr>
            </w:pPr>
            <w:r>
              <w:rPr>
                <w:rFonts w:ascii="Times New Roman" w:eastAsia="仿宋_GB2312" w:hAnsi="Times New Roman"/>
                <w:sz w:val="24"/>
              </w:rPr>
              <w:t>2023</w:t>
            </w:r>
            <w:r>
              <w:rPr>
                <w:rFonts w:ascii="Times New Roman" w:eastAsia="仿宋_GB2312" w:hAnsi="Times New Roman"/>
                <w:sz w:val="24"/>
              </w:rPr>
              <w:t>年</w:t>
            </w:r>
            <w:r>
              <w:rPr>
                <w:rFonts w:ascii="Times New Roman" w:eastAsia="仿宋_GB2312" w:hAnsi="Times New Roman"/>
                <w:sz w:val="24"/>
              </w:rPr>
              <w:t>12</w:t>
            </w:r>
            <w:r>
              <w:rPr>
                <w:rFonts w:ascii="Times New Roman" w:eastAsia="仿宋_GB2312" w:hAnsi="Times New Roman"/>
                <w:sz w:val="24"/>
              </w:rPr>
              <w:t>月前完成。</w:t>
            </w:r>
          </w:p>
        </w:tc>
      </w:tr>
      <w:tr w:rsidR="00132C78" w14:paraId="79469783" w14:textId="77777777" w:rsidTr="00A4037B">
        <w:trPr>
          <w:trHeight w:val="639"/>
          <w:jc w:val="center"/>
        </w:trPr>
        <w:tc>
          <w:tcPr>
            <w:tcW w:w="9294" w:type="dxa"/>
            <w:gridSpan w:val="10"/>
            <w:shd w:val="clear" w:color="auto" w:fill="FFFFFF"/>
            <w:vAlign w:val="center"/>
          </w:tcPr>
          <w:p w14:paraId="57BFEF27" w14:textId="77777777" w:rsidR="00132C78" w:rsidRDefault="00132C78" w:rsidP="00A4037B">
            <w:pPr>
              <w:adjustRightInd w:val="0"/>
              <w:snapToGrid w:val="0"/>
              <w:spacing w:line="360" w:lineRule="exact"/>
              <w:jc w:val="center"/>
              <w:rPr>
                <w:rFonts w:eastAsia="仿宋_GB2312"/>
                <w:b/>
                <w:bCs/>
                <w:sz w:val="24"/>
              </w:rPr>
            </w:pPr>
            <w:r>
              <w:rPr>
                <w:rFonts w:eastAsia="仿宋_GB2312"/>
                <w:b/>
                <w:bCs/>
                <w:sz w:val="24"/>
              </w:rPr>
              <w:t>以下信息供揭榜方参考</w:t>
            </w:r>
          </w:p>
        </w:tc>
      </w:tr>
      <w:tr w:rsidR="00132C78" w14:paraId="2720E95D" w14:textId="77777777" w:rsidTr="00A4037B">
        <w:trPr>
          <w:trHeight w:val="1041"/>
          <w:jc w:val="center"/>
        </w:trPr>
        <w:tc>
          <w:tcPr>
            <w:tcW w:w="1173" w:type="dxa"/>
            <w:shd w:val="clear" w:color="auto" w:fill="FFFFFF"/>
            <w:vAlign w:val="center"/>
          </w:tcPr>
          <w:p w14:paraId="242F6F75" w14:textId="77777777" w:rsidR="00132C78" w:rsidRDefault="00132C78" w:rsidP="00A4037B">
            <w:pPr>
              <w:adjustRightInd w:val="0"/>
              <w:snapToGrid w:val="0"/>
              <w:spacing w:line="360" w:lineRule="exact"/>
              <w:jc w:val="center"/>
              <w:rPr>
                <w:rFonts w:eastAsia="仿宋_GB2312"/>
                <w:sz w:val="24"/>
              </w:rPr>
            </w:pPr>
            <w:r>
              <w:rPr>
                <w:rFonts w:eastAsia="仿宋_GB2312"/>
                <w:sz w:val="24"/>
              </w:rPr>
              <w:t>研发资金投入预测</w:t>
            </w:r>
          </w:p>
        </w:tc>
        <w:tc>
          <w:tcPr>
            <w:tcW w:w="8121" w:type="dxa"/>
            <w:gridSpan w:val="9"/>
            <w:shd w:val="clear" w:color="auto" w:fill="FFFFFF"/>
            <w:vAlign w:val="center"/>
          </w:tcPr>
          <w:p w14:paraId="4AD3A083" w14:textId="77777777" w:rsidR="00132C78" w:rsidRDefault="00132C78" w:rsidP="00A4037B">
            <w:pPr>
              <w:adjustRightInd w:val="0"/>
              <w:snapToGrid w:val="0"/>
              <w:spacing w:line="360" w:lineRule="exact"/>
              <w:jc w:val="left"/>
              <w:rPr>
                <w:rFonts w:eastAsia="仿宋_GB2312"/>
                <w:sz w:val="24"/>
              </w:rPr>
            </w:pPr>
            <w:r>
              <w:rPr>
                <w:rFonts w:eastAsia="仿宋_GB2312"/>
                <w:sz w:val="24"/>
              </w:rPr>
              <w:t>研发总预算</w:t>
            </w:r>
            <w:r>
              <w:rPr>
                <w:rFonts w:eastAsia="仿宋_GB2312"/>
                <w:sz w:val="24"/>
              </w:rPr>
              <w:t>1000</w:t>
            </w:r>
            <w:r>
              <w:rPr>
                <w:rFonts w:eastAsia="仿宋_GB2312"/>
                <w:sz w:val="24"/>
              </w:rPr>
              <w:t>万元</w:t>
            </w:r>
          </w:p>
          <w:p w14:paraId="33C1A698"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其中：技术需求方提供资金</w:t>
            </w:r>
            <w:r>
              <w:rPr>
                <w:rFonts w:eastAsia="仿宋_GB2312"/>
                <w:sz w:val="24"/>
              </w:rPr>
              <w:t>750</w:t>
            </w:r>
            <w:r>
              <w:rPr>
                <w:rFonts w:eastAsia="仿宋_GB2312"/>
                <w:sz w:val="24"/>
              </w:rPr>
              <w:t>万元，财政资金</w:t>
            </w:r>
            <w:r>
              <w:rPr>
                <w:rFonts w:eastAsia="仿宋_GB2312"/>
                <w:sz w:val="24"/>
              </w:rPr>
              <w:t>200</w:t>
            </w:r>
            <w:r>
              <w:rPr>
                <w:rFonts w:eastAsia="仿宋_GB2312"/>
                <w:sz w:val="24"/>
              </w:rPr>
              <w:t>万元（不超过</w:t>
            </w:r>
            <w:r>
              <w:rPr>
                <w:rFonts w:eastAsia="仿宋_GB2312"/>
                <w:sz w:val="24"/>
              </w:rPr>
              <w:t>500</w:t>
            </w:r>
            <w:r>
              <w:rPr>
                <w:rFonts w:eastAsia="仿宋_GB2312"/>
                <w:sz w:val="24"/>
              </w:rPr>
              <w:t>万元），技术攻关单位自筹资金</w:t>
            </w:r>
            <w:r>
              <w:rPr>
                <w:rFonts w:eastAsia="仿宋_GB2312"/>
                <w:sz w:val="24"/>
              </w:rPr>
              <w:t>50</w:t>
            </w:r>
            <w:r>
              <w:rPr>
                <w:rFonts w:eastAsia="仿宋_GB2312"/>
                <w:sz w:val="24"/>
              </w:rPr>
              <w:t>万元。</w:t>
            </w:r>
          </w:p>
        </w:tc>
      </w:tr>
      <w:tr w:rsidR="00132C78" w14:paraId="133E6D01" w14:textId="77777777" w:rsidTr="00A4037B">
        <w:trPr>
          <w:trHeight w:val="1593"/>
          <w:jc w:val="center"/>
        </w:trPr>
        <w:tc>
          <w:tcPr>
            <w:tcW w:w="1173" w:type="dxa"/>
            <w:shd w:val="clear" w:color="auto" w:fill="FFFFFF"/>
            <w:vAlign w:val="center"/>
          </w:tcPr>
          <w:p w14:paraId="34A56DF3" w14:textId="77777777" w:rsidR="00132C78" w:rsidRDefault="00132C78" w:rsidP="00A4037B">
            <w:pPr>
              <w:adjustRightInd w:val="0"/>
              <w:snapToGrid w:val="0"/>
              <w:spacing w:line="360" w:lineRule="exact"/>
              <w:jc w:val="center"/>
              <w:rPr>
                <w:rFonts w:eastAsia="仿宋_GB2312"/>
                <w:sz w:val="24"/>
              </w:rPr>
            </w:pPr>
            <w:r>
              <w:rPr>
                <w:rFonts w:eastAsia="仿宋_GB2312"/>
                <w:sz w:val="24"/>
              </w:rPr>
              <w:t>出资承诺</w:t>
            </w:r>
          </w:p>
        </w:tc>
        <w:tc>
          <w:tcPr>
            <w:tcW w:w="8121" w:type="dxa"/>
            <w:gridSpan w:val="9"/>
            <w:shd w:val="clear" w:color="auto" w:fill="FFFFFF"/>
            <w:vAlign w:val="center"/>
          </w:tcPr>
          <w:p w14:paraId="4977E2F6" w14:textId="77777777" w:rsidR="00132C78" w:rsidRDefault="00132C78" w:rsidP="00A4037B">
            <w:pPr>
              <w:adjustRightInd w:val="0"/>
              <w:snapToGrid w:val="0"/>
              <w:spacing w:line="360" w:lineRule="exact"/>
              <w:jc w:val="left"/>
              <w:rPr>
                <w:rFonts w:eastAsia="仿宋_GB2312"/>
                <w:sz w:val="24"/>
              </w:rPr>
            </w:pPr>
            <w:r>
              <w:rPr>
                <w:rFonts w:eastAsia="仿宋_GB2312"/>
                <w:sz w:val="24"/>
              </w:rPr>
              <w:t>企业愿意为该技术难题攻关提供研发资金不少于</w:t>
            </w:r>
            <w:r>
              <w:rPr>
                <w:rFonts w:eastAsia="仿宋_GB2312"/>
                <w:sz w:val="24"/>
                <w:u w:val="single"/>
              </w:rPr>
              <w:t>750</w:t>
            </w:r>
            <w:r>
              <w:rPr>
                <w:rFonts w:eastAsia="仿宋_GB2312"/>
                <w:sz w:val="24"/>
              </w:rPr>
              <w:t>万元。</w:t>
            </w:r>
          </w:p>
          <w:p w14:paraId="174ACF7C" w14:textId="77777777" w:rsidR="00132C78" w:rsidRDefault="00132C78" w:rsidP="00A4037B">
            <w:pPr>
              <w:adjustRightInd w:val="0"/>
              <w:snapToGrid w:val="0"/>
              <w:spacing w:line="360" w:lineRule="exact"/>
              <w:ind w:firstLineChars="1371" w:firstLine="3290"/>
              <w:jc w:val="left"/>
              <w:rPr>
                <w:rFonts w:eastAsia="仿宋_GB2312"/>
                <w:sz w:val="24"/>
              </w:rPr>
            </w:pPr>
          </w:p>
          <w:p w14:paraId="2C0692E7" w14:textId="77777777" w:rsidR="00132C78" w:rsidRDefault="00132C78" w:rsidP="00A4037B">
            <w:pPr>
              <w:adjustRightInd w:val="0"/>
              <w:snapToGrid w:val="0"/>
              <w:spacing w:line="360" w:lineRule="exact"/>
              <w:ind w:firstLineChars="1371" w:firstLine="3290"/>
              <w:jc w:val="left"/>
              <w:rPr>
                <w:rFonts w:eastAsia="仿宋_GB2312"/>
                <w:sz w:val="24"/>
              </w:rPr>
            </w:pPr>
            <w:r>
              <w:rPr>
                <w:rFonts w:eastAsia="仿宋_GB2312"/>
                <w:sz w:val="24"/>
              </w:rPr>
              <w:t>企业名称：泰豪电源技术有限公司</w:t>
            </w:r>
          </w:p>
        </w:tc>
      </w:tr>
      <w:tr w:rsidR="00132C78" w14:paraId="19C842DF" w14:textId="77777777" w:rsidTr="00A4037B">
        <w:trPr>
          <w:trHeight w:val="1617"/>
          <w:jc w:val="center"/>
        </w:trPr>
        <w:tc>
          <w:tcPr>
            <w:tcW w:w="1173" w:type="dxa"/>
            <w:shd w:val="clear" w:color="auto" w:fill="FFFFFF"/>
            <w:vAlign w:val="center"/>
          </w:tcPr>
          <w:p w14:paraId="5CE884F8" w14:textId="77777777" w:rsidR="00132C78" w:rsidRDefault="00132C78" w:rsidP="00A4037B">
            <w:pPr>
              <w:adjustRightInd w:val="0"/>
              <w:snapToGrid w:val="0"/>
              <w:spacing w:line="360" w:lineRule="exact"/>
              <w:jc w:val="center"/>
              <w:rPr>
                <w:rFonts w:eastAsia="仿宋_GB2312"/>
                <w:sz w:val="24"/>
              </w:rPr>
            </w:pPr>
            <w:r>
              <w:rPr>
                <w:rFonts w:eastAsia="仿宋_GB2312"/>
                <w:sz w:val="24"/>
              </w:rPr>
              <w:t>产权归属</w:t>
            </w:r>
          </w:p>
          <w:p w14:paraId="5F42147B" w14:textId="77777777" w:rsidR="00132C78" w:rsidRDefault="00132C78" w:rsidP="00A4037B">
            <w:pPr>
              <w:adjustRightInd w:val="0"/>
              <w:snapToGrid w:val="0"/>
              <w:spacing w:line="360" w:lineRule="exact"/>
              <w:jc w:val="center"/>
              <w:rPr>
                <w:rFonts w:eastAsia="仿宋_GB2312"/>
                <w:sz w:val="24"/>
              </w:rPr>
            </w:pPr>
          </w:p>
        </w:tc>
        <w:tc>
          <w:tcPr>
            <w:tcW w:w="8121" w:type="dxa"/>
            <w:gridSpan w:val="9"/>
            <w:shd w:val="clear" w:color="auto" w:fill="FFFFFF"/>
            <w:vAlign w:val="center"/>
          </w:tcPr>
          <w:p w14:paraId="05188C3A" w14:textId="77777777" w:rsidR="00132C78" w:rsidRDefault="00132C78" w:rsidP="00A4037B">
            <w:pPr>
              <w:adjustRightInd w:val="0"/>
              <w:snapToGrid w:val="0"/>
              <w:spacing w:line="360" w:lineRule="exact"/>
              <w:jc w:val="left"/>
              <w:rPr>
                <w:rFonts w:eastAsia="仿宋_GB2312"/>
                <w:sz w:val="24"/>
              </w:rPr>
            </w:pPr>
            <w:r>
              <w:rPr>
                <w:rFonts w:eastAsia="仿宋_GB2312"/>
                <w:sz w:val="24"/>
              </w:rPr>
              <w:t xml:space="preserve">    </w:t>
            </w:r>
            <w:r>
              <w:rPr>
                <w:rFonts w:eastAsia="仿宋_GB2312"/>
                <w:sz w:val="24"/>
              </w:rPr>
              <w:t>开发过程中所产生的专利属于合作双方共有，双方作为共同专利申请人对开发中产生的专利进行申请。若一方转让共有的专利申请权，则另一方有以同等条件优先受让的权利；若一方放弃共有的专利申请权，则可以另一方申请，放弃方仍可免费实施该专利。</w:t>
            </w:r>
          </w:p>
        </w:tc>
      </w:tr>
      <w:tr w:rsidR="00132C78" w14:paraId="68BB716F" w14:textId="77777777" w:rsidTr="00A4037B">
        <w:trPr>
          <w:trHeight w:val="3204"/>
          <w:jc w:val="center"/>
        </w:trPr>
        <w:tc>
          <w:tcPr>
            <w:tcW w:w="1173" w:type="dxa"/>
            <w:shd w:val="clear" w:color="auto" w:fill="FFFFFF"/>
            <w:vAlign w:val="center"/>
          </w:tcPr>
          <w:p w14:paraId="32BA2886" w14:textId="77777777" w:rsidR="00132C78" w:rsidRDefault="00132C78" w:rsidP="00A4037B">
            <w:pPr>
              <w:adjustRightInd w:val="0"/>
              <w:snapToGrid w:val="0"/>
              <w:spacing w:line="360" w:lineRule="exact"/>
              <w:jc w:val="center"/>
              <w:rPr>
                <w:rFonts w:eastAsia="仿宋_GB2312"/>
                <w:sz w:val="24"/>
              </w:rPr>
            </w:pPr>
            <w:r>
              <w:rPr>
                <w:rFonts w:eastAsia="仿宋_GB2312"/>
                <w:sz w:val="24"/>
              </w:rPr>
              <w:lastRenderedPageBreak/>
              <w:t>企业承接转化后预期的经济、社会效益</w:t>
            </w:r>
          </w:p>
        </w:tc>
        <w:tc>
          <w:tcPr>
            <w:tcW w:w="8121" w:type="dxa"/>
            <w:gridSpan w:val="9"/>
            <w:shd w:val="clear" w:color="auto" w:fill="FFFFFF"/>
            <w:vAlign w:val="center"/>
          </w:tcPr>
          <w:p w14:paraId="2AB16968" w14:textId="77777777" w:rsidR="00132C78" w:rsidRDefault="00132C78" w:rsidP="00A4037B">
            <w:pPr>
              <w:spacing w:line="460" w:lineRule="exact"/>
              <w:rPr>
                <w:rFonts w:eastAsia="仿宋_GB2312"/>
                <w:sz w:val="24"/>
              </w:rPr>
            </w:pPr>
            <w:r>
              <w:rPr>
                <w:rFonts w:eastAsia="仿宋_GB2312"/>
                <w:sz w:val="24"/>
              </w:rPr>
              <w:t>预期经济效益：</w:t>
            </w:r>
          </w:p>
          <w:p w14:paraId="7325949E" w14:textId="77777777" w:rsidR="00132C78" w:rsidRDefault="00132C78" w:rsidP="00A4037B">
            <w:pPr>
              <w:ind w:firstLineChars="200" w:firstLine="480"/>
              <w:rPr>
                <w:rFonts w:eastAsia="仿宋_GB2312"/>
                <w:color w:val="000000"/>
                <w:sz w:val="24"/>
              </w:rPr>
            </w:pPr>
            <w:r>
              <w:rPr>
                <w:rFonts w:eastAsia="仿宋_GB2312"/>
                <w:color w:val="000000"/>
                <w:sz w:val="24"/>
              </w:rPr>
              <w:t>成功研发本项目，成果转化后预计三年销售</w:t>
            </w:r>
            <w:r>
              <w:rPr>
                <w:rFonts w:eastAsia="仿宋_GB2312"/>
                <w:color w:val="000000"/>
                <w:sz w:val="24"/>
              </w:rPr>
              <w:t>320</w:t>
            </w:r>
            <w:r>
              <w:rPr>
                <w:rFonts w:eastAsia="仿宋_GB2312"/>
                <w:color w:val="000000"/>
                <w:sz w:val="24"/>
              </w:rPr>
              <w:t>台套，实现销售收入</w:t>
            </w:r>
            <w:r>
              <w:rPr>
                <w:rFonts w:eastAsia="仿宋_GB2312"/>
                <w:color w:val="000000"/>
                <w:sz w:val="24"/>
              </w:rPr>
              <w:t>107200</w:t>
            </w:r>
            <w:r>
              <w:rPr>
                <w:rFonts w:eastAsia="仿宋_GB2312"/>
                <w:color w:val="000000"/>
                <w:sz w:val="24"/>
              </w:rPr>
              <w:t>万，利润总额</w:t>
            </w:r>
            <w:r>
              <w:rPr>
                <w:rFonts w:eastAsia="仿宋_GB2312"/>
                <w:color w:val="000000"/>
                <w:sz w:val="24"/>
              </w:rPr>
              <w:t>12429.26</w:t>
            </w:r>
            <w:r>
              <w:rPr>
                <w:rFonts w:eastAsia="仿宋_GB2312"/>
                <w:color w:val="000000"/>
                <w:sz w:val="24"/>
              </w:rPr>
              <w:t>万，上缴税收约</w:t>
            </w:r>
            <w:r>
              <w:rPr>
                <w:rFonts w:eastAsia="仿宋_GB2312"/>
                <w:color w:val="000000"/>
                <w:sz w:val="24"/>
              </w:rPr>
              <w:t>3674.09</w:t>
            </w:r>
            <w:r>
              <w:rPr>
                <w:rFonts w:eastAsia="仿宋_GB2312"/>
                <w:color w:val="000000"/>
                <w:sz w:val="24"/>
              </w:rPr>
              <w:t>万。</w:t>
            </w:r>
            <w:r>
              <w:rPr>
                <w:rFonts w:eastAsia="仿宋_GB2312"/>
                <w:color w:val="000000"/>
                <w:sz w:val="24"/>
              </w:rPr>
              <w:t xml:space="preserve"> </w:t>
            </w:r>
          </w:p>
          <w:p w14:paraId="03C36970" w14:textId="77777777" w:rsidR="00132C78" w:rsidRDefault="00132C78" w:rsidP="00A4037B">
            <w:pPr>
              <w:adjustRightInd w:val="0"/>
              <w:snapToGrid w:val="0"/>
              <w:spacing w:line="360" w:lineRule="exact"/>
              <w:jc w:val="left"/>
              <w:rPr>
                <w:rFonts w:eastAsia="仿宋_GB2312"/>
                <w:sz w:val="24"/>
              </w:rPr>
            </w:pPr>
            <w:r>
              <w:rPr>
                <w:rFonts w:eastAsia="仿宋_GB2312"/>
                <w:sz w:val="24"/>
              </w:rPr>
              <w:t>社会效益：</w:t>
            </w:r>
          </w:p>
          <w:p w14:paraId="7AB0A0DC" w14:textId="77777777" w:rsidR="00132C78" w:rsidRDefault="00132C78" w:rsidP="00A4037B">
            <w:pPr>
              <w:spacing w:line="460" w:lineRule="exact"/>
              <w:ind w:firstLineChars="200" w:firstLine="480"/>
              <w:rPr>
                <w:rFonts w:eastAsia="仿宋_GB2312"/>
                <w:sz w:val="24"/>
              </w:rPr>
            </w:pPr>
            <w:r>
              <w:rPr>
                <w:rFonts w:eastAsia="仿宋_GB2312"/>
                <w:sz w:val="24"/>
              </w:rPr>
              <w:t>预期数据中心用高压集装箱型柴油发电机组系列产品性能超过国内外现有水平，满足数据中心设计要求的节能、环保、高可靠性的多项需求，为数据中心提供可靠、绿色的电力保障，降低数据损失的风险。</w:t>
            </w:r>
          </w:p>
          <w:p w14:paraId="65181A72" w14:textId="77777777" w:rsidR="00132C78" w:rsidRDefault="00132C78" w:rsidP="00A4037B">
            <w:pPr>
              <w:pStyle w:val="a3"/>
              <w:spacing w:after="0" w:line="360" w:lineRule="auto"/>
              <w:ind w:firstLineChars="200" w:firstLine="480"/>
              <w:rPr>
                <w:rFonts w:ascii="Times New Roman" w:eastAsia="仿宋_GB2312" w:hAnsi="Times New Roman"/>
                <w:sz w:val="24"/>
              </w:rPr>
            </w:pPr>
            <w:r>
              <w:rPr>
                <w:rFonts w:ascii="Times New Roman" w:eastAsia="仿宋_GB2312" w:hAnsi="Times New Roman"/>
                <w:color w:val="2A2A2A"/>
                <w:sz w:val="24"/>
                <w:shd w:val="clear" w:color="auto" w:fill="FFFFFF"/>
              </w:rPr>
              <w:t>2019</w:t>
            </w:r>
            <w:r>
              <w:rPr>
                <w:rFonts w:ascii="Times New Roman" w:eastAsia="仿宋_GB2312" w:hAnsi="Times New Roman"/>
                <w:color w:val="2A2A2A"/>
                <w:sz w:val="24"/>
                <w:shd w:val="clear" w:color="auto" w:fill="FFFFFF"/>
              </w:rPr>
              <w:t>年前数据中心备用电源更多的是以美国科勒（</w:t>
            </w:r>
            <w:r>
              <w:rPr>
                <w:rFonts w:ascii="Times New Roman" w:eastAsia="仿宋_GB2312" w:hAnsi="Times New Roman"/>
                <w:color w:val="2A2A2A"/>
                <w:sz w:val="24"/>
                <w:shd w:val="clear" w:color="auto" w:fill="FFFFFF"/>
              </w:rPr>
              <w:t>KOHLER</w:t>
            </w:r>
            <w:r>
              <w:rPr>
                <w:rFonts w:ascii="Times New Roman" w:eastAsia="仿宋_GB2312" w:hAnsi="Times New Roman"/>
                <w:color w:val="2A2A2A"/>
                <w:sz w:val="24"/>
                <w:shd w:val="clear" w:color="auto" w:fill="FFFFFF"/>
              </w:rPr>
              <w:t>）、美国康明斯</w:t>
            </w:r>
            <w:r>
              <w:rPr>
                <w:rFonts w:ascii="Times New Roman" w:eastAsia="仿宋_GB2312" w:hAnsi="Times New Roman"/>
                <w:color w:val="2A2A2A"/>
                <w:sz w:val="24"/>
                <w:shd w:val="clear" w:color="auto" w:fill="FFFFFF"/>
              </w:rPr>
              <w:t>(Cummins)</w:t>
            </w:r>
            <w:r>
              <w:rPr>
                <w:rFonts w:ascii="Times New Roman" w:eastAsia="仿宋_GB2312" w:hAnsi="Times New Roman"/>
                <w:color w:val="2A2A2A"/>
                <w:sz w:val="24"/>
                <w:shd w:val="clear" w:color="auto" w:fill="FFFFFF"/>
              </w:rPr>
              <w:t>、美国卡特</w:t>
            </w:r>
            <w:r>
              <w:rPr>
                <w:rFonts w:ascii="Times New Roman" w:eastAsia="仿宋_GB2312" w:hAnsi="Times New Roman"/>
                <w:color w:val="2A2A2A"/>
                <w:sz w:val="24"/>
                <w:shd w:val="clear" w:color="auto" w:fill="FFFFFF"/>
              </w:rPr>
              <w:t>(CAT)</w:t>
            </w:r>
            <w:r>
              <w:rPr>
                <w:rFonts w:ascii="Times New Roman" w:eastAsia="仿宋_GB2312" w:hAnsi="Times New Roman"/>
                <w:color w:val="2A2A2A"/>
                <w:sz w:val="24"/>
                <w:shd w:val="clear" w:color="auto" w:fill="FFFFFF"/>
              </w:rPr>
              <w:t>、德国</w:t>
            </w:r>
            <w:r>
              <w:rPr>
                <w:rFonts w:ascii="Times New Roman" w:eastAsia="仿宋_GB2312" w:hAnsi="Times New Roman"/>
                <w:color w:val="2A2A2A"/>
                <w:sz w:val="24"/>
                <w:shd w:val="clear" w:color="auto" w:fill="FFFFFF"/>
              </w:rPr>
              <w:t>MTU</w:t>
            </w:r>
            <w:r>
              <w:rPr>
                <w:rFonts w:ascii="Times New Roman" w:eastAsia="仿宋_GB2312" w:hAnsi="Times New Roman"/>
                <w:color w:val="2A2A2A"/>
                <w:sz w:val="24"/>
                <w:shd w:val="clear" w:color="auto" w:fill="FFFFFF"/>
              </w:rPr>
              <w:t>等国外品牌所垄断，国内</w:t>
            </w:r>
            <w:proofErr w:type="gramStart"/>
            <w:r>
              <w:rPr>
                <w:rFonts w:ascii="Times New Roman" w:eastAsia="仿宋_GB2312" w:hAnsi="Times New Roman"/>
                <w:color w:val="2A2A2A"/>
                <w:sz w:val="24"/>
                <w:shd w:val="clear" w:color="auto" w:fill="FFFFFF"/>
              </w:rPr>
              <w:t>品牌受核心</w:t>
            </w:r>
            <w:proofErr w:type="gramEnd"/>
            <w:r>
              <w:rPr>
                <w:rFonts w:ascii="Times New Roman" w:eastAsia="仿宋_GB2312" w:hAnsi="Times New Roman"/>
                <w:color w:val="2A2A2A"/>
                <w:sz w:val="24"/>
                <w:shd w:val="clear" w:color="auto" w:fill="FFFFFF"/>
              </w:rPr>
              <w:t>技术影响，市场占有率不到</w:t>
            </w:r>
            <w:r>
              <w:rPr>
                <w:rFonts w:ascii="Times New Roman" w:eastAsia="仿宋_GB2312" w:hAnsi="Times New Roman"/>
                <w:color w:val="2A2A2A"/>
                <w:sz w:val="24"/>
                <w:shd w:val="clear" w:color="auto" w:fill="FFFFFF"/>
              </w:rPr>
              <w:t>5%</w:t>
            </w:r>
            <w:r>
              <w:rPr>
                <w:rFonts w:ascii="Times New Roman" w:eastAsia="仿宋_GB2312" w:hAnsi="Times New Roman"/>
                <w:color w:val="2A2A2A"/>
                <w:sz w:val="24"/>
                <w:shd w:val="clear" w:color="auto" w:fill="FFFFFF"/>
              </w:rPr>
              <w:t>。本产品的研发成功将</w:t>
            </w:r>
            <w:r>
              <w:rPr>
                <w:rFonts w:ascii="Times New Roman" w:eastAsia="仿宋_GB2312" w:hAnsi="Times New Roman"/>
                <w:sz w:val="24"/>
              </w:rPr>
              <w:t>弥补国内现有产品集成化程度低，缺乏核心技术竞争优势等缺陷，争取市场占有率达到</w:t>
            </w:r>
            <w:r>
              <w:rPr>
                <w:rFonts w:ascii="Times New Roman" w:eastAsia="仿宋_GB2312" w:hAnsi="Times New Roman"/>
                <w:sz w:val="24"/>
              </w:rPr>
              <w:t>25%</w:t>
            </w:r>
            <w:r>
              <w:rPr>
                <w:rFonts w:ascii="Times New Roman" w:eastAsia="仿宋_GB2312" w:hAnsi="Times New Roman"/>
                <w:sz w:val="24"/>
              </w:rPr>
              <w:t>。</w:t>
            </w:r>
          </w:p>
        </w:tc>
      </w:tr>
    </w:tbl>
    <w:p w14:paraId="79FBB059" w14:textId="77777777" w:rsidR="00132C78" w:rsidRDefault="00132C78" w:rsidP="00132C78">
      <w:pPr>
        <w:spacing w:line="600" w:lineRule="exact"/>
        <w:jc w:val="center"/>
        <w:outlineLvl w:val="0"/>
        <w:rPr>
          <w:b/>
          <w:bCs/>
          <w:color w:val="000000"/>
          <w:sz w:val="44"/>
          <w:szCs w:val="44"/>
        </w:rPr>
      </w:pPr>
      <w:r>
        <w:rPr>
          <w:b/>
          <w:bCs/>
          <w:color w:val="000000"/>
          <w:sz w:val="44"/>
          <w:szCs w:val="44"/>
        </w:rPr>
        <w:t>“</w:t>
      </w:r>
      <w:r>
        <w:rPr>
          <w:b/>
          <w:bCs/>
          <w:color w:val="000000"/>
          <w:sz w:val="44"/>
          <w:szCs w:val="44"/>
        </w:rPr>
        <w:t>揭榜挂帅</w:t>
      </w:r>
      <w:r>
        <w:rPr>
          <w:b/>
          <w:bCs/>
          <w:color w:val="000000"/>
          <w:sz w:val="44"/>
          <w:szCs w:val="44"/>
        </w:rPr>
        <w:t>”</w:t>
      </w:r>
      <w:r>
        <w:rPr>
          <w:b/>
          <w:bCs/>
          <w:color w:val="000000"/>
          <w:sz w:val="44"/>
          <w:szCs w:val="44"/>
        </w:rPr>
        <w:t>企业重大技术需求榜单（</w:t>
      </w:r>
      <w:r>
        <w:rPr>
          <w:b/>
          <w:bCs/>
          <w:color w:val="000000"/>
          <w:sz w:val="44"/>
          <w:szCs w:val="44"/>
        </w:rPr>
        <w:t>11</w:t>
      </w:r>
      <w:r>
        <w:rPr>
          <w:b/>
          <w:bCs/>
          <w:color w:val="000000"/>
          <w:sz w:val="44"/>
          <w:szCs w:val="44"/>
        </w:rPr>
        <w:t>）</w:t>
      </w:r>
    </w:p>
    <w:p w14:paraId="47A93E4B" w14:textId="77777777" w:rsidR="00132C78" w:rsidRDefault="00132C78" w:rsidP="00132C78">
      <w:pPr>
        <w:tabs>
          <w:tab w:val="left" w:pos="8640"/>
        </w:tabs>
        <w:adjustRightInd w:val="0"/>
        <w:snapToGrid w:val="0"/>
        <w:spacing w:line="240" w:lineRule="exact"/>
        <w:jc w:val="center"/>
        <w:rPr>
          <w:b/>
          <w:bCs/>
          <w:color w:val="000000"/>
          <w:spacing w:val="6"/>
          <w:sz w:val="36"/>
          <w:szCs w:val="32"/>
        </w:rPr>
      </w:pPr>
    </w:p>
    <w:p w14:paraId="42C795BE" w14:textId="77777777" w:rsidR="00132C78" w:rsidRDefault="00132C78" w:rsidP="00132C78">
      <w:pPr>
        <w:tabs>
          <w:tab w:val="left" w:pos="8640"/>
        </w:tabs>
        <w:spacing w:line="20" w:lineRule="exact"/>
        <w:ind w:firstLine="536"/>
        <w:rPr>
          <w:color w:val="000000"/>
          <w:sz w:val="28"/>
          <w:szCs w:val="28"/>
        </w:rPr>
      </w:pPr>
    </w:p>
    <w:tbl>
      <w:tblPr>
        <w:tblW w:w="91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1591"/>
        <w:gridCol w:w="898"/>
        <w:gridCol w:w="850"/>
        <w:gridCol w:w="567"/>
        <w:gridCol w:w="992"/>
        <w:gridCol w:w="1418"/>
        <w:gridCol w:w="709"/>
        <w:gridCol w:w="2171"/>
      </w:tblGrid>
      <w:tr w:rsidR="00132C78" w14:paraId="6ABC0075" w14:textId="77777777" w:rsidTr="00A4037B">
        <w:trPr>
          <w:trHeight w:val="567"/>
          <w:jc w:val="center"/>
        </w:trPr>
        <w:tc>
          <w:tcPr>
            <w:tcW w:w="1591" w:type="dxa"/>
            <w:shd w:val="clear" w:color="auto" w:fill="FFFFFF"/>
            <w:vAlign w:val="center"/>
          </w:tcPr>
          <w:p w14:paraId="7DC87356" w14:textId="77777777" w:rsidR="00132C78" w:rsidRDefault="00132C78" w:rsidP="00A4037B">
            <w:pPr>
              <w:adjustRightInd w:val="0"/>
              <w:snapToGrid w:val="0"/>
              <w:jc w:val="center"/>
              <w:rPr>
                <w:rFonts w:eastAsia="仿宋_GB2312"/>
                <w:color w:val="000000"/>
                <w:spacing w:val="-20"/>
                <w:sz w:val="24"/>
              </w:rPr>
            </w:pPr>
            <w:r>
              <w:rPr>
                <w:rFonts w:eastAsia="仿宋_GB2312"/>
                <w:color w:val="000000"/>
                <w:spacing w:val="-20"/>
                <w:sz w:val="24"/>
              </w:rPr>
              <w:t>所属产业方向</w:t>
            </w:r>
          </w:p>
          <w:p w14:paraId="0DFD97DE" w14:textId="77777777" w:rsidR="00132C78" w:rsidRDefault="00132C78" w:rsidP="00A4037B">
            <w:pPr>
              <w:pStyle w:val="a3"/>
              <w:jc w:val="center"/>
              <w:rPr>
                <w:rFonts w:ascii="Times New Roman" w:eastAsia="仿宋_GB2312" w:hAnsi="Times New Roman"/>
                <w:sz w:val="24"/>
              </w:rPr>
            </w:pPr>
            <w:r>
              <w:rPr>
                <w:rFonts w:ascii="Times New Roman" w:eastAsia="仿宋_GB2312" w:hAnsi="Times New Roman"/>
                <w:sz w:val="24"/>
              </w:rPr>
              <w:t>（见附件</w:t>
            </w:r>
            <w:r>
              <w:rPr>
                <w:rFonts w:ascii="Times New Roman" w:eastAsia="仿宋_GB2312" w:hAnsi="Times New Roman"/>
                <w:sz w:val="24"/>
              </w:rPr>
              <w:t>1</w:t>
            </w:r>
            <w:r>
              <w:rPr>
                <w:rFonts w:ascii="Times New Roman" w:eastAsia="仿宋_GB2312" w:hAnsi="Times New Roman"/>
                <w:sz w:val="24"/>
              </w:rPr>
              <w:t>）</w:t>
            </w:r>
          </w:p>
        </w:tc>
        <w:tc>
          <w:tcPr>
            <w:tcW w:w="3307" w:type="dxa"/>
            <w:gridSpan w:val="4"/>
            <w:shd w:val="clear" w:color="auto" w:fill="FFFFFF"/>
            <w:vAlign w:val="center"/>
          </w:tcPr>
          <w:p w14:paraId="54B7C93C" w14:textId="77777777" w:rsidR="00132C78" w:rsidRDefault="00132C78" w:rsidP="00A4037B">
            <w:pPr>
              <w:adjustRightInd w:val="0"/>
              <w:snapToGrid w:val="0"/>
              <w:jc w:val="center"/>
              <w:rPr>
                <w:rFonts w:eastAsia="仿宋_GB2312"/>
                <w:color w:val="000000"/>
                <w:sz w:val="24"/>
              </w:rPr>
            </w:pPr>
            <w:r>
              <w:rPr>
                <w:rFonts w:eastAsia="仿宋_GB2312"/>
                <w:color w:val="000000"/>
                <w:sz w:val="24"/>
              </w:rPr>
              <w:t>新能源</w:t>
            </w:r>
          </w:p>
        </w:tc>
        <w:tc>
          <w:tcPr>
            <w:tcW w:w="1418" w:type="dxa"/>
            <w:shd w:val="clear" w:color="auto" w:fill="FFFFFF"/>
            <w:vAlign w:val="center"/>
          </w:tcPr>
          <w:p w14:paraId="29AFD55F" w14:textId="77777777" w:rsidR="00132C78" w:rsidRDefault="00132C78" w:rsidP="00A4037B">
            <w:pPr>
              <w:adjustRightInd w:val="0"/>
              <w:snapToGrid w:val="0"/>
              <w:jc w:val="center"/>
              <w:rPr>
                <w:rFonts w:eastAsia="仿宋_GB2312"/>
                <w:color w:val="000000"/>
                <w:sz w:val="24"/>
              </w:rPr>
            </w:pPr>
            <w:r>
              <w:rPr>
                <w:rFonts w:eastAsia="仿宋_GB2312"/>
                <w:color w:val="000000"/>
                <w:sz w:val="24"/>
              </w:rPr>
              <w:t>细分方向</w:t>
            </w:r>
          </w:p>
        </w:tc>
        <w:tc>
          <w:tcPr>
            <w:tcW w:w="2880" w:type="dxa"/>
            <w:gridSpan w:val="2"/>
            <w:shd w:val="clear" w:color="auto" w:fill="FFFFFF"/>
            <w:vAlign w:val="center"/>
          </w:tcPr>
          <w:p w14:paraId="5999576E" w14:textId="77777777" w:rsidR="00132C78" w:rsidRDefault="00132C78" w:rsidP="00A4037B">
            <w:pPr>
              <w:adjustRightInd w:val="0"/>
              <w:snapToGrid w:val="0"/>
              <w:jc w:val="center"/>
              <w:rPr>
                <w:rFonts w:eastAsia="仿宋_GB2312"/>
                <w:color w:val="000000"/>
                <w:sz w:val="24"/>
              </w:rPr>
            </w:pPr>
            <w:r>
              <w:rPr>
                <w:rFonts w:eastAsia="仿宋_GB2312"/>
                <w:color w:val="000000"/>
                <w:sz w:val="24"/>
              </w:rPr>
              <w:t>新能源汽车产业</w:t>
            </w:r>
          </w:p>
        </w:tc>
      </w:tr>
      <w:tr w:rsidR="00132C78" w14:paraId="063D91FC" w14:textId="77777777" w:rsidTr="00A4037B">
        <w:trPr>
          <w:trHeight w:val="567"/>
          <w:jc w:val="center"/>
        </w:trPr>
        <w:tc>
          <w:tcPr>
            <w:tcW w:w="1591" w:type="dxa"/>
            <w:shd w:val="clear" w:color="auto" w:fill="FFFFFF"/>
            <w:vAlign w:val="center"/>
          </w:tcPr>
          <w:p w14:paraId="496A7F1D" w14:textId="77777777" w:rsidR="00132C78" w:rsidRDefault="00132C78" w:rsidP="00A4037B">
            <w:pPr>
              <w:adjustRightInd w:val="0"/>
              <w:snapToGrid w:val="0"/>
              <w:jc w:val="center"/>
              <w:rPr>
                <w:rFonts w:eastAsia="仿宋_GB2312"/>
                <w:color w:val="000000"/>
                <w:sz w:val="24"/>
              </w:rPr>
            </w:pPr>
            <w:r>
              <w:rPr>
                <w:rFonts w:eastAsia="仿宋_GB2312"/>
                <w:color w:val="000000"/>
                <w:sz w:val="24"/>
              </w:rPr>
              <w:t>重大技术需求项目名称</w:t>
            </w:r>
          </w:p>
        </w:tc>
        <w:tc>
          <w:tcPr>
            <w:tcW w:w="7605" w:type="dxa"/>
            <w:gridSpan w:val="7"/>
            <w:shd w:val="clear" w:color="auto" w:fill="FFFFFF"/>
            <w:vAlign w:val="center"/>
          </w:tcPr>
          <w:p w14:paraId="159B69FB" w14:textId="77777777" w:rsidR="00132C78" w:rsidRDefault="00132C78" w:rsidP="00A4037B">
            <w:pPr>
              <w:adjustRightInd w:val="0"/>
              <w:snapToGrid w:val="0"/>
              <w:jc w:val="center"/>
              <w:rPr>
                <w:rFonts w:eastAsia="仿宋_GB2312"/>
                <w:color w:val="000000"/>
                <w:sz w:val="24"/>
              </w:rPr>
            </w:pPr>
            <w:r>
              <w:rPr>
                <w:rFonts w:eastAsia="仿宋_GB2312"/>
                <w:color w:val="000000"/>
                <w:sz w:val="24"/>
              </w:rPr>
              <w:t>大容量、长寿命的起停用</w:t>
            </w:r>
            <w:r>
              <w:rPr>
                <w:rFonts w:eastAsia="仿宋_GB2312"/>
                <w:color w:val="000000"/>
                <w:sz w:val="24"/>
              </w:rPr>
              <w:t>AGM</w:t>
            </w:r>
            <w:r>
              <w:rPr>
                <w:rFonts w:eastAsia="仿宋_GB2312"/>
                <w:color w:val="000000"/>
                <w:sz w:val="24"/>
              </w:rPr>
              <w:t>电池研究</w:t>
            </w:r>
          </w:p>
        </w:tc>
      </w:tr>
      <w:tr w:rsidR="00132C78" w14:paraId="3E45FC8D" w14:textId="77777777" w:rsidTr="00A4037B">
        <w:trPr>
          <w:trHeight w:val="431"/>
          <w:jc w:val="center"/>
        </w:trPr>
        <w:tc>
          <w:tcPr>
            <w:tcW w:w="1591" w:type="dxa"/>
            <w:shd w:val="clear" w:color="auto" w:fill="FFFFFF"/>
            <w:vAlign w:val="center"/>
          </w:tcPr>
          <w:p w14:paraId="0316352F" w14:textId="77777777" w:rsidR="00132C78" w:rsidRDefault="00132C78" w:rsidP="00A4037B">
            <w:pPr>
              <w:adjustRightInd w:val="0"/>
              <w:snapToGrid w:val="0"/>
              <w:jc w:val="center"/>
              <w:rPr>
                <w:rFonts w:eastAsia="仿宋_GB2312"/>
                <w:color w:val="000000"/>
                <w:sz w:val="24"/>
              </w:rPr>
            </w:pPr>
            <w:r>
              <w:rPr>
                <w:rFonts w:eastAsia="仿宋_GB2312"/>
                <w:color w:val="000000"/>
                <w:sz w:val="24"/>
              </w:rPr>
              <w:t>技术需求牵头企业</w:t>
            </w:r>
          </w:p>
        </w:tc>
        <w:tc>
          <w:tcPr>
            <w:tcW w:w="7605" w:type="dxa"/>
            <w:gridSpan w:val="7"/>
            <w:shd w:val="clear" w:color="auto" w:fill="FFFFFF"/>
            <w:vAlign w:val="center"/>
          </w:tcPr>
          <w:p w14:paraId="06030E3D" w14:textId="77777777" w:rsidR="00132C78" w:rsidRDefault="00132C78" w:rsidP="00A4037B">
            <w:pPr>
              <w:adjustRightInd w:val="0"/>
              <w:snapToGrid w:val="0"/>
              <w:jc w:val="center"/>
              <w:rPr>
                <w:rFonts w:eastAsia="仿宋_GB2312"/>
                <w:color w:val="000000"/>
                <w:sz w:val="24"/>
              </w:rPr>
            </w:pPr>
            <w:r>
              <w:rPr>
                <w:rFonts w:eastAsia="仿宋_GB2312"/>
                <w:color w:val="000000"/>
                <w:sz w:val="24"/>
              </w:rPr>
              <w:t>江西和</w:t>
            </w:r>
            <w:proofErr w:type="gramStart"/>
            <w:r>
              <w:rPr>
                <w:rFonts w:eastAsia="仿宋_GB2312"/>
                <w:color w:val="000000"/>
                <w:sz w:val="24"/>
              </w:rPr>
              <w:t>润宇</w:t>
            </w:r>
            <w:proofErr w:type="gramEnd"/>
            <w:r>
              <w:rPr>
                <w:rFonts w:eastAsia="仿宋_GB2312"/>
                <w:color w:val="000000"/>
                <w:sz w:val="24"/>
              </w:rPr>
              <w:t>电源科技有限公司</w:t>
            </w:r>
          </w:p>
        </w:tc>
      </w:tr>
      <w:tr w:rsidR="00132C78" w14:paraId="02F753A1" w14:textId="77777777" w:rsidTr="00A4037B">
        <w:trPr>
          <w:trHeight w:val="476"/>
          <w:jc w:val="center"/>
        </w:trPr>
        <w:tc>
          <w:tcPr>
            <w:tcW w:w="1591" w:type="dxa"/>
            <w:shd w:val="clear" w:color="auto" w:fill="FFFFFF"/>
            <w:vAlign w:val="center"/>
          </w:tcPr>
          <w:p w14:paraId="1DF67526" w14:textId="77777777" w:rsidR="00132C78" w:rsidRDefault="00132C78" w:rsidP="00A4037B">
            <w:pPr>
              <w:adjustRightInd w:val="0"/>
              <w:snapToGrid w:val="0"/>
              <w:jc w:val="center"/>
              <w:rPr>
                <w:rFonts w:eastAsia="仿宋_GB2312"/>
                <w:color w:val="000000"/>
                <w:sz w:val="24"/>
              </w:rPr>
            </w:pPr>
            <w:r>
              <w:rPr>
                <w:rFonts w:eastAsia="仿宋_GB2312"/>
                <w:color w:val="000000"/>
                <w:sz w:val="24"/>
              </w:rPr>
              <w:t>技术需求牵头企业联系人</w:t>
            </w:r>
          </w:p>
        </w:tc>
        <w:tc>
          <w:tcPr>
            <w:tcW w:w="898" w:type="dxa"/>
            <w:shd w:val="clear" w:color="auto" w:fill="FFFFFF"/>
            <w:vAlign w:val="center"/>
          </w:tcPr>
          <w:p w14:paraId="12F8E562" w14:textId="77777777" w:rsidR="00132C78" w:rsidRDefault="00132C78" w:rsidP="00A4037B">
            <w:pPr>
              <w:adjustRightInd w:val="0"/>
              <w:snapToGrid w:val="0"/>
              <w:jc w:val="center"/>
              <w:rPr>
                <w:rFonts w:eastAsia="仿宋_GB2312"/>
                <w:color w:val="000000"/>
                <w:sz w:val="24"/>
              </w:rPr>
            </w:pPr>
            <w:r>
              <w:rPr>
                <w:rFonts w:eastAsia="仿宋_GB2312"/>
                <w:color w:val="000000"/>
                <w:sz w:val="24"/>
              </w:rPr>
              <w:t>姓名</w:t>
            </w:r>
          </w:p>
        </w:tc>
        <w:tc>
          <w:tcPr>
            <w:tcW w:w="850" w:type="dxa"/>
            <w:shd w:val="clear" w:color="auto" w:fill="FFFFFF"/>
            <w:vAlign w:val="center"/>
          </w:tcPr>
          <w:p w14:paraId="7184AB61" w14:textId="77777777" w:rsidR="00132C78" w:rsidRDefault="00132C78" w:rsidP="00A4037B">
            <w:pPr>
              <w:adjustRightInd w:val="0"/>
              <w:snapToGrid w:val="0"/>
              <w:jc w:val="center"/>
              <w:rPr>
                <w:rFonts w:eastAsia="仿宋_GB2312"/>
                <w:color w:val="000000"/>
                <w:sz w:val="24"/>
              </w:rPr>
            </w:pPr>
            <w:r>
              <w:rPr>
                <w:rFonts w:eastAsia="仿宋_GB2312"/>
                <w:color w:val="000000"/>
                <w:sz w:val="24"/>
              </w:rPr>
              <w:t>石杰</w:t>
            </w:r>
          </w:p>
        </w:tc>
        <w:tc>
          <w:tcPr>
            <w:tcW w:w="567" w:type="dxa"/>
            <w:shd w:val="clear" w:color="auto" w:fill="FFFFFF"/>
            <w:vAlign w:val="center"/>
          </w:tcPr>
          <w:p w14:paraId="09AF8CB9" w14:textId="77777777" w:rsidR="00132C78" w:rsidRDefault="00132C78" w:rsidP="00A4037B">
            <w:pPr>
              <w:adjustRightInd w:val="0"/>
              <w:snapToGrid w:val="0"/>
              <w:jc w:val="center"/>
              <w:rPr>
                <w:rFonts w:eastAsia="仿宋_GB2312"/>
                <w:color w:val="000000"/>
                <w:sz w:val="24"/>
              </w:rPr>
            </w:pPr>
            <w:r>
              <w:rPr>
                <w:rFonts w:eastAsia="仿宋_GB2312"/>
                <w:color w:val="000000"/>
                <w:sz w:val="24"/>
              </w:rPr>
              <w:t>职务</w:t>
            </w:r>
          </w:p>
        </w:tc>
        <w:tc>
          <w:tcPr>
            <w:tcW w:w="992" w:type="dxa"/>
            <w:shd w:val="clear" w:color="auto" w:fill="FFFFFF"/>
            <w:vAlign w:val="center"/>
          </w:tcPr>
          <w:p w14:paraId="2EB638A6" w14:textId="77777777" w:rsidR="00132C78" w:rsidRDefault="00132C78" w:rsidP="00A4037B">
            <w:pPr>
              <w:adjustRightInd w:val="0"/>
              <w:snapToGrid w:val="0"/>
              <w:jc w:val="center"/>
              <w:rPr>
                <w:rFonts w:eastAsia="仿宋_GB2312"/>
                <w:color w:val="000000"/>
                <w:sz w:val="24"/>
              </w:rPr>
            </w:pPr>
            <w:r>
              <w:rPr>
                <w:rFonts w:eastAsia="仿宋_GB2312"/>
                <w:color w:val="000000"/>
                <w:sz w:val="24"/>
              </w:rPr>
              <w:t>总工程师</w:t>
            </w:r>
          </w:p>
        </w:tc>
        <w:tc>
          <w:tcPr>
            <w:tcW w:w="2127" w:type="dxa"/>
            <w:gridSpan w:val="2"/>
            <w:shd w:val="clear" w:color="auto" w:fill="FFFFFF"/>
            <w:vAlign w:val="center"/>
          </w:tcPr>
          <w:p w14:paraId="1FA80EED" w14:textId="77777777" w:rsidR="00132C78" w:rsidRDefault="00132C78" w:rsidP="00A4037B">
            <w:pPr>
              <w:adjustRightInd w:val="0"/>
              <w:snapToGrid w:val="0"/>
              <w:rPr>
                <w:rFonts w:eastAsia="仿宋_GB2312"/>
                <w:color w:val="000000"/>
                <w:sz w:val="24"/>
              </w:rPr>
            </w:pPr>
            <w:r>
              <w:rPr>
                <w:rFonts w:eastAsia="仿宋_GB2312"/>
                <w:color w:val="000000"/>
                <w:sz w:val="24"/>
              </w:rPr>
              <w:t>手机：</w:t>
            </w:r>
            <w:r>
              <w:rPr>
                <w:rFonts w:eastAsia="仿宋_GB2312"/>
                <w:color w:val="000000"/>
                <w:sz w:val="24"/>
              </w:rPr>
              <w:t>13531812020</w:t>
            </w:r>
          </w:p>
        </w:tc>
        <w:tc>
          <w:tcPr>
            <w:tcW w:w="2171" w:type="dxa"/>
            <w:shd w:val="clear" w:color="auto" w:fill="FFFFFF"/>
            <w:vAlign w:val="center"/>
          </w:tcPr>
          <w:p w14:paraId="0D514CAD" w14:textId="77777777" w:rsidR="00132C78" w:rsidRDefault="00132C78" w:rsidP="00A4037B">
            <w:pPr>
              <w:adjustRightInd w:val="0"/>
              <w:snapToGrid w:val="0"/>
              <w:rPr>
                <w:rFonts w:eastAsia="仿宋_GB2312"/>
                <w:color w:val="000000"/>
                <w:sz w:val="24"/>
              </w:rPr>
            </w:pPr>
            <w:r>
              <w:rPr>
                <w:rFonts w:eastAsia="仿宋_GB2312"/>
                <w:color w:val="000000"/>
                <w:sz w:val="24"/>
              </w:rPr>
              <w:t>邮箱：</w:t>
            </w:r>
            <w:r>
              <w:rPr>
                <w:rFonts w:eastAsia="仿宋_GB2312"/>
                <w:color w:val="000000"/>
                <w:sz w:val="24"/>
              </w:rPr>
              <w:t>yf01@jxoursun.com</w:t>
            </w:r>
          </w:p>
        </w:tc>
      </w:tr>
      <w:tr w:rsidR="00132C78" w14:paraId="72A2062E" w14:textId="77777777" w:rsidTr="00A4037B">
        <w:trPr>
          <w:trHeight w:val="455"/>
          <w:jc w:val="center"/>
        </w:trPr>
        <w:tc>
          <w:tcPr>
            <w:tcW w:w="1591" w:type="dxa"/>
            <w:vMerge w:val="restart"/>
            <w:shd w:val="clear" w:color="auto" w:fill="FFFFFF"/>
            <w:vAlign w:val="center"/>
          </w:tcPr>
          <w:p w14:paraId="6550059A" w14:textId="77777777" w:rsidR="00132C78" w:rsidRDefault="00132C78" w:rsidP="00A4037B">
            <w:pPr>
              <w:adjustRightInd w:val="0"/>
              <w:snapToGrid w:val="0"/>
              <w:jc w:val="center"/>
              <w:rPr>
                <w:rFonts w:eastAsia="仿宋_GB2312"/>
                <w:color w:val="000000"/>
                <w:sz w:val="24"/>
              </w:rPr>
            </w:pPr>
            <w:r>
              <w:rPr>
                <w:rFonts w:eastAsia="仿宋_GB2312"/>
                <w:color w:val="000000"/>
                <w:sz w:val="24"/>
              </w:rPr>
              <w:t>有共同技术需求的同行企业</w:t>
            </w:r>
          </w:p>
        </w:tc>
        <w:tc>
          <w:tcPr>
            <w:tcW w:w="898" w:type="dxa"/>
            <w:shd w:val="clear" w:color="auto" w:fill="FFFFFF"/>
            <w:vAlign w:val="center"/>
          </w:tcPr>
          <w:p w14:paraId="49F3D50A" w14:textId="77777777" w:rsidR="00132C78" w:rsidRDefault="00132C78" w:rsidP="00A4037B">
            <w:pPr>
              <w:adjustRightInd w:val="0"/>
              <w:snapToGrid w:val="0"/>
              <w:jc w:val="center"/>
              <w:rPr>
                <w:rFonts w:eastAsia="仿宋_GB2312"/>
                <w:color w:val="000000"/>
                <w:sz w:val="24"/>
              </w:rPr>
            </w:pPr>
            <w:r>
              <w:rPr>
                <w:rFonts w:eastAsia="仿宋_GB2312"/>
                <w:color w:val="000000"/>
                <w:sz w:val="24"/>
              </w:rPr>
              <w:t>序号</w:t>
            </w:r>
          </w:p>
        </w:tc>
        <w:tc>
          <w:tcPr>
            <w:tcW w:w="2409" w:type="dxa"/>
            <w:gridSpan w:val="3"/>
            <w:shd w:val="clear" w:color="auto" w:fill="FFFFFF"/>
            <w:vAlign w:val="center"/>
          </w:tcPr>
          <w:p w14:paraId="2A40C749" w14:textId="77777777" w:rsidR="00132C78" w:rsidRDefault="00132C78" w:rsidP="00A4037B">
            <w:pPr>
              <w:adjustRightInd w:val="0"/>
              <w:snapToGrid w:val="0"/>
              <w:jc w:val="center"/>
              <w:rPr>
                <w:rFonts w:eastAsia="仿宋_GB2312"/>
                <w:color w:val="000000"/>
                <w:sz w:val="24"/>
              </w:rPr>
            </w:pPr>
            <w:r>
              <w:rPr>
                <w:rFonts w:eastAsia="仿宋_GB2312"/>
                <w:color w:val="000000"/>
                <w:sz w:val="24"/>
              </w:rPr>
              <w:t>单位名称</w:t>
            </w:r>
          </w:p>
        </w:tc>
        <w:tc>
          <w:tcPr>
            <w:tcW w:w="4298" w:type="dxa"/>
            <w:gridSpan w:val="3"/>
            <w:shd w:val="clear" w:color="auto" w:fill="FFFFFF"/>
            <w:vAlign w:val="center"/>
          </w:tcPr>
          <w:p w14:paraId="122A0F84" w14:textId="77777777" w:rsidR="00132C78" w:rsidRDefault="00132C78" w:rsidP="00A4037B">
            <w:pPr>
              <w:adjustRightInd w:val="0"/>
              <w:snapToGrid w:val="0"/>
              <w:jc w:val="center"/>
              <w:rPr>
                <w:rFonts w:eastAsia="仿宋_GB2312"/>
                <w:color w:val="000000"/>
                <w:sz w:val="24"/>
              </w:rPr>
            </w:pPr>
            <w:r>
              <w:rPr>
                <w:rFonts w:eastAsia="仿宋_GB2312"/>
                <w:color w:val="000000"/>
                <w:sz w:val="24"/>
              </w:rPr>
              <w:t>单位性质</w:t>
            </w:r>
          </w:p>
        </w:tc>
      </w:tr>
      <w:tr w:rsidR="00132C78" w14:paraId="0F156221" w14:textId="77777777" w:rsidTr="00A4037B">
        <w:trPr>
          <w:trHeight w:val="476"/>
          <w:jc w:val="center"/>
        </w:trPr>
        <w:tc>
          <w:tcPr>
            <w:tcW w:w="1591" w:type="dxa"/>
            <w:vMerge/>
            <w:shd w:val="clear" w:color="auto" w:fill="FFFFFF"/>
            <w:vAlign w:val="center"/>
          </w:tcPr>
          <w:p w14:paraId="4CD3FAA3" w14:textId="77777777" w:rsidR="00132C78" w:rsidRDefault="00132C78" w:rsidP="00A4037B">
            <w:pPr>
              <w:adjustRightInd w:val="0"/>
              <w:snapToGrid w:val="0"/>
              <w:jc w:val="center"/>
              <w:rPr>
                <w:rFonts w:eastAsia="仿宋_GB2312"/>
                <w:color w:val="000000"/>
                <w:sz w:val="24"/>
              </w:rPr>
            </w:pPr>
          </w:p>
        </w:tc>
        <w:tc>
          <w:tcPr>
            <w:tcW w:w="898" w:type="dxa"/>
            <w:shd w:val="clear" w:color="auto" w:fill="FFFFFF"/>
            <w:vAlign w:val="center"/>
          </w:tcPr>
          <w:p w14:paraId="7B4316A7" w14:textId="77777777" w:rsidR="00132C78" w:rsidRDefault="00132C78" w:rsidP="00A4037B">
            <w:pPr>
              <w:adjustRightInd w:val="0"/>
              <w:snapToGrid w:val="0"/>
              <w:jc w:val="center"/>
              <w:rPr>
                <w:rFonts w:eastAsia="仿宋_GB2312"/>
                <w:color w:val="000000"/>
                <w:sz w:val="24"/>
              </w:rPr>
            </w:pPr>
            <w:r>
              <w:rPr>
                <w:rFonts w:eastAsia="仿宋_GB2312"/>
                <w:color w:val="000000"/>
                <w:sz w:val="24"/>
              </w:rPr>
              <w:t>1</w:t>
            </w:r>
          </w:p>
        </w:tc>
        <w:tc>
          <w:tcPr>
            <w:tcW w:w="2409" w:type="dxa"/>
            <w:gridSpan w:val="3"/>
            <w:shd w:val="clear" w:color="auto" w:fill="FFFFFF"/>
            <w:vAlign w:val="center"/>
          </w:tcPr>
          <w:p w14:paraId="57C903E5" w14:textId="77777777" w:rsidR="00132C78" w:rsidRDefault="00132C78" w:rsidP="00A4037B">
            <w:pPr>
              <w:adjustRightInd w:val="0"/>
              <w:snapToGrid w:val="0"/>
              <w:jc w:val="center"/>
              <w:rPr>
                <w:rFonts w:eastAsia="仿宋_GB2312"/>
                <w:color w:val="000000"/>
                <w:sz w:val="24"/>
              </w:rPr>
            </w:pPr>
          </w:p>
        </w:tc>
        <w:tc>
          <w:tcPr>
            <w:tcW w:w="4298" w:type="dxa"/>
            <w:gridSpan w:val="3"/>
            <w:shd w:val="clear" w:color="auto" w:fill="FFFFFF"/>
            <w:vAlign w:val="center"/>
          </w:tcPr>
          <w:p w14:paraId="55A75283" w14:textId="77777777" w:rsidR="00132C78" w:rsidRDefault="00132C78" w:rsidP="00A4037B">
            <w:pPr>
              <w:adjustRightInd w:val="0"/>
              <w:snapToGrid w:val="0"/>
              <w:rPr>
                <w:rFonts w:eastAsia="仿宋_GB2312"/>
                <w:color w:val="000000"/>
                <w:sz w:val="24"/>
              </w:rPr>
            </w:pPr>
            <w:r>
              <w:rPr>
                <w:rFonts w:eastAsia="仿宋_GB2312"/>
                <w:color w:val="000000"/>
                <w:sz w:val="24"/>
              </w:rPr>
              <w:t>□</w:t>
            </w:r>
            <w:r>
              <w:rPr>
                <w:rFonts w:eastAsia="仿宋_GB2312"/>
                <w:color w:val="000000"/>
                <w:sz w:val="24"/>
              </w:rPr>
              <w:t>龙头企业</w:t>
            </w:r>
            <w:r>
              <w:rPr>
                <w:rFonts w:eastAsia="仿宋_GB2312"/>
                <w:color w:val="000000"/>
                <w:sz w:val="24"/>
              </w:rPr>
              <w:t xml:space="preserve"> □</w:t>
            </w:r>
            <w:r>
              <w:rPr>
                <w:rFonts w:eastAsia="仿宋_GB2312"/>
                <w:color w:val="000000"/>
                <w:sz w:val="24"/>
              </w:rPr>
              <w:t>骨干企业</w:t>
            </w:r>
            <w:r>
              <w:rPr>
                <w:rFonts w:eastAsia="仿宋_GB2312"/>
                <w:color w:val="000000"/>
                <w:sz w:val="24"/>
              </w:rPr>
              <w:t xml:space="preserve"> □</w:t>
            </w:r>
            <w:r>
              <w:rPr>
                <w:rFonts w:eastAsia="仿宋_GB2312"/>
                <w:color w:val="000000"/>
                <w:sz w:val="24"/>
              </w:rPr>
              <w:t>战略性新兴产业企业</w:t>
            </w:r>
            <w:r>
              <w:rPr>
                <w:rFonts w:eastAsia="仿宋_GB2312"/>
                <w:color w:val="000000"/>
                <w:sz w:val="24"/>
              </w:rPr>
              <w:t xml:space="preserve"> □</w:t>
            </w:r>
            <w:r>
              <w:rPr>
                <w:rFonts w:eastAsia="仿宋_GB2312"/>
                <w:color w:val="000000"/>
                <w:sz w:val="24"/>
              </w:rPr>
              <w:t>新型研发机构企业</w:t>
            </w:r>
          </w:p>
        </w:tc>
      </w:tr>
      <w:tr w:rsidR="00132C78" w14:paraId="62CC1D01" w14:textId="77777777" w:rsidTr="00A4037B">
        <w:trPr>
          <w:trHeight w:val="476"/>
          <w:jc w:val="center"/>
        </w:trPr>
        <w:tc>
          <w:tcPr>
            <w:tcW w:w="1591" w:type="dxa"/>
            <w:vMerge/>
            <w:shd w:val="clear" w:color="auto" w:fill="FFFFFF"/>
            <w:vAlign w:val="center"/>
          </w:tcPr>
          <w:p w14:paraId="42624D1A" w14:textId="77777777" w:rsidR="00132C78" w:rsidRDefault="00132C78" w:rsidP="00A4037B">
            <w:pPr>
              <w:adjustRightInd w:val="0"/>
              <w:snapToGrid w:val="0"/>
              <w:jc w:val="center"/>
              <w:rPr>
                <w:rFonts w:eastAsia="仿宋_GB2312"/>
                <w:color w:val="000000"/>
                <w:sz w:val="24"/>
              </w:rPr>
            </w:pPr>
          </w:p>
        </w:tc>
        <w:tc>
          <w:tcPr>
            <w:tcW w:w="898" w:type="dxa"/>
            <w:shd w:val="clear" w:color="auto" w:fill="FFFFFF"/>
            <w:vAlign w:val="center"/>
          </w:tcPr>
          <w:p w14:paraId="5034B25D" w14:textId="77777777" w:rsidR="00132C78" w:rsidRDefault="00132C78" w:rsidP="00A4037B">
            <w:pPr>
              <w:adjustRightInd w:val="0"/>
              <w:snapToGrid w:val="0"/>
              <w:jc w:val="center"/>
              <w:rPr>
                <w:rFonts w:eastAsia="仿宋_GB2312"/>
                <w:color w:val="000000"/>
                <w:sz w:val="24"/>
              </w:rPr>
            </w:pPr>
            <w:r>
              <w:rPr>
                <w:rFonts w:eastAsia="仿宋_GB2312"/>
                <w:color w:val="000000"/>
                <w:sz w:val="24"/>
              </w:rPr>
              <w:t>2</w:t>
            </w:r>
          </w:p>
        </w:tc>
        <w:tc>
          <w:tcPr>
            <w:tcW w:w="2409" w:type="dxa"/>
            <w:gridSpan w:val="3"/>
            <w:shd w:val="clear" w:color="auto" w:fill="FFFFFF"/>
            <w:vAlign w:val="center"/>
          </w:tcPr>
          <w:p w14:paraId="10AB8469" w14:textId="77777777" w:rsidR="00132C78" w:rsidRDefault="00132C78" w:rsidP="00A4037B">
            <w:pPr>
              <w:adjustRightInd w:val="0"/>
              <w:snapToGrid w:val="0"/>
              <w:jc w:val="center"/>
              <w:rPr>
                <w:rFonts w:eastAsia="仿宋_GB2312"/>
                <w:color w:val="000000"/>
                <w:sz w:val="24"/>
              </w:rPr>
            </w:pPr>
          </w:p>
        </w:tc>
        <w:tc>
          <w:tcPr>
            <w:tcW w:w="4298" w:type="dxa"/>
            <w:gridSpan w:val="3"/>
            <w:shd w:val="clear" w:color="auto" w:fill="FFFFFF"/>
            <w:vAlign w:val="center"/>
          </w:tcPr>
          <w:p w14:paraId="1F0375D5" w14:textId="77777777" w:rsidR="00132C78" w:rsidRDefault="00132C78" w:rsidP="00A4037B">
            <w:pPr>
              <w:adjustRightInd w:val="0"/>
              <w:snapToGrid w:val="0"/>
              <w:rPr>
                <w:rFonts w:eastAsia="仿宋_GB2312"/>
                <w:color w:val="000000"/>
                <w:sz w:val="24"/>
              </w:rPr>
            </w:pPr>
            <w:r>
              <w:rPr>
                <w:rFonts w:eastAsia="仿宋_GB2312"/>
                <w:color w:val="000000"/>
                <w:sz w:val="24"/>
              </w:rPr>
              <w:t>□</w:t>
            </w:r>
            <w:r>
              <w:rPr>
                <w:rFonts w:eastAsia="仿宋_GB2312"/>
                <w:color w:val="000000"/>
                <w:sz w:val="24"/>
              </w:rPr>
              <w:t>龙头企业</w:t>
            </w:r>
            <w:r>
              <w:rPr>
                <w:rFonts w:eastAsia="仿宋_GB2312"/>
                <w:color w:val="000000"/>
                <w:sz w:val="24"/>
              </w:rPr>
              <w:t xml:space="preserve"> □</w:t>
            </w:r>
            <w:r>
              <w:rPr>
                <w:rFonts w:eastAsia="仿宋_GB2312"/>
                <w:color w:val="000000"/>
                <w:sz w:val="24"/>
              </w:rPr>
              <w:t>骨干企业</w:t>
            </w:r>
            <w:r>
              <w:rPr>
                <w:rFonts w:eastAsia="仿宋_GB2312"/>
                <w:color w:val="000000"/>
                <w:sz w:val="24"/>
              </w:rPr>
              <w:t xml:space="preserve"> □</w:t>
            </w:r>
            <w:r>
              <w:rPr>
                <w:rFonts w:eastAsia="仿宋_GB2312"/>
                <w:color w:val="000000"/>
                <w:sz w:val="24"/>
              </w:rPr>
              <w:t>战略性新兴产业企业</w:t>
            </w:r>
            <w:r>
              <w:rPr>
                <w:rFonts w:eastAsia="仿宋_GB2312"/>
                <w:color w:val="000000"/>
                <w:sz w:val="24"/>
              </w:rPr>
              <w:t xml:space="preserve"> □</w:t>
            </w:r>
            <w:r>
              <w:rPr>
                <w:rFonts w:eastAsia="仿宋_GB2312"/>
                <w:color w:val="000000"/>
                <w:sz w:val="24"/>
              </w:rPr>
              <w:t>新型研发机构企业</w:t>
            </w:r>
          </w:p>
        </w:tc>
      </w:tr>
      <w:tr w:rsidR="00132C78" w14:paraId="488F86FA" w14:textId="77777777" w:rsidTr="00A4037B">
        <w:trPr>
          <w:trHeight w:val="476"/>
          <w:jc w:val="center"/>
        </w:trPr>
        <w:tc>
          <w:tcPr>
            <w:tcW w:w="9196" w:type="dxa"/>
            <w:gridSpan w:val="8"/>
            <w:shd w:val="clear" w:color="auto" w:fill="FFFFFF"/>
            <w:vAlign w:val="center"/>
          </w:tcPr>
          <w:p w14:paraId="4B81AB25" w14:textId="77777777" w:rsidR="00132C78" w:rsidRDefault="00132C78" w:rsidP="00A4037B">
            <w:pPr>
              <w:adjustRightInd w:val="0"/>
              <w:snapToGrid w:val="0"/>
              <w:jc w:val="center"/>
              <w:rPr>
                <w:rFonts w:eastAsia="仿宋_GB2312"/>
                <w:color w:val="000000"/>
                <w:sz w:val="24"/>
              </w:rPr>
            </w:pPr>
            <w:r>
              <w:rPr>
                <w:rFonts w:eastAsia="仿宋_GB2312"/>
                <w:b/>
                <w:bCs/>
                <w:sz w:val="24"/>
              </w:rPr>
              <w:t>揭榜方需完成的工作或内容</w:t>
            </w:r>
          </w:p>
        </w:tc>
      </w:tr>
      <w:tr w:rsidR="00132C78" w14:paraId="3E66584E" w14:textId="77777777" w:rsidTr="00A4037B">
        <w:trPr>
          <w:trHeight w:val="1539"/>
          <w:jc w:val="center"/>
        </w:trPr>
        <w:tc>
          <w:tcPr>
            <w:tcW w:w="1591" w:type="dxa"/>
            <w:shd w:val="clear" w:color="auto" w:fill="FFFFFF"/>
            <w:vAlign w:val="center"/>
          </w:tcPr>
          <w:p w14:paraId="453A0B2C" w14:textId="77777777" w:rsidR="00132C78" w:rsidRDefault="00132C78" w:rsidP="00A4037B">
            <w:pPr>
              <w:adjustRightInd w:val="0"/>
              <w:snapToGrid w:val="0"/>
              <w:spacing w:line="300" w:lineRule="auto"/>
              <w:jc w:val="center"/>
              <w:rPr>
                <w:rFonts w:eastAsia="仿宋_GB2312"/>
                <w:color w:val="000000"/>
                <w:sz w:val="24"/>
              </w:rPr>
            </w:pPr>
            <w:r>
              <w:rPr>
                <w:rFonts w:eastAsia="仿宋_GB2312"/>
                <w:color w:val="000000"/>
                <w:sz w:val="24"/>
              </w:rPr>
              <w:t>技术难题</w:t>
            </w:r>
            <w:r>
              <w:rPr>
                <w:rFonts w:eastAsia="仿宋_GB2312"/>
                <w:color w:val="000000"/>
                <w:spacing w:val="-17"/>
                <w:sz w:val="24"/>
              </w:rPr>
              <w:t>概述</w:t>
            </w:r>
          </w:p>
        </w:tc>
        <w:tc>
          <w:tcPr>
            <w:tcW w:w="7605" w:type="dxa"/>
            <w:gridSpan w:val="7"/>
            <w:shd w:val="clear" w:color="auto" w:fill="FFFFFF"/>
            <w:vAlign w:val="center"/>
          </w:tcPr>
          <w:p w14:paraId="5ECB7578" w14:textId="77777777" w:rsidR="00132C78" w:rsidRDefault="00132C78" w:rsidP="00A4037B">
            <w:pPr>
              <w:pStyle w:val="a3"/>
              <w:ind w:firstLineChars="200" w:firstLine="480"/>
              <w:rPr>
                <w:rFonts w:ascii="Times New Roman" w:eastAsia="仿宋_GB2312" w:hAnsi="Times New Roman"/>
                <w:sz w:val="24"/>
              </w:rPr>
            </w:pPr>
            <w:r>
              <w:rPr>
                <w:rFonts w:ascii="Times New Roman" w:eastAsia="仿宋_GB2312" w:hAnsi="Times New Roman"/>
                <w:sz w:val="24"/>
              </w:rPr>
              <w:t>随着中国向世界提出</w:t>
            </w:r>
            <w:r>
              <w:rPr>
                <w:rFonts w:ascii="Times New Roman" w:eastAsia="仿宋_GB2312" w:hAnsi="Times New Roman"/>
                <w:sz w:val="24"/>
              </w:rPr>
              <w:t>“</w:t>
            </w:r>
            <w:r>
              <w:rPr>
                <w:rFonts w:ascii="Times New Roman" w:eastAsia="仿宋_GB2312" w:hAnsi="Times New Roman"/>
                <w:sz w:val="24"/>
              </w:rPr>
              <w:t>碳达峰</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碳中和</w:t>
            </w:r>
            <w:r>
              <w:rPr>
                <w:rFonts w:ascii="Times New Roman" w:eastAsia="仿宋_GB2312" w:hAnsi="Times New Roman"/>
                <w:sz w:val="24"/>
              </w:rPr>
              <w:t>”</w:t>
            </w:r>
            <w:r>
              <w:rPr>
                <w:rFonts w:ascii="Times New Roman" w:eastAsia="仿宋_GB2312" w:hAnsi="Times New Roman"/>
                <w:sz w:val="24"/>
              </w:rPr>
              <w:t>的承诺，机动车节能减排的需求愈发迫切。通过增加</w:t>
            </w:r>
            <w:proofErr w:type="gramStart"/>
            <w:r>
              <w:rPr>
                <w:rFonts w:ascii="Times New Roman" w:eastAsia="仿宋_GB2312" w:hAnsi="Times New Roman"/>
                <w:sz w:val="24"/>
              </w:rPr>
              <w:t>怠</w:t>
            </w:r>
            <w:proofErr w:type="gramEnd"/>
            <w:r>
              <w:rPr>
                <w:rFonts w:ascii="Times New Roman" w:eastAsia="仿宋_GB2312" w:hAnsi="Times New Roman"/>
                <w:sz w:val="24"/>
              </w:rPr>
              <w:t>速</w:t>
            </w:r>
            <w:proofErr w:type="gramStart"/>
            <w:r>
              <w:rPr>
                <w:rFonts w:ascii="Times New Roman" w:eastAsia="仿宋_GB2312" w:hAnsi="Times New Roman"/>
                <w:sz w:val="24"/>
              </w:rPr>
              <w:t>起停系统</w:t>
            </w:r>
            <w:proofErr w:type="gramEnd"/>
            <w:r>
              <w:rPr>
                <w:rFonts w:ascii="Times New Roman" w:eastAsia="仿宋_GB2312" w:hAnsi="Times New Roman"/>
                <w:sz w:val="24"/>
              </w:rPr>
              <w:t>的微</w:t>
            </w:r>
            <w:proofErr w:type="gramStart"/>
            <w:r>
              <w:rPr>
                <w:rFonts w:ascii="Times New Roman" w:eastAsia="仿宋_GB2312" w:hAnsi="Times New Roman"/>
                <w:sz w:val="24"/>
              </w:rPr>
              <w:t>混解决</w:t>
            </w:r>
            <w:proofErr w:type="gramEnd"/>
            <w:r>
              <w:rPr>
                <w:rFonts w:ascii="Times New Roman" w:eastAsia="仿宋_GB2312" w:hAnsi="Times New Roman"/>
                <w:sz w:val="24"/>
              </w:rPr>
              <w:t>方案与现有车载电源系统匹配程度高，具有改动小、成本低等优点，是目前传统燃油车辆实现节能减排（可节油</w:t>
            </w:r>
            <w:r>
              <w:rPr>
                <w:rFonts w:ascii="Times New Roman" w:eastAsia="仿宋_GB2312" w:hAnsi="Times New Roman"/>
                <w:sz w:val="24"/>
              </w:rPr>
              <w:t>4%~5%</w:t>
            </w:r>
            <w:r>
              <w:rPr>
                <w:rFonts w:ascii="Times New Roman" w:eastAsia="仿宋_GB2312" w:hAnsi="Times New Roman"/>
                <w:sz w:val="24"/>
              </w:rPr>
              <w:t>，减少</w:t>
            </w:r>
            <w:r>
              <w:rPr>
                <w:rFonts w:ascii="Times New Roman" w:eastAsia="仿宋_GB2312" w:hAnsi="Times New Roman"/>
                <w:sz w:val="24"/>
              </w:rPr>
              <w:t>15%</w:t>
            </w:r>
            <w:r>
              <w:rPr>
                <w:rFonts w:ascii="Times New Roman" w:eastAsia="仿宋_GB2312" w:hAnsi="Times New Roman"/>
                <w:sz w:val="24"/>
              </w:rPr>
              <w:t>的尾气排放）的有效方案之一。微混</w:t>
            </w:r>
            <w:proofErr w:type="gramStart"/>
            <w:r>
              <w:rPr>
                <w:rFonts w:ascii="Times New Roman" w:eastAsia="仿宋_GB2312" w:hAnsi="Times New Roman"/>
                <w:sz w:val="24"/>
              </w:rPr>
              <w:t>怠</w:t>
            </w:r>
            <w:proofErr w:type="gramEnd"/>
            <w:r>
              <w:rPr>
                <w:rFonts w:ascii="Times New Roman" w:eastAsia="仿宋_GB2312" w:hAnsi="Times New Roman"/>
                <w:sz w:val="24"/>
              </w:rPr>
              <w:t>速</w:t>
            </w:r>
            <w:proofErr w:type="gramStart"/>
            <w:r>
              <w:rPr>
                <w:rFonts w:ascii="Times New Roman" w:eastAsia="仿宋_GB2312" w:hAnsi="Times New Roman"/>
                <w:sz w:val="24"/>
              </w:rPr>
              <w:t>起停系统</w:t>
            </w:r>
            <w:proofErr w:type="gramEnd"/>
            <w:r>
              <w:rPr>
                <w:rFonts w:ascii="Times New Roman" w:eastAsia="仿宋_GB2312" w:hAnsi="Times New Roman"/>
                <w:sz w:val="24"/>
              </w:rPr>
              <w:t>多采用</w:t>
            </w:r>
            <w:r>
              <w:rPr>
                <w:rFonts w:ascii="Times New Roman" w:eastAsia="仿宋_GB2312" w:hAnsi="Times New Roman"/>
                <w:sz w:val="24"/>
              </w:rPr>
              <w:t>AGM</w:t>
            </w:r>
            <w:r>
              <w:rPr>
                <w:rFonts w:ascii="Times New Roman" w:eastAsia="仿宋_GB2312" w:hAnsi="Times New Roman"/>
                <w:sz w:val="24"/>
              </w:rPr>
              <w:t>（</w:t>
            </w:r>
            <w:r>
              <w:rPr>
                <w:rFonts w:ascii="Times New Roman" w:eastAsia="仿宋_GB2312" w:hAnsi="Times New Roman"/>
                <w:sz w:val="24"/>
              </w:rPr>
              <w:t>Absorptive glass fiber mat</w:t>
            </w:r>
            <w:r>
              <w:rPr>
                <w:rFonts w:ascii="Times New Roman" w:eastAsia="仿宋_GB2312" w:hAnsi="Times New Roman"/>
                <w:sz w:val="24"/>
              </w:rPr>
              <w:t>）电池，与传统车载蓄电池相比，其对充电接受能力和充电效率、深度放电能力、循环耐久性能、低温冷启动等性能提出了更高的要求。目前市场上</w:t>
            </w:r>
            <w:r>
              <w:rPr>
                <w:rFonts w:ascii="Times New Roman" w:eastAsia="仿宋_GB2312" w:hAnsi="Times New Roman"/>
                <w:sz w:val="24"/>
              </w:rPr>
              <w:t>AGM</w:t>
            </w:r>
            <w:r>
              <w:rPr>
                <w:rFonts w:ascii="Times New Roman" w:eastAsia="仿宋_GB2312" w:hAnsi="Times New Roman"/>
                <w:sz w:val="24"/>
              </w:rPr>
              <w:t>电池以美国江森自控生产的产品为主，国内相关电池企业生产的</w:t>
            </w:r>
            <w:r>
              <w:rPr>
                <w:rFonts w:ascii="Times New Roman" w:eastAsia="仿宋_GB2312" w:hAnsi="Times New Roman"/>
                <w:sz w:val="24"/>
              </w:rPr>
              <w:t>AGM</w:t>
            </w:r>
            <w:r>
              <w:rPr>
                <w:rFonts w:ascii="Times New Roman" w:eastAsia="仿宋_GB2312" w:hAnsi="Times New Roman"/>
                <w:sz w:val="24"/>
              </w:rPr>
              <w:t>电池产品在电池容量、循环耐久性等性能上与国外产品仍存在一定差距。本公司虽然已具备</w:t>
            </w:r>
            <w:r>
              <w:rPr>
                <w:rFonts w:ascii="Times New Roman" w:eastAsia="仿宋_GB2312" w:hAnsi="Times New Roman"/>
                <w:sz w:val="24"/>
              </w:rPr>
              <w:t>AGM</w:t>
            </w:r>
            <w:r>
              <w:rPr>
                <w:rFonts w:ascii="Times New Roman" w:eastAsia="仿宋_GB2312" w:hAnsi="Times New Roman"/>
                <w:sz w:val="24"/>
              </w:rPr>
              <w:t>、</w:t>
            </w:r>
            <w:r>
              <w:rPr>
                <w:rFonts w:ascii="Times New Roman" w:eastAsia="仿宋_GB2312" w:hAnsi="Times New Roman"/>
                <w:sz w:val="24"/>
              </w:rPr>
              <w:t>EFB</w:t>
            </w:r>
            <w:proofErr w:type="gramStart"/>
            <w:r>
              <w:rPr>
                <w:rFonts w:ascii="Times New Roman" w:eastAsia="仿宋_GB2312" w:hAnsi="Times New Roman"/>
                <w:sz w:val="24"/>
              </w:rPr>
              <w:t>等起停电池</w:t>
            </w:r>
            <w:proofErr w:type="gramEnd"/>
            <w:r>
              <w:rPr>
                <w:rFonts w:ascii="Times New Roman" w:eastAsia="仿宋_GB2312" w:hAnsi="Times New Roman"/>
                <w:sz w:val="24"/>
              </w:rPr>
              <w:t>的成套生产系统，年产量可达二十余万只，但希望在产品质量上更进一步，从而提高市场份额。公司期望通过项目研发，提高板栅合金的耐腐蚀性能、对铅膏的配方进行优化、增强铅膏与板栅之间的结合力、改善玻璃纤维隔板性能，进而开发出大容量、超长循环寿命、低温启动性能良好的</w:t>
            </w:r>
            <w:proofErr w:type="gramStart"/>
            <w:r>
              <w:rPr>
                <w:rFonts w:ascii="Times New Roman" w:eastAsia="仿宋_GB2312" w:hAnsi="Times New Roman"/>
                <w:sz w:val="24"/>
              </w:rPr>
              <w:t>怠</w:t>
            </w:r>
            <w:proofErr w:type="gramEnd"/>
            <w:r>
              <w:rPr>
                <w:rFonts w:ascii="Times New Roman" w:eastAsia="仿宋_GB2312" w:hAnsi="Times New Roman"/>
                <w:sz w:val="24"/>
              </w:rPr>
              <w:t>速</w:t>
            </w:r>
            <w:proofErr w:type="gramStart"/>
            <w:r>
              <w:rPr>
                <w:rFonts w:ascii="Times New Roman" w:eastAsia="仿宋_GB2312" w:hAnsi="Times New Roman"/>
                <w:sz w:val="24"/>
              </w:rPr>
              <w:t>起停系统</w:t>
            </w:r>
            <w:proofErr w:type="gramEnd"/>
            <w:r>
              <w:rPr>
                <w:rFonts w:ascii="Times New Roman" w:eastAsia="仿宋_GB2312" w:hAnsi="Times New Roman"/>
                <w:sz w:val="24"/>
              </w:rPr>
              <w:t>用</w:t>
            </w:r>
            <w:r>
              <w:rPr>
                <w:rFonts w:ascii="Times New Roman" w:eastAsia="仿宋_GB2312" w:hAnsi="Times New Roman"/>
                <w:sz w:val="24"/>
              </w:rPr>
              <w:t>AGM</w:t>
            </w:r>
            <w:r>
              <w:rPr>
                <w:rFonts w:ascii="Times New Roman" w:eastAsia="仿宋_GB2312" w:hAnsi="Times New Roman"/>
                <w:sz w:val="24"/>
              </w:rPr>
              <w:t>电池，以取代国外产品。</w:t>
            </w:r>
          </w:p>
        </w:tc>
      </w:tr>
      <w:tr w:rsidR="00132C78" w14:paraId="74CABEFD" w14:textId="77777777" w:rsidTr="00A4037B">
        <w:trPr>
          <w:trHeight w:val="1065"/>
          <w:jc w:val="center"/>
        </w:trPr>
        <w:tc>
          <w:tcPr>
            <w:tcW w:w="1591" w:type="dxa"/>
            <w:shd w:val="clear" w:color="auto" w:fill="FFFFFF"/>
            <w:vAlign w:val="center"/>
          </w:tcPr>
          <w:p w14:paraId="77568EC3" w14:textId="77777777" w:rsidR="00132C78" w:rsidRDefault="00132C78" w:rsidP="00A4037B">
            <w:pPr>
              <w:adjustRightInd w:val="0"/>
              <w:snapToGrid w:val="0"/>
              <w:jc w:val="center"/>
              <w:rPr>
                <w:rFonts w:eastAsia="仿宋_GB2312"/>
                <w:color w:val="000000"/>
                <w:sz w:val="24"/>
              </w:rPr>
            </w:pPr>
            <w:r>
              <w:rPr>
                <w:rFonts w:eastAsia="仿宋_GB2312"/>
                <w:color w:val="000000"/>
                <w:sz w:val="24"/>
              </w:rPr>
              <w:t>技术攻关后希望达到的预期技术目标</w:t>
            </w:r>
          </w:p>
        </w:tc>
        <w:tc>
          <w:tcPr>
            <w:tcW w:w="7605" w:type="dxa"/>
            <w:gridSpan w:val="7"/>
            <w:shd w:val="clear" w:color="auto" w:fill="FFFFFF"/>
            <w:vAlign w:val="center"/>
          </w:tcPr>
          <w:p w14:paraId="4EAFB44B" w14:textId="77777777" w:rsidR="00132C78" w:rsidRDefault="00132C78" w:rsidP="00A4037B">
            <w:r>
              <w:rPr>
                <w:rFonts w:eastAsia="仿宋_GB2312"/>
                <w:sz w:val="24"/>
              </w:rPr>
              <w:t>1.</w:t>
            </w:r>
            <w:r>
              <w:rPr>
                <w:rFonts w:eastAsia="仿宋_GB2312"/>
                <w:sz w:val="24"/>
              </w:rPr>
              <w:t>目前公司</w:t>
            </w:r>
            <w:r>
              <w:rPr>
                <w:rFonts w:eastAsia="仿宋_GB2312"/>
                <w:sz w:val="24"/>
              </w:rPr>
              <w:t>AGM</w:t>
            </w:r>
            <w:r>
              <w:rPr>
                <w:rFonts w:eastAsia="仿宋_GB2312"/>
                <w:sz w:val="24"/>
              </w:rPr>
              <w:t>电池容量（</w:t>
            </w:r>
            <w:r>
              <w:rPr>
                <w:rFonts w:eastAsia="仿宋_GB2312"/>
                <w:sz w:val="24"/>
              </w:rPr>
              <w:t>20</w:t>
            </w:r>
            <w:r>
              <w:rPr>
                <w:rFonts w:eastAsia="仿宋_GB2312"/>
                <w:sz w:val="24"/>
              </w:rPr>
              <w:t>小时率，</w:t>
            </w:r>
            <w:r>
              <w:rPr>
                <w:rFonts w:eastAsia="仿宋_GB2312"/>
                <w:sz w:val="24"/>
              </w:rPr>
              <w:t>25℃</w:t>
            </w:r>
            <w:r>
              <w:rPr>
                <w:rFonts w:eastAsia="仿宋_GB2312"/>
                <w:sz w:val="24"/>
              </w:rPr>
              <w:t>）在</w:t>
            </w:r>
            <w:r>
              <w:rPr>
                <w:rFonts w:eastAsia="仿宋_GB2312"/>
                <w:sz w:val="24"/>
              </w:rPr>
              <w:t>80~81 Ah</w:t>
            </w:r>
            <w:r>
              <w:rPr>
                <w:rFonts w:eastAsia="仿宋_GB2312"/>
                <w:sz w:val="24"/>
              </w:rPr>
              <w:t>（符合国家标准要求），通过技术攻关后期望电池容量提高至</w:t>
            </w:r>
            <w:r>
              <w:rPr>
                <w:rFonts w:eastAsia="仿宋_GB2312"/>
                <w:sz w:val="24"/>
              </w:rPr>
              <w:t>85 Ah</w:t>
            </w:r>
            <w:r>
              <w:rPr>
                <w:rFonts w:eastAsia="仿宋_GB2312"/>
                <w:sz w:val="24"/>
              </w:rPr>
              <w:t>以上（目前江森</w:t>
            </w:r>
            <w:r>
              <w:rPr>
                <w:rFonts w:eastAsia="仿宋_GB2312"/>
                <w:sz w:val="24"/>
              </w:rPr>
              <w:lastRenderedPageBreak/>
              <w:t>自控的同类</w:t>
            </w:r>
            <w:r>
              <w:rPr>
                <w:rFonts w:eastAsia="仿宋_GB2312"/>
                <w:sz w:val="24"/>
              </w:rPr>
              <w:t>AGM</w:t>
            </w:r>
            <w:r>
              <w:rPr>
                <w:rFonts w:eastAsia="仿宋_GB2312"/>
                <w:sz w:val="24"/>
              </w:rPr>
              <w:t>电池容量约为</w:t>
            </w:r>
            <w:r>
              <w:rPr>
                <w:rFonts w:eastAsia="仿宋_GB2312"/>
                <w:sz w:val="24"/>
              </w:rPr>
              <w:t>84 Ah</w:t>
            </w:r>
            <w:r>
              <w:rPr>
                <w:rFonts w:eastAsia="仿宋_GB2312"/>
                <w:sz w:val="24"/>
              </w:rPr>
              <w:t>左右）。</w:t>
            </w:r>
          </w:p>
          <w:p w14:paraId="45A478FD" w14:textId="77777777" w:rsidR="00132C78" w:rsidRDefault="00132C78" w:rsidP="00A4037B">
            <w:pPr>
              <w:pStyle w:val="a3"/>
              <w:ind w:firstLineChars="200" w:firstLine="480"/>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目前公司</w:t>
            </w:r>
            <w:r>
              <w:rPr>
                <w:rFonts w:ascii="Times New Roman" w:eastAsia="仿宋_GB2312" w:hAnsi="Times New Roman"/>
                <w:sz w:val="24"/>
              </w:rPr>
              <w:t>AGM</w:t>
            </w:r>
            <w:proofErr w:type="gramStart"/>
            <w:r>
              <w:rPr>
                <w:rFonts w:ascii="Times New Roman" w:eastAsia="仿宋_GB2312" w:hAnsi="Times New Roman"/>
                <w:sz w:val="24"/>
              </w:rPr>
              <w:t>电池起停循环</w:t>
            </w:r>
            <w:proofErr w:type="gramEnd"/>
            <w:r>
              <w:rPr>
                <w:rFonts w:ascii="Times New Roman" w:eastAsia="仿宋_GB2312" w:hAnsi="Times New Roman"/>
                <w:sz w:val="24"/>
              </w:rPr>
              <w:t>能力为</w:t>
            </w:r>
            <w:r>
              <w:rPr>
                <w:rFonts w:ascii="Times New Roman" w:eastAsia="仿宋_GB2312" w:hAnsi="Times New Roman"/>
                <w:sz w:val="24"/>
              </w:rPr>
              <w:t>18</w:t>
            </w:r>
            <w:r>
              <w:rPr>
                <w:rFonts w:ascii="Times New Roman" w:eastAsia="仿宋_GB2312" w:hAnsi="Times New Roman"/>
                <w:sz w:val="24"/>
              </w:rPr>
              <w:t>循环单元，期望</w:t>
            </w:r>
            <w:r>
              <w:rPr>
                <w:rFonts w:ascii="Times New Roman" w:eastAsia="仿宋_GB2312" w:hAnsi="Times New Roman"/>
                <w:kern w:val="0"/>
                <w:sz w:val="24"/>
              </w:rPr>
              <w:t>蓄电池循环单元数达到</w:t>
            </w:r>
            <w:r>
              <w:rPr>
                <w:rFonts w:ascii="Times New Roman" w:eastAsia="仿宋_GB2312" w:hAnsi="Times New Roman"/>
                <w:kern w:val="0"/>
                <w:sz w:val="24"/>
              </w:rPr>
              <w:t>30</w:t>
            </w:r>
            <w:r>
              <w:rPr>
                <w:rFonts w:ascii="Times New Roman" w:eastAsia="仿宋_GB2312" w:hAnsi="Times New Roman"/>
                <w:sz w:val="24"/>
              </w:rPr>
              <w:t>循环单元以上。</w:t>
            </w:r>
          </w:p>
          <w:p w14:paraId="51C25049" w14:textId="77777777" w:rsidR="00132C78" w:rsidRDefault="00132C78" w:rsidP="00A4037B">
            <w:pPr>
              <w:pStyle w:val="a3"/>
              <w:ind w:firstLineChars="200" w:firstLine="480"/>
              <w:rPr>
                <w:rFonts w:ascii="Times New Roman" w:eastAsia="仿宋_GB2312" w:hAnsi="Times New Roman"/>
                <w:sz w:val="24"/>
              </w:rPr>
            </w:pPr>
            <w:r>
              <w:rPr>
                <w:rFonts w:ascii="Times New Roman" w:eastAsia="仿宋_GB2312" w:hAnsi="Times New Roman"/>
                <w:sz w:val="24"/>
              </w:rPr>
              <w:t>3.</w:t>
            </w:r>
            <w:r>
              <w:rPr>
                <w:rFonts w:ascii="Times New Roman" w:eastAsia="仿宋_GB2312" w:hAnsi="Times New Roman"/>
                <w:sz w:val="24"/>
              </w:rPr>
              <w:t>目前公司</w:t>
            </w:r>
            <w:r>
              <w:rPr>
                <w:rFonts w:ascii="Times New Roman" w:eastAsia="仿宋_GB2312" w:hAnsi="Times New Roman"/>
                <w:sz w:val="24"/>
              </w:rPr>
              <w:t>AGM</w:t>
            </w:r>
            <w:r>
              <w:rPr>
                <w:rFonts w:ascii="Times New Roman" w:eastAsia="仿宋_GB2312" w:hAnsi="Times New Roman"/>
                <w:sz w:val="24"/>
              </w:rPr>
              <w:t>电池</w:t>
            </w:r>
            <w:r>
              <w:rPr>
                <w:rFonts w:ascii="Times New Roman" w:eastAsia="仿宋_GB2312" w:hAnsi="Times New Roman"/>
                <w:sz w:val="24"/>
              </w:rPr>
              <w:t>17.5% DOD</w:t>
            </w:r>
            <w:r>
              <w:rPr>
                <w:rFonts w:ascii="Times New Roman" w:eastAsia="仿宋_GB2312" w:hAnsi="Times New Roman"/>
                <w:sz w:val="24"/>
              </w:rPr>
              <w:t>循环放电为</w:t>
            </w:r>
            <w:r>
              <w:rPr>
                <w:rFonts w:ascii="Times New Roman" w:eastAsia="仿宋_GB2312" w:hAnsi="Times New Roman"/>
                <w:sz w:val="24"/>
              </w:rPr>
              <w:t>19</w:t>
            </w:r>
            <w:r>
              <w:rPr>
                <w:rFonts w:ascii="Times New Roman" w:eastAsia="仿宋_GB2312" w:hAnsi="Times New Roman"/>
                <w:sz w:val="24"/>
              </w:rPr>
              <w:t>循环左右，通过技术攻关后期望</w:t>
            </w:r>
            <w:r>
              <w:rPr>
                <w:rFonts w:ascii="Times New Roman" w:eastAsia="仿宋_GB2312" w:hAnsi="Times New Roman"/>
                <w:kern w:val="0"/>
                <w:sz w:val="24"/>
              </w:rPr>
              <w:t>蓄电池循环单元数提高</w:t>
            </w:r>
            <w:r>
              <w:rPr>
                <w:rFonts w:ascii="Times New Roman" w:eastAsia="仿宋_GB2312" w:hAnsi="Times New Roman"/>
                <w:kern w:val="0"/>
                <w:sz w:val="24"/>
              </w:rPr>
              <w:t>30%</w:t>
            </w:r>
            <w:r>
              <w:rPr>
                <w:rFonts w:ascii="Times New Roman" w:eastAsia="仿宋_GB2312" w:hAnsi="Times New Roman"/>
                <w:kern w:val="0"/>
                <w:sz w:val="24"/>
              </w:rPr>
              <w:t>左右，达到</w:t>
            </w:r>
            <w:r>
              <w:rPr>
                <w:rFonts w:ascii="Times New Roman" w:eastAsia="仿宋_GB2312" w:hAnsi="Times New Roman"/>
                <w:kern w:val="0"/>
                <w:sz w:val="24"/>
              </w:rPr>
              <w:t>25</w:t>
            </w:r>
            <w:r>
              <w:rPr>
                <w:rFonts w:ascii="Times New Roman" w:eastAsia="仿宋_GB2312" w:hAnsi="Times New Roman"/>
                <w:sz w:val="24"/>
              </w:rPr>
              <w:t>循环单元以上。</w:t>
            </w:r>
          </w:p>
          <w:p w14:paraId="268EDA36" w14:textId="77777777" w:rsidR="00132C78" w:rsidRDefault="00132C78" w:rsidP="00A4037B">
            <w:pPr>
              <w:pStyle w:val="a3"/>
              <w:ind w:firstLineChars="200" w:firstLine="480"/>
              <w:rPr>
                <w:rFonts w:ascii="Times New Roman" w:eastAsia="仿宋_GB2312" w:hAnsi="Times New Roman"/>
                <w:sz w:val="24"/>
              </w:rPr>
            </w:pPr>
            <w:r>
              <w:rPr>
                <w:rFonts w:ascii="Times New Roman" w:eastAsia="仿宋_GB2312" w:hAnsi="Times New Roman"/>
                <w:sz w:val="24"/>
              </w:rPr>
              <w:t>4.</w:t>
            </w:r>
            <w:r>
              <w:rPr>
                <w:rFonts w:ascii="Times New Roman" w:eastAsia="仿宋_GB2312" w:hAnsi="Times New Roman"/>
                <w:sz w:val="24"/>
              </w:rPr>
              <w:t>目前公司</w:t>
            </w:r>
            <w:r>
              <w:rPr>
                <w:rFonts w:ascii="Times New Roman" w:eastAsia="仿宋_GB2312" w:hAnsi="Times New Roman"/>
                <w:sz w:val="24"/>
              </w:rPr>
              <w:t>AGM</w:t>
            </w:r>
            <w:r>
              <w:rPr>
                <w:rFonts w:ascii="Times New Roman" w:eastAsia="仿宋_GB2312" w:hAnsi="Times New Roman"/>
                <w:sz w:val="24"/>
              </w:rPr>
              <w:t>电池</w:t>
            </w:r>
            <w:r>
              <w:rPr>
                <w:rFonts w:ascii="Times New Roman" w:eastAsia="仿宋_GB2312" w:hAnsi="Times New Roman"/>
                <w:sz w:val="24"/>
              </w:rPr>
              <w:t>-18℃</w:t>
            </w:r>
            <w:r>
              <w:rPr>
                <w:rFonts w:ascii="Times New Roman" w:eastAsia="仿宋_GB2312" w:hAnsi="Times New Roman"/>
                <w:sz w:val="24"/>
              </w:rPr>
              <w:t>起动相关指标为</w:t>
            </w:r>
            <w:r>
              <w:rPr>
                <w:rFonts w:ascii="Times New Roman" w:eastAsia="仿宋_GB2312" w:hAnsi="Times New Roman"/>
                <w:sz w:val="24"/>
              </w:rPr>
              <w:t>10s: 7.7  V</w:t>
            </w:r>
            <w:r>
              <w:rPr>
                <w:rFonts w:ascii="Times New Roman" w:eastAsia="仿宋_GB2312" w:hAnsi="Times New Roman"/>
                <w:sz w:val="24"/>
              </w:rPr>
              <w:t>；</w:t>
            </w:r>
            <w:r>
              <w:rPr>
                <w:rFonts w:ascii="Times New Roman" w:eastAsia="仿宋_GB2312" w:hAnsi="Times New Roman"/>
                <w:sz w:val="24"/>
              </w:rPr>
              <w:t>20s: 8.53 V</w:t>
            </w:r>
            <w:r>
              <w:rPr>
                <w:rFonts w:ascii="Times New Roman" w:eastAsia="仿宋_GB2312" w:hAnsi="Times New Roman"/>
                <w:sz w:val="24"/>
              </w:rPr>
              <w:t>；</w:t>
            </w:r>
            <w:r>
              <w:rPr>
                <w:rFonts w:ascii="Times New Roman" w:eastAsia="仿宋_GB2312" w:hAnsi="Times New Roman"/>
                <w:sz w:val="24"/>
              </w:rPr>
              <w:t>16.8</w:t>
            </w:r>
            <w:r>
              <w:rPr>
                <w:rFonts w:ascii="Times New Roman" w:eastAsia="仿宋_GB2312" w:hAnsi="Times New Roman"/>
                <w:kern w:val="0"/>
                <w:sz w:val="24"/>
              </w:rPr>
              <w:t>Ah</w:t>
            </w:r>
            <w:r>
              <w:rPr>
                <w:rFonts w:ascii="Times New Roman" w:eastAsia="仿宋_GB2312" w:hAnsi="Times New Roman"/>
                <w:sz w:val="24"/>
              </w:rPr>
              <w:t>，期望</w:t>
            </w:r>
            <w:r>
              <w:rPr>
                <w:rFonts w:ascii="Times New Roman" w:eastAsia="仿宋_GB2312" w:hAnsi="Times New Roman"/>
                <w:kern w:val="0"/>
                <w:sz w:val="24"/>
              </w:rPr>
              <w:t>蓄电池以</w:t>
            </w:r>
            <w:r>
              <w:rPr>
                <w:rFonts w:ascii="Times New Roman" w:eastAsia="仿宋_GB2312" w:hAnsi="Times New Roman"/>
                <w:kern w:val="0"/>
                <w:sz w:val="24"/>
              </w:rPr>
              <w:t>I</w:t>
            </w:r>
            <w:r>
              <w:rPr>
                <w:rFonts w:ascii="Times New Roman" w:eastAsia="仿宋_GB2312" w:hAnsi="Times New Roman"/>
                <w:kern w:val="0"/>
                <w:sz w:val="24"/>
                <w:vertAlign w:val="subscript"/>
              </w:rPr>
              <w:t>CC</w:t>
            </w:r>
            <w:r>
              <w:rPr>
                <w:rFonts w:ascii="Times New Roman" w:eastAsia="仿宋_GB2312" w:hAnsi="Times New Roman"/>
                <w:kern w:val="0"/>
                <w:sz w:val="24"/>
              </w:rPr>
              <w:t>放电至</w:t>
            </w:r>
            <w:r>
              <w:rPr>
                <w:rFonts w:ascii="Times New Roman" w:eastAsia="仿宋_GB2312" w:hAnsi="Times New Roman"/>
                <w:kern w:val="0"/>
                <w:sz w:val="24"/>
              </w:rPr>
              <w:t>10s</w:t>
            </w:r>
            <w:r>
              <w:rPr>
                <w:rFonts w:ascii="Times New Roman" w:eastAsia="仿宋_GB2312" w:hAnsi="Times New Roman"/>
                <w:kern w:val="0"/>
                <w:sz w:val="24"/>
              </w:rPr>
              <w:t>时端电压达到</w:t>
            </w:r>
            <w:r>
              <w:rPr>
                <w:rFonts w:ascii="Times New Roman" w:eastAsia="仿宋_GB2312" w:hAnsi="Times New Roman"/>
                <w:kern w:val="0"/>
                <w:sz w:val="24"/>
              </w:rPr>
              <w:t>8.2 v</w:t>
            </w:r>
            <w:r>
              <w:rPr>
                <w:rFonts w:ascii="Times New Roman" w:eastAsia="仿宋_GB2312" w:hAnsi="Times New Roman"/>
                <w:kern w:val="0"/>
                <w:sz w:val="24"/>
              </w:rPr>
              <w:t>，蓄电池以</w:t>
            </w:r>
            <w:r>
              <w:rPr>
                <w:rFonts w:ascii="Times New Roman" w:eastAsia="仿宋_GB2312" w:hAnsi="Times New Roman"/>
                <w:kern w:val="0"/>
                <w:sz w:val="24"/>
              </w:rPr>
              <w:t>0.6I</w:t>
            </w:r>
            <w:r>
              <w:rPr>
                <w:rFonts w:ascii="Times New Roman" w:eastAsia="仿宋_GB2312" w:hAnsi="Times New Roman"/>
                <w:kern w:val="0"/>
                <w:sz w:val="24"/>
                <w:vertAlign w:val="subscript"/>
              </w:rPr>
              <w:t>CC</w:t>
            </w:r>
            <w:r>
              <w:rPr>
                <w:rFonts w:ascii="Times New Roman" w:eastAsia="仿宋_GB2312" w:hAnsi="Times New Roman"/>
                <w:kern w:val="0"/>
                <w:sz w:val="24"/>
              </w:rPr>
              <w:t>放电至</w:t>
            </w:r>
            <w:r>
              <w:rPr>
                <w:rFonts w:ascii="Times New Roman" w:eastAsia="仿宋_GB2312" w:hAnsi="Times New Roman"/>
                <w:kern w:val="0"/>
                <w:sz w:val="24"/>
              </w:rPr>
              <w:t>20s</w:t>
            </w:r>
            <w:r>
              <w:rPr>
                <w:rFonts w:ascii="Times New Roman" w:eastAsia="仿宋_GB2312" w:hAnsi="Times New Roman"/>
                <w:kern w:val="0"/>
                <w:sz w:val="24"/>
              </w:rPr>
              <w:t>时端电压达到</w:t>
            </w:r>
            <w:r>
              <w:rPr>
                <w:rFonts w:ascii="Times New Roman" w:eastAsia="仿宋_GB2312" w:hAnsi="Times New Roman"/>
                <w:kern w:val="0"/>
                <w:sz w:val="24"/>
              </w:rPr>
              <w:t>9.0 V</w:t>
            </w:r>
            <w:r>
              <w:rPr>
                <w:rFonts w:ascii="Times New Roman" w:eastAsia="仿宋_GB2312" w:hAnsi="Times New Roman"/>
                <w:kern w:val="0"/>
                <w:sz w:val="24"/>
              </w:rPr>
              <w:t>，低温起动容量</w:t>
            </w:r>
            <w:proofErr w:type="spellStart"/>
            <w:r>
              <w:rPr>
                <w:rFonts w:ascii="Times New Roman" w:eastAsia="仿宋_GB2312" w:hAnsi="Times New Roman"/>
                <w:kern w:val="0"/>
                <w:sz w:val="24"/>
              </w:rPr>
              <w:t>Ccc</w:t>
            </w:r>
            <w:proofErr w:type="spellEnd"/>
            <w:r>
              <w:rPr>
                <w:rFonts w:ascii="Times New Roman" w:eastAsia="仿宋_GB2312" w:hAnsi="Times New Roman"/>
                <w:kern w:val="0"/>
                <w:sz w:val="24"/>
              </w:rPr>
              <w:t>应在第二次或者之前的</w:t>
            </w:r>
            <w:r>
              <w:rPr>
                <w:rFonts w:ascii="Times New Roman" w:eastAsia="仿宋_GB2312" w:hAnsi="Times New Roman"/>
                <w:kern w:val="0"/>
                <w:sz w:val="24"/>
              </w:rPr>
              <w:t>-18℃</w:t>
            </w:r>
            <w:r>
              <w:rPr>
                <w:rFonts w:ascii="Times New Roman" w:eastAsia="仿宋_GB2312" w:hAnsi="Times New Roman"/>
                <w:kern w:val="0"/>
                <w:sz w:val="24"/>
              </w:rPr>
              <w:t>低温起动能力试验时达到</w:t>
            </w:r>
            <w:r>
              <w:rPr>
                <w:rFonts w:ascii="Times New Roman" w:eastAsia="仿宋_GB2312" w:hAnsi="Times New Roman"/>
                <w:kern w:val="0"/>
                <w:sz w:val="24"/>
              </w:rPr>
              <w:t>19.0 Ah</w:t>
            </w:r>
            <w:r>
              <w:rPr>
                <w:rFonts w:ascii="Times New Roman" w:eastAsia="仿宋_GB2312" w:hAnsi="Times New Roman"/>
                <w:sz w:val="24"/>
              </w:rPr>
              <w:t>。</w:t>
            </w:r>
          </w:p>
          <w:p w14:paraId="51560D5A" w14:textId="77777777" w:rsidR="00132C78" w:rsidRDefault="00132C78" w:rsidP="00A4037B">
            <w:pPr>
              <w:pStyle w:val="a3"/>
              <w:ind w:firstLineChars="200" w:firstLine="480"/>
              <w:rPr>
                <w:rFonts w:ascii="Times New Roman" w:eastAsia="仿宋_GB2312" w:hAnsi="Times New Roman"/>
                <w:sz w:val="24"/>
              </w:rPr>
            </w:pPr>
            <w:r>
              <w:rPr>
                <w:rFonts w:ascii="Times New Roman" w:eastAsia="仿宋_GB2312" w:hAnsi="Times New Roman"/>
                <w:sz w:val="24"/>
              </w:rPr>
              <w:t>5</w:t>
            </w:r>
            <w:r>
              <w:rPr>
                <w:rFonts w:ascii="Times New Roman" w:eastAsia="仿宋_GB2312" w:hAnsi="Times New Roman"/>
                <w:sz w:val="24"/>
              </w:rPr>
              <w:t>、目前公司</w:t>
            </w:r>
            <w:r>
              <w:rPr>
                <w:rFonts w:ascii="Times New Roman" w:eastAsia="仿宋_GB2312" w:hAnsi="Times New Roman"/>
                <w:sz w:val="24"/>
              </w:rPr>
              <w:t>AGM</w:t>
            </w:r>
            <w:r>
              <w:rPr>
                <w:rFonts w:ascii="Times New Roman" w:eastAsia="仿宋_GB2312" w:hAnsi="Times New Roman"/>
                <w:sz w:val="24"/>
              </w:rPr>
              <w:t>电池</w:t>
            </w:r>
            <w:r>
              <w:rPr>
                <w:rFonts w:ascii="Times New Roman" w:eastAsia="仿宋_GB2312" w:hAnsi="Times New Roman"/>
                <w:sz w:val="24"/>
              </w:rPr>
              <w:t>50%DOD</w:t>
            </w:r>
            <w:r>
              <w:rPr>
                <w:rFonts w:ascii="Times New Roman" w:eastAsia="仿宋_GB2312" w:hAnsi="Times New Roman"/>
                <w:sz w:val="24"/>
              </w:rPr>
              <w:t>循环放电指标为</w:t>
            </w:r>
            <w:r>
              <w:rPr>
                <w:rFonts w:ascii="Times New Roman" w:eastAsia="仿宋_GB2312" w:hAnsi="Times New Roman"/>
                <w:sz w:val="24"/>
              </w:rPr>
              <w:t xml:space="preserve">30s: 7.90 </w:t>
            </w:r>
            <w:r>
              <w:rPr>
                <w:rFonts w:ascii="Times New Roman" w:eastAsia="仿宋_GB2312" w:hAnsi="Times New Roman"/>
                <w:sz w:val="24"/>
              </w:rPr>
              <w:t>，期望</w:t>
            </w:r>
            <w:r>
              <w:rPr>
                <w:rFonts w:ascii="Times New Roman" w:eastAsia="仿宋_GB2312" w:hAnsi="Times New Roman"/>
                <w:kern w:val="0"/>
                <w:sz w:val="24"/>
              </w:rPr>
              <w:t>蓄电池循环</w:t>
            </w:r>
            <w:r>
              <w:rPr>
                <w:rFonts w:ascii="Times New Roman" w:eastAsia="仿宋_GB2312" w:hAnsi="Times New Roman"/>
                <w:kern w:val="0"/>
                <w:sz w:val="24"/>
              </w:rPr>
              <w:t>360</w:t>
            </w:r>
            <w:r>
              <w:rPr>
                <w:rFonts w:ascii="Times New Roman" w:eastAsia="仿宋_GB2312" w:hAnsi="Times New Roman"/>
                <w:kern w:val="0"/>
                <w:sz w:val="24"/>
              </w:rPr>
              <w:t>次后，</w:t>
            </w:r>
            <w:r>
              <w:rPr>
                <w:rFonts w:ascii="Times New Roman" w:eastAsia="仿宋_GB2312" w:hAnsi="Times New Roman"/>
                <w:kern w:val="0"/>
                <w:sz w:val="24"/>
              </w:rPr>
              <w:t>-18</w:t>
            </w:r>
            <w:r>
              <w:rPr>
                <w:rFonts w:ascii="Times New Roman" w:eastAsia="仿宋_GB2312" w:hAnsi="Times New Roman"/>
                <w:kern w:val="0"/>
                <w:sz w:val="24"/>
              </w:rPr>
              <w:t>度以</w:t>
            </w:r>
            <w:r>
              <w:rPr>
                <w:rFonts w:ascii="Times New Roman" w:eastAsia="仿宋_GB2312" w:hAnsi="Times New Roman"/>
                <w:kern w:val="0"/>
                <w:sz w:val="24"/>
              </w:rPr>
              <w:t xml:space="preserve">0.6 </w:t>
            </w:r>
            <w:proofErr w:type="spellStart"/>
            <w:r>
              <w:rPr>
                <w:rFonts w:ascii="Times New Roman" w:eastAsia="仿宋_GB2312" w:hAnsi="Times New Roman"/>
                <w:kern w:val="0"/>
                <w:sz w:val="24"/>
              </w:rPr>
              <w:t>Icc</w:t>
            </w:r>
            <w:proofErr w:type="spellEnd"/>
            <w:r>
              <w:rPr>
                <w:rFonts w:ascii="Times New Roman" w:eastAsia="仿宋_GB2312" w:hAnsi="Times New Roman"/>
                <w:kern w:val="0"/>
                <w:sz w:val="24"/>
              </w:rPr>
              <w:t>电流放电</w:t>
            </w:r>
            <w:r>
              <w:rPr>
                <w:rFonts w:ascii="Times New Roman" w:eastAsia="仿宋_GB2312" w:hAnsi="Times New Roman"/>
                <w:kern w:val="0"/>
                <w:sz w:val="24"/>
              </w:rPr>
              <w:t>30s</w:t>
            </w:r>
            <w:r>
              <w:rPr>
                <w:rFonts w:ascii="Times New Roman" w:eastAsia="仿宋_GB2312" w:hAnsi="Times New Roman"/>
                <w:kern w:val="0"/>
                <w:sz w:val="24"/>
              </w:rPr>
              <w:t>端电压达到</w:t>
            </w:r>
            <w:r>
              <w:rPr>
                <w:rFonts w:ascii="Times New Roman" w:eastAsia="仿宋_GB2312" w:hAnsi="Times New Roman"/>
                <w:kern w:val="0"/>
                <w:sz w:val="24"/>
              </w:rPr>
              <w:t>8.5 V</w:t>
            </w:r>
            <w:r>
              <w:rPr>
                <w:rFonts w:ascii="Times New Roman" w:eastAsia="仿宋_GB2312" w:hAnsi="Times New Roman"/>
                <w:kern w:val="0"/>
                <w:sz w:val="24"/>
              </w:rPr>
              <w:t>。</w:t>
            </w:r>
          </w:p>
          <w:p w14:paraId="6D4B1753" w14:textId="77777777" w:rsidR="00132C78" w:rsidRDefault="00132C78" w:rsidP="00A4037B">
            <w:pPr>
              <w:pStyle w:val="a3"/>
              <w:ind w:firstLineChars="200" w:firstLine="480"/>
              <w:rPr>
                <w:rFonts w:ascii="Times New Roman" w:eastAsia="仿宋_GB2312" w:hAnsi="Times New Roman"/>
                <w:sz w:val="24"/>
              </w:rPr>
            </w:pPr>
            <w:r>
              <w:rPr>
                <w:rFonts w:ascii="Times New Roman" w:eastAsia="仿宋_GB2312" w:hAnsi="Times New Roman"/>
                <w:sz w:val="24"/>
              </w:rPr>
              <w:t>6</w:t>
            </w:r>
            <w:r>
              <w:rPr>
                <w:rFonts w:ascii="Times New Roman" w:eastAsia="仿宋_GB2312" w:hAnsi="Times New Roman"/>
                <w:sz w:val="24"/>
              </w:rPr>
              <w:t>、新开发的</w:t>
            </w:r>
            <w:r>
              <w:rPr>
                <w:rFonts w:ascii="Times New Roman" w:eastAsia="仿宋_GB2312" w:hAnsi="Times New Roman"/>
                <w:sz w:val="24"/>
              </w:rPr>
              <w:t>AGM</w:t>
            </w:r>
            <w:r>
              <w:rPr>
                <w:rFonts w:ascii="Times New Roman" w:eastAsia="仿宋_GB2312" w:hAnsi="Times New Roman"/>
                <w:sz w:val="24"/>
              </w:rPr>
              <w:t>电池产品成本控制在公司原产品成本的</w:t>
            </w:r>
            <w:r>
              <w:rPr>
                <w:rFonts w:ascii="Times New Roman" w:eastAsia="仿宋_GB2312" w:hAnsi="Times New Roman"/>
                <w:sz w:val="24"/>
              </w:rPr>
              <w:t>120%</w:t>
            </w:r>
            <w:r>
              <w:rPr>
                <w:rFonts w:ascii="Times New Roman" w:eastAsia="仿宋_GB2312" w:hAnsi="Times New Roman"/>
                <w:sz w:val="24"/>
              </w:rPr>
              <w:t>以内。</w:t>
            </w:r>
          </w:p>
        </w:tc>
      </w:tr>
      <w:tr w:rsidR="00132C78" w14:paraId="29634E93" w14:textId="77777777" w:rsidTr="00A4037B">
        <w:trPr>
          <w:trHeight w:val="468"/>
          <w:jc w:val="center"/>
        </w:trPr>
        <w:tc>
          <w:tcPr>
            <w:tcW w:w="1591" w:type="dxa"/>
            <w:shd w:val="clear" w:color="auto" w:fill="FFFFFF"/>
            <w:vAlign w:val="center"/>
          </w:tcPr>
          <w:p w14:paraId="210DE939" w14:textId="77777777" w:rsidR="00132C78" w:rsidRDefault="00132C78" w:rsidP="00A4037B">
            <w:pPr>
              <w:adjustRightInd w:val="0"/>
              <w:snapToGrid w:val="0"/>
              <w:spacing w:line="300" w:lineRule="auto"/>
              <w:jc w:val="center"/>
              <w:rPr>
                <w:rFonts w:eastAsia="仿宋_GB2312"/>
                <w:color w:val="000000"/>
                <w:sz w:val="24"/>
              </w:rPr>
            </w:pPr>
            <w:r>
              <w:rPr>
                <w:rFonts w:eastAsia="仿宋_GB2312"/>
                <w:color w:val="000000"/>
                <w:sz w:val="24"/>
              </w:rPr>
              <w:lastRenderedPageBreak/>
              <w:t>时限要求</w:t>
            </w:r>
          </w:p>
        </w:tc>
        <w:tc>
          <w:tcPr>
            <w:tcW w:w="7605" w:type="dxa"/>
            <w:gridSpan w:val="7"/>
            <w:shd w:val="clear" w:color="auto" w:fill="FFFFFF"/>
            <w:vAlign w:val="center"/>
          </w:tcPr>
          <w:p w14:paraId="2DB8E62E" w14:textId="77777777" w:rsidR="00132C78" w:rsidRDefault="00132C78" w:rsidP="00A4037B">
            <w:pPr>
              <w:pStyle w:val="a3"/>
              <w:ind w:firstLineChars="200" w:firstLine="480"/>
              <w:rPr>
                <w:rFonts w:ascii="Times New Roman" w:eastAsia="仿宋_GB2312" w:hAnsi="Times New Roman"/>
                <w:color w:val="000000"/>
                <w:sz w:val="24"/>
              </w:rPr>
            </w:pPr>
            <w:r>
              <w:rPr>
                <w:rFonts w:ascii="Times New Roman" w:eastAsia="仿宋_GB2312" w:hAnsi="Times New Roman"/>
                <w:sz w:val="24"/>
              </w:rPr>
              <w:t>本技术攻关项目要求在</w:t>
            </w:r>
            <w:r>
              <w:rPr>
                <w:rFonts w:ascii="Times New Roman" w:eastAsia="仿宋_GB2312" w:hAnsi="Times New Roman"/>
                <w:sz w:val="24"/>
              </w:rPr>
              <w:t>2023</w:t>
            </w:r>
            <w:r>
              <w:rPr>
                <w:rFonts w:ascii="Times New Roman" w:eastAsia="仿宋_GB2312" w:hAnsi="Times New Roman"/>
                <w:sz w:val="24"/>
              </w:rPr>
              <w:t>年</w:t>
            </w:r>
            <w:r>
              <w:rPr>
                <w:rFonts w:ascii="Times New Roman" w:eastAsia="仿宋_GB2312" w:hAnsi="Times New Roman"/>
                <w:sz w:val="24"/>
              </w:rPr>
              <w:t>8</w:t>
            </w:r>
            <w:r>
              <w:rPr>
                <w:rFonts w:ascii="Times New Roman" w:eastAsia="仿宋_GB2312" w:hAnsi="Times New Roman"/>
                <w:sz w:val="24"/>
              </w:rPr>
              <w:t>月之前完成。</w:t>
            </w:r>
          </w:p>
        </w:tc>
      </w:tr>
      <w:tr w:rsidR="00132C78" w14:paraId="23EFEBA1" w14:textId="77777777" w:rsidTr="00A4037B">
        <w:trPr>
          <w:trHeight w:val="430"/>
          <w:jc w:val="center"/>
        </w:trPr>
        <w:tc>
          <w:tcPr>
            <w:tcW w:w="9196" w:type="dxa"/>
            <w:gridSpan w:val="8"/>
            <w:shd w:val="clear" w:color="auto" w:fill="FFFFFF"/>
            <w:vAlign w:val="center"/>
          </w:tcPr>
          <w:p w14:paraId="61CA2B67" w14:textId="77777777" w:rsidR="00132C78" w:rsidRDefault="00132C78" w:rsidP="00A4037B">
            <w:pPr>
              <w:pStyle w:val="a3"/>
              <w:tabs>
                <w:tab w:val="left" w:pos="3239"/>
              </w:tabs>
              <w:ind w:firstLineChars="200" w:firstLine="480"/>
              <w:jc w:val="center"/>
              <w:rPr>
                <w:rFonts w:ascii="Times New Roman" w:eastAsia="仿宋_GB2312" w:hAnsi="Times New Roman"/>
                <w:sz w:val="24"/>
              </w:rPr>
            </w:pPr>
            <w:r>
              <w:rPr>
                <w:rFonts w:ascii="Times New Roman" w:eastAsia="仿宋_GB2312" w:hAnsi="Times New Roman"/>
                <w:b/>
                <w:bCs/>
                <w:sz w:val="24"/>
              </w:rPr>
              <w:t>以下信息供揭榜方参考</w:t>
            </w:r>
          </w:p>
        </w:tc>
      </w:tr>
      <w:tr w:rsidR="00132C78" w14:paraId="01295631" w14:textId="77777777" w:rsidTr="00A4037B">
        <w:trPr>
          <w:trHeight w:val="1617"/>
          <w:jc w:val="center"/>
        </w:trPr>
        <w:tc>
          <w:tcPr>
            <w:tcW w:w="1591" w:type="dxa"/>
            <w:shd w:val="clear" w:color="auto" w:fill="FFFFFF"/>
            <w:vAlign w:val="center"/>
          </w:tcPr>
          <w:p w14:paraId="462F57D4" w14:textId="77777777" w:rsidR="00132C78" w:rsidRDefault="00132C78" w:rsidP="00A4037B">
            <w:pPr>
              <w:adjustRightInd w:val="0"/>
              <w:snapToGrid w:val="0"/>
              <w:spacing w:line="300" w:lineRule="auto"/>
              <w:jc w:val="center"/>
              <w:rPr>
                <w:rFonts w:eastAsia="仿宋_GB2312"/>
                <w:color w:val="000000"/>
                <w:sz w:val="24"/>
              </w:rPr>
            </w:pPr>
            <w:r>
              <w:rPr>
                <w:rFonts w:eastAsia="仿宋_GB2312"/>
                <w:color w:val="000000"/>
                <w:sz w:val="24"/>
              </w:rPr>
              <w:t>研发资金投入预测</w:t>
            </w:r>
          </w:p>
        </w:tc>
        <w:tc>
          <w:tcPr>
            <w:tcW w:w="7605" w:type="dxa"/>
            <w:gridSpan w:val="7"/>
            <w:shd w:val="clear" w:color="auto" w:fill="FFFFFF"/>
            <w:vAlign w:val="center"/>
          </w:tcPr>
          <w:p w14:paraId="21493FC7" w14:textId="77777777" w:rsidR="00132C78" w:rsidRDefault="00132C78" w:rsidP="00A4037B">
            <w:pPr>
              <w:adjustRightInd w:val="0"/>
              <w:snapToGrid w:val="0"/>
              <w:spacing w:line="312" w:lineRule="auto"/>
              <w:jc w:val="left"/>
              <w:rPr>
                <w:rFonts w:eastAsia="仿宋_GB2312"/>
                <w:color w:val="000000"/>
                <w:sz w:val="24"/>
              </w:rPr>
            </w:pPr>
            <w:r>
              <w:rPr>
                <w:rFonts w:eastAsia="仿宋_GB2312"/>
                <w:color w:val="000000"/>
                <w:sz w:val="24"/>
              </w:rPr>
              <w:t>研发总预算</w:t>
            </w:r>
            <w:r>
              <w:rPr>
                <w:rFonts w:eastAsia="仿宋_GB2312"/>
                <w:color w:val="000000"/>
                <w:sz w:val="24"/>
              </w:rPr>
              <w:t>3000</w:t>
            </w:r>
            <w:r>
              <w:rPr>
                <w:rFonts w:eastAsia="仿宋_GB2312"/>
                <w:color w:val="000000"/>
                <w:sz w:val="24"/>
              </w:rPr>
              <w:t>万元</w:t>
            </w:r>
          </w:p>
          <w:p w14:paraId="12206E04" w14:textId="77777777" w:rsidR="00132C78" w:rsidRDefault="00132C78" w:rsidP="00A4037B">
            <w:pPr>
              <w:adjustRightInd w:val="0"/>
              <w:snapToGrid w:val="0"/>
              <w:spacing w:line="312" w:lineRule="auto"/>
              <w:ind w:firstLineChars="200" w:firstLine="480"/>
              <w:jc w:val="left"/>
              <w:rPr>
                <w:rFonts w:eastAsia="仿宋_GB2312"/>
                <w:color w:val="000000"/>
                <w:sz w:val="24"/>
              </w:rPr>
            </w:pPr>
            <w:r>
              <w:rPr>
                <w:rFonts w:eastAsia="仿宋_GB2312"/>
                <w:color w:val="000000"/>
                <w:sz w:val="24"/>
              </w:rPr>
              <w:t>其中：技术需求方提供资金</w:t>
            </w:r>
            <w:r>
              <w:rPr>
                <w:rFonts w:eastAsia="仿宋_GB2312"/>
                <w:color w:val="000000"/>
                <w:sz w:val="24"/>
              </w:rPr>
              <w:t xml:space="preserve"> 2500 </w:t>
            </w:r>
            <w:r>
              <w:rPr>
                <w:rFonts w:eastAsia="仿宋_GB2312"/>
                <w:color w:val="000000"/>
                <w:sz w:val="24"/>
              </w:rPr>
              <w:t>万元，财政资金</w:t>
            </w:r>
            <w:r>
              <w:rPr>
                <w:rFonts w:eastAsia="仿宋_GB2312"/>
                <w:color w:val="000000"/>
                <w:sz w:val="24"/>
              </w:rPr>
              <w:t xml:space="preserve">  500  </w:t>
            </w:r>
            <w:r>
              <w:rPr>
                <w:rFonts w:eastAsia="仿宋_GB2312"/>
                <w:color w:val="000000"/>
                <w:sz w:val="24"/>
              </w:rPr>
              <w:t>万元（不超过</w:t>
            </w:r>
            <w:r>
              <w:rPr>
                <w:rFonts w:eastAsia="仿宋_GB2312"/>
                <w:color w:val="000000"/>
                <w:sz w:val="24"/>
              </w:rPr>
              <w:t>500</w:t>
            </w:r>
            <w:r>
              <w:rPr>
                <w:rFonts w:eastAsia="仿宋_GB2312"/>
                <w:color w:val="000000"/>
                <w:sz w:val="24"/>
              </w:rPr>
              <w:t>万元），技术攻关单位自筹资金</w:t>
            </w:r>
            <w:r>
              <w:rPr>
                <w:rFonts w:eastAsia="仿宋_GB2312"/>
                <w:color w:val="000000"/>
                <w:sz w:val="24"/>
              </w:rPr>
              <w:t xml:space="preserve"> 0 </w:t>
            </w:r>
            <w:r>
              <w:rPr>
                <w:rFonts w:eastAsia="仿宋_GB2312"/>
                <w:color w:val="000000"/>
                <w:sz w:val="24"/>
              </w:rPr>
              <w:t>万元。</w:t>
            </w:r>
          </w:p>
        </w:tc>
      </w:tr>
      <w:tr w:rsidR="00132C78" w14:paraId="775FAC51" w14:textId="77777777" w:rsidTr="00A4037B">
        <w:trPr>
          <w:trHeight w:val="1266"/>
          <w:jc w:val="center"/>
        </w:trPr>
        <w:tc>
          <w:tcPr>
            <w:tcW w:w="1591" w:type="dxa"/>
            <w:shd w:val="clear" w:color="auto" w:fill="FFFFFF"/>
            <w:vAlign w:val="center"/>
          </w:tcPr>
          <w:p w14:paraId="29DC34E6" w14:textId="77777777" w:rsidR="00132C78" w:rsidRDefault="00132C78" w:rsidP="00A4037B">
            <w:pPr>
              <w:adjustRightInd w:val="0"/>
              <w:snapToGrid w:val="0"/>
              <w:spacing w:line="300" w:lineRule="auto"/>
              <w:jc w:val="center"/>
              <w:rPr>
                <w:rFonts w:eastAsia="仿宋_GB2312"/>
                <w:color w:val="000000"/>
                <w:sz w:val="24"/>
              </w:rPr>
            </w:pPr>
            <w:r>
              <w:rPr>
                <w:rFonts w:eastAsia="仿宋_GB2312"/>
                <w:color w:val="000000"/>
                <w:sz w:val="24"/>
              </w:rPr>
              <w:lastRenderedPageBreak/>
              <w:t>出资承诺</w:t>
            </w:r>
          </w:p>
        </w:tc>
        <w:tc>
          <w:tcPr>
            <w:tcW w:w="7605" w:type="dxa"/>
            <w:gridSpan w:val="7"/>
            <w:shd w:val="clear" w:color="auto" w:fill="FFFFFF"/>
            <w:vAlign w:val="center"/>
          </w:tcPr>
          <w:p w14:paraId="7FE61DA4" w14:textId="77777777" w:rsidR="00132C78" w:rsidRDefault="00132C78" w:rsidP="00A4037B">
            <w:pPr>
              <w:adjustRightInd w:val="0"/>
              <w:snapToGrid w:val="0"/>
              <w:spacing w:line="312" w:lineRule="auto"/>
              <w:jc w:val="left"/>
              <w:rPr>
                <w:rFonts w:eastAsia="仿宋_GB2312"/>
                <w:color w:val="000000"/>
                <w:sz w:val="24"/>
              </w:rPr>
            </w:pPr>
            <w:r>
              <w:rPr>
                <w:rFonts w:eastAsia="仿宋_GB2312"/>
                <w:color w:val="000000"/>
                <w:sz w:val="24"/>
              </w:rPr>
              <w:t>本企业愿意为该技术难题攻关提供研发资金不少于</w:t>
            </w:r>
            <w:r>
              <w:rPr>
                <w:rFonts w:eastAsia="仿宋_GB2312"/>
                <w:color w:val="000000"/>
                <w:sz w:val="24"/>
                <w:u w:val="single"/>
              </w:rPr>
              <w:t xml:space="preserve"> 2500 </w:t>
            </w:r>
            <w:r>
              <w:rPr>
                <w:rFonts w:eastAsia="仿宋_GB2312"/>
                <w:color w:val="000000"/>
                <w:sz w:val="24"/>
              </w:rPr>
              <w:t>万元。</w:t>
            </w:r>
          </w:p>
          <w:p w14:paraId="3A0C09DD" w14:textId="77777777" w:rsidR="00132C78" w:rsidRDefault="00132C78" w:rsidP="00A4037B">
            <w:pPr>
              <w:adjustRightInd w:val="0"/>
              <w:snapToGrid w:val="0"/>
              <w:spacing w:line="312" w:lineRule="auto"/>
              <w:ind w:firstLineChars="1371" w:firstLine="3290"/>
              <w:jc w:val="left"/>
              <w:rPr>
                <w:rFonts w:eastAsia="仿宋_GB2312"/>
                <w:color w:val="000000"/>
                <w:sz w:val="24"/>
              </w:rPr>
            </w:pPr>
          </w:p>
          <w:p w14:paraId="7AE32718" w14:textId="77777777" w:rsidR="00132C78" w:rsidRDefault="00132C78" w:rsidP="00A4037B">
            <w:pPr>
              <w:adjustRightInd w:val="0"/>
              <w:snapToGrid w:val="0"/>
              <w:spacing w:line="312" w:lineRule="auto"/>
              <w:jc w:val="left"/>
              <w:rPr>
                <w:rFonts w:eastAsia="仿宋_GB2312"/>
                <w:color w:val="000000"/>
                <w:sz w:val="24"/>
              </w:rPr>
            </w:pPr>
            <w:r>
              <w:rPr>
                <w:rFonts w:eastAsia="仿宋_GB2312"/>
                <w:color w:val="000000"/>
                <w:sz w:val="24"/>
              </w:rPr>
              <w:t xml:space="preserve">                         </w:t>
            </w:r>
            <w:r>
              <w:rPr>
                <w:rFonts w:eastAsia="仿宋_GB2312"/>
                <w:color w:val="000000"/>
                <w:sz w:val="24"/>
              </w:rPr>
              <w:t>企业名称：江西和</w:t>
            </w:r>
            <w:proofErr w:type="gramStart"/>
            <w:r>
              <w:rPr>
                <w:rFonts w:eastAsia="仿宋_GB2312"/>
                <w:color w:val="000000"/>
                <w:sz w:val="24"/>
              </w:rPr>
              <w:t>润宇</w:t>
            </w:r>
            <w:proofErr w:type="gramEnd"/>
            <w:r>
              <w:rPr>
                <w:rFonts w:eastAsia="仿宋_GB2312"/>
                <w:color w:val="000000"/>
                <w:sz w:val="24"/>
              </w:rPr>
              <w:t>电源科技有限公司</w:t>
            </w:r>
          </w:p>
        </w:tc>
      </w:tr>
      <w:tr w:rsidR="00132C78" w14:paraId="78BC9F35" w14:textId="77777777" w:rsidTr="00A4037B">
        <w:trPr>
          <w:trHeight w:val="1461"/>
          <w:jc w:val="center"/>
        </w:trPr>
        <w:tc>
          <w:tcPr>
            <w:tcW w:w="1591" w:type="dxa"/>
            <w:shd w:val="clear" w:color="auto" w:fill="FFFFFF"/>
            <w:vAlign w:val="center"/>
          </w:tcPr>
          <w:p w14:paraId="2C628F25" w14:textId="77777777" w:rsidR="00132C78" w:rsidRDefault="00132C78" w:rsidP="00A4037B">
            <w:pPr>
              <w:adjustRightInd w:val="0"/>
              <w:snapToGrid w:val="0"/>
              <w:spacing w:line="300" w:lineRule="auto"/>
              <w:jc w:val="center"/>
              <w:rPr>
                <w:rFonts w:eastAsia="仿宋_GB2312"/>
                <w:color w:val="000000"/>
                <w:sz w:val="24"/>
              </w:rPr>
            </w:pPr>
            <w:r>
              <w:rPr>
                <w:rFonts w:eastAsia="仿宋_GB2312"/>
                <w:color w:val="000000"/>
                <w:sz w:val="24"/>
              </w:rPr>
              <w:t>产权归属</w:t>
            </w:r>
          </w:p>
        </w:tc>
        <w:tc>
          <w:tcPr>
            <w:tcW w:w="7605" w:type="dxa"/>
            <w:gridSpan w:val="7"/>
            <w:shd w:val="clear" w:color="auto" w:fill="FFFFFF"/>
            <w:vAlign w:val="center"/>
          </w:tcPr>
          <w:p w14:paraId="5C1A51AF" w14:textId="77777777" w:rsidR="00132C78" w:rsidRDefault="00132C78" w:rsidP="00A4037B">
            <w:pPr>
              <w:pStyle w:val="a3"/>
              <w:ind w:firstLineChars="200" w:firstLine="480"/>
              <w:rPr>
                <w:rFonts w:ascii="Times New Roman" w:eastAsia="仿宋_GB2312" w:hAnsi="Times New Roman"/>
                <w:sz w:val="24"/>
              </w:rPr>
            </w:pPr>
            <w:r>
              <w:rPr>
                <w:rFonts w:ascii="Times New Roman" w:eastAsia="仿宋_GB2312" w:hAnsi="Times New Roman"/>
                <w:sz w:val="24"/>
              </w:rPr>
              <w:t>双方共同享有本合同技术成果的申请专利的权利，专利权取得后的使用和有关利益分配方式如下：申请的专利归双方共有，双方同等享有专利使用权，在双方内部实施专利获得的利益</w:t>
            </w:r>
            <w:proofErr w:type="gramStart"/>
            <w:r>
              <w:rPr>
                <w:rFonts w:ascii="Times New Roman" w:eastAsia="仿宋_GB2312" w:hAnsi="Times New Roman"/>
                <w:sz w:val="24"/>
              </w:rPr>
              <w:t>归实施方</w:t>
            </w:r>
            <w:proofErr w:type="gramEnd"/>
            <w:r>
              <w:rPr>
                <w:rFonts w:ascii="Times New Roman" w:eastAsia="仿宋_GB2312" w:hAnsi="Times New Roman"/>
                <w:sz w:val="24"/>
              </w:rPr>
              <w:t>，在甲乙双方之外获得的效益按各</w:t>
            </w:r>
            <w:r>
              <w:rPr>
                <w:rFonts w:ascii="Times New Roman" w:eastAsia="仿宋_GB2312" w:hAnsi="Times New Roman"/>
                <w:sz w:val="24"/>
              </w:rPr>
              <w:t>50</w:t>
            </w:r>
            <w:r>
              <w:rPr>
                <w:rFonts w:ascii="Times New Roman" w:eastAsia="仿宋_GB2312" w:hAnsi="Times New Roman"/>
                <w:sz w:val="24"/>
              </w:rPr>
              <w:t>％的比例进行分配。</w:t>
            </w:r>
          </w:p>
        </w:tc>
      </w:tr>
      <w:tr w:rsidR="00132C78" w14:paraId="111430F5" w14:textId="77777777" w:rsidTr="00A4037B">
        <w:trPr>
          <w:trHeight w:val="3204"/>
          <w:jc w:val="center"/>
        </w:trPr>
        <w:tc>
          <w:tcPr>
            <w:tcW w:w="1591" w:type="dxa"/>
            <w:shd w:val="clear" w:color="auto" w:fill="FFFFFF"/>
            <w:vAlign w:val="center"/>
          </w:tcPr>
          <w:p w14:paraId="77349F06" w14:textId="77777777" w:rsidR="00132C78" w:rsidRDefault="00132C78" w:rsidP="00A4037B">
            <w:pPr>
              <w:adjustRightInd w:val="0"/>
              <w:snapToGrid w:val="0"/>
              <w:spacing w:line="300" w:lineRule="auto"/>
              <w:jc w:val="center"/>
              <w:rPr>
                <w:rFonts w:eastAsia="仿宋_GB2312"/>
                <w:color w:val="000000"/>
                <w:sz w:val="24"/>
              </w:rPr>
            </w:pPr>
            <w:r>
              <w:rPr>
                <w:rFonts w:eastAsia="仿宋_GB2312"/>
                <w:color w:val="000000"/>
                <w:sz w:val="24"/>
              </w:rPr>
              <w:t>企业承接转化后预期的经济、社会效益</w:t>
            </w:r>
          </w:p>
        </w:tc>
        <w:tc>
          <w:tcPr>
            <w:tcW w:w="7605" w:type="dxa"/>
            <w:gridSpan w:val="7"/>
            <w:shd w:val="clear" w:color="auto" w:fill="FFFFFF"/>
            <w:vAlign w:val="center"/>
          </w:tcPr>
          <w:p w14:paraId="38C5A33D" w14:textId="77777777" w:rsidR="00132C78" w:rsidRDefault="00132C78" w:rsidP="00A4037B">
            <w:pPr>
              <w:pStyle w:val="a3"/>
              <w:ind w:firstLineChars="200" w:firstLine="480"/>
              <w:rPr>
                <w:rFonts w:ascii="Times New Roman" w:eastAsia="仿宋_GB2312" w:hAnsi="Times New Roman"/>
                <w:sz w:val="24"/>
              </w:rPr>
            </w:pPr>
            <w:r>
              <w:rPr>
                <w:rFonts w:ascii="Times New Roman" w:eastAsia="仿宋_GB2312" w:hAnsi="Times New Roman"/>
                <w:sz w:val="24"/>
              </w:rPr>
              <w:t>本技术攻关项目拟实施</w:t>
            </w:r>
            <w:r>
              <w:rPr>
                <w:rFonts w:ascii="Times New Roman" w:eastAsia="仿宋_GB2312" w:hAnsi="Times New Roman"/>
                <w:sz w:val="24"/>
              </w:rPr>
              <w:t>2</w:t>
            </w:r>
            <w:r>
              <w:rPr>
                <w:rFonts w:ascii="Times New Roman" w:eastAsia="仿宋_GB2312" w:hAnsi="Times New Roman"/>
                <w:sz w:val="24"/>
              </w:rPr>
              <w:t>年，打造出具有自主知识产权的、具有核心竞争力的大容量、长寿命的起停用</w:t>
            </w:r>
            <w:r>
              <w:rPr>
                <w:rFonts w:ascii="Times New Roman" w:eastAsia="仿宋_GB2312" w:hAnsi="Times New Roman"/>
                <w:sz w:val="24"/>
              </w:rPr>
              <w:t>AGM</w:t>
            </w:r>
            <w:r>
              <w:rPr>
                <w:rFonts w:ascii="Times New Roman" w:eastAsia="仿宋_GB2312" w:hAnsi="Times New Roman"/>
                <w:sz w:val="24"/>
              </w:rPr>
              <w:t>电池产品。通过本项目的实施使公司的高性能</w:t>
            </w:r>
            <w:r>
              <w:rPr>
                <w:rFonts w:ascii="Times New Roman" w:eastAsia="仿宋_GB2312" w:hAnsi="Times New Roman"/>
                <w:sz w:val="24"/>
              </w:rPr>
              <w:t>AGM</w:t>
            </w:r>
            <w:r>
              <w:rPr>
                <w:rFonts w:ascii="Times New Roman" w:eastAsia="仿宋_GB2312" w:hAnsi="Times New Roman"/>
                <w:sz w:val="24"/>
              </w:rPr>
              <w:t>电池生产能力达到</w:t>
            </w:r>
            <w:r>
              <w:rPr>
                <w:rFonts w:ascii="Times New Roman" w:eastAsia="仿宋_GB2312" w:hAnsi="Times New Roman"/>
                <w:sz w:val="24"/>
              </w:rPr>
              <w:t>60</w:t>
            </w:r>
            <w:r>
              <w:rPr>
                <w:rFonts w:ascii="Times New Roman" w:eastAsia="仿宋_GB2312" w:hAnsi="Times New Roman"/>
                <w:sz w:val="24"/>
              </w:rPr>
              <w:t>万件</w:t>
            </w:r>
            <w:r>
              <w:rPr>
                <w:rFonts w:ascii="Times New Roman" w:eastAsia="仿宋_GB2312" w:hAnsi="Times New Roman"/>
                <w:sz w:val="24"/>
              </w:rPr>
              <w:t>/</w:t>
            </w:r>
            <w:r>
              <w:rPr>
                <w:rFonts w:ascii="Times New Roman" w:eastAsia="仿宋_GB2312" w:hAnsi="Times New Roman"/>
                <w:sz w:val="24"/>
              </w:rPr>
              <w:t>年，使公司年营业收入增加</w:t>
            </w:r>
            <w:r>
              <w:rPr>
                <w:rFonts w:ascii="Times New Roman" w:eastAsia="仿宋_GB2312" w:hAnsi="Times New Roman"/>
                <w:sz w:val="24"/>
              </w:rPr>
              <w:t>2</w:t>
            </w:r>
            <w:r>
              <w:rPr>
                <w:rFonts w:ascii="Times New Roman" w:eastAsia="仿宋_GB2312" w:hAnsi="Times New Roman"/>
                <w:sz w:val="24"/>
              </w:rPr>
              <w:t>亿元，年利润增加</w:t>
            </w:r>
            <w:r>
              <w:rPr>
                <w:rFonts w:ascii="Times New Roman" w:eastAsia="仿宋_GB2312" w:hAnsi="Times New Roman"/>
                <w:sz w:val="24"/>
              </w:rPr>
              <w:t>1500</w:t>
            </w:r>
            <w:r>
              <w:rPr>
                <w:rFonts w:ascii="Times New Roman" w:eastAsia="仿宋_GB2312" w:hAnsi="Times New Roman"/>
                <w:sz w:val="24"/>
              </w:rPr>
              <w:t>万元，年缴税增加</w:t>
            </w:r>
            <w:r>
              <w:rPr>
                <w:rFonts w:ascii="Times New Roman" w:eastAsia="仿宋_GB2312" w:hAnsi="Times New Roman"/>
                <w:sz w:val="24"/>
              </w:rPr>
              <w:t>1200</w:t>
            </w:r>
            <w:r>
              <w:rPr>
                <w:rFonts w:ascii="Times New Roman" w:eastAsia="仿宋_GB2312" w:hAnsi="Times New Roman"/>
                <w:sz w:val="24"/>
              </w:rPr>
              <w:t>万元，项目的顺利实施不仅能够进一步确立公司在车载蓄电池制造领域的优势地位，还可带动江西省机械制造、新材料、新工艺、检测等众多产业的快速发展。同时产品的顺利研发将大幅提升</w:t>
            </w:r>
            <w:proofErr w:type="gramStart"/>
            <w:r>
              <w:rPr>
                <w:rFonts w:ascii="Times New Roman" w:eastAsia="仿宋_GB2312" w:hAnsi="Times New Roman"/>
                <w:sz w:val="24"/>
              </w:rPr>
              <w:t>国内起停电池</w:t>
            </w:r>
            <w:proofErr w:type="gramEnd"/>
            <w:r>
              <w:rPr>
                <w:rFonts w:ascii="Times New Roman" w:eastAsia="仿宋_GB2312" w:hAnsi="Times New Roman"/>
                <w:sz w:val="24"/>
              </w:rPr>
              <w:t>的性能，从而反超国外同类产品，完成取代，将有力促进</w:t>
            </w:r>
            <w:proofErr w:type="gramStart"/>
            <w:r>
              <w:rPr>
                <w:rFonts w:ascii="Times New Roman" w:eastAsia="仿宋_GB2312" w:hAnsi="Times New Roman"/>
                <w:sz w:val="24"/>
              </w:rPr>
              <w:t>我国起停电池</w:t>
            </w:r>
            <w:proofErr w:type="gramEnd"/>
            <w:r>
              <w:rPr>
                <w:rFonts w:ascii="Times New Roman" w:eastAsia="仿宋_GB2312" w:hAnsi="Times New Roman"/>
                <w:sz w:val="24"/>
              </w:rPr>
              <w:t>行业的科技进步，推动我国电池行业的发展和升级。</w:t>
            </w:r>
          </w:p>
        </w:tc>
      </w:tr>
    </w:tbl>
    <w:p w14:paraId="4EA6D9A8" w14:textId="77777777" w:rsidR="00132C78" w:rsidRDefault="00132C78" w:rsidP="00132C78">
      <w:pPr>
        <w:pStyle w:val="a5"/>
        <w:spacing w:after="0" w:line="600" w:lineRule="exact"/>
        <w:rPr>
          <w:rFonts w:ascii="Times New Roman" w:eastAsia="仿宋_GB2312" w:hAnsi="Times New Roman"/>
          <w:sz w:val="32"/>
          <w:szCs w:val="32"/>
        </w:rPr>
        <w:sectPr w:rsidR="00132C78">
          <w:pgSz w:w="11906" w:h="16838"/>
          <w:pgMar w:top="1843" w:right="1559" w:bottom="1843" w:left="1559" w:header="851" w:footer="992" w:gutter="0"/>
          <w:cols w:space="720"/>
          <w:docGrid w:type="lines" w:linePitch="312"/>
        </w:sectPr>
      </w:pPr>
    </w:p>
    <w:p w14:paraId="71F8D3C6" w14:textId="77777777" w:rsidR="00132C78" w:rsidRDefault="00132C78" w:rsidP="00132C78">
      <w:pPr>
        <w:spacing w:line="600" w:lineRule="exact"/>
        <w:jc w:val="center"/>
        <w:outlineLvl w:val="0"/>
        <w:rPr>
          <w:b/>
          <w:bCs/>
          <w:sz w:val="44"/>
          <w:szCs w:val="44"/>
          <w:lang w:val="en"/>
        </w:rPr>
      </w:pPr>
      <w:r>
        <w:rPr>
          <w:b/>
          <w:bCs/>
          <w:sz w:val="44"/>
          <w:szCs w:val="44"/>
        </w:rPr>
        <w:lastRenderedPageBreak/>
        <w:t>“</w:t>
      </w:r>
      <w:r>
        <w:rPr>
          <w:b/>
          <w:bCs/>
          <w:sz w:val="44"/>
          <w:szCs w:val="44"/>
        </w:rPr>
        <w:t>揭榜挂帅</w:t>
      </w:r>
      <w:r>
        <w:rPr>
          <w:b/>
          <w:bCs/>
          <w:sz w:val="44"/>
          <w:szCs w:val="44"/>
        </w:rPr>
        <w:t>”</w:t>
      </w:r>
      <w:r>
        <w:rPr>
          <w:b/>
          <w:bCs/>
          <w:sz w:val="44"/>
          <w:szCs w:val="44"/>
        </w:rPr>
        <w:t>企业重大技术需求榜单（</w:t>
      </w:r>
      <w:r>
        <w:rPr>
          <w:b/>
          <w:bCs/>
          <w:sz w:val="44"/>
          <w:szCs w:val="44"/>
        </w:rPr>
        <w:t>12</w:t>
      </w:r>
      <w:r>
        <w:rPr>
          <w:b/>
          <w:bCs/>
          <w:sz w:val="44"/>
          <w:szCs w:val="44"/>
        </w:rPr>
        <w:t>）</w:t>
      </w:r>
    </w:p>
    <w:p w14:paraId="71E159A6" w14:textId="77777777" w:rsidR="00132C78" w:rsidRDefault="00132C78" w:rsidP="00132C78">
      <w:pPr>
        <w:tabs>
          <w:tab w:val="left" w:pos="8640"/>
        </w:tabs>
        <w:adjustRightInd w:val="0"/>
        <w:snapToGrid w:val="0"/>
        <w:spacing w:line="240" w:lineRule="exact"/>
        <w:jc w:val="center"/>
        <w:rPr>
          <w:rFonts w:eastAsia="长城小标宋体"/>
          <w:b/>
          <w:bCs/>
          <w:spacing w:val="6"/>
          <w:sz w:val="36"/>
          <w:szCs w:val="32"/>
        </w:rPr>
      </w:pPr>
    </w:p>
    <w:p w14:paraId="6D3925EB" w14:textId="77777777" w:rsidR="00132C78" w:rsidRDefault="00132C78" w:rsidP="00132C78">
      <w:pPr>
        <w:tabs>
          <w:tab w:val="left" w:pos="8640"/>
        </w:tabs>
        <w:spacing w:line="20" w:lineRule="exact"/>
        <w:ind w:firstLine="536"/>
        <w:rPr>
          <w:sz w:val="28"/>
          <w:szCs w:val="28"/>
        </w:rPr>
      </w:pPr>
    </w:p>
    <w:tbl>
      <w:tblPr>
        <w:tblW w:w="101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173"/>
        <w:gridCol w:w="1385"/>
        <w:gridCol w:w="966"/>
        <w:gridCol w:w="660"/>
        <w:gridCol w:w="1084"/>
        <w:gridCol w:w="858"/>
        <w:gridCol w:w="235"/>
        <w:gridCol w:w="514"/>
        <w:gridCol w:w="363"/>
        <w:gridCol w:w="2892"/>
      </w:tblGrid>
      <w:tr w:rsidR="00132C78" w14:paraId="15D0C164" w14:textId="77777777" w:rsidTr="00A4037B">
        <w:trPr>
          <w:trHeight w:val="567"/>
          <w:jc w:val="center"/>
        </w:trPr>
        <w:tc>
          <w:tcPr>
            <w:tcW w:w="1173" w:type="dxa"/>
            <w:shd w:val="clear" w:color="auto" w:fill="FFFFFF"/>
            <w:vAlign w:val="center"/>
          </w:tcPr>
          <w:p w14:paraId="4470A8E0" w14:textId="77777777" w:rsidR="00132C78" w:rsidRDefault="00132C78" w:rsidP="00A4037B">
            <w:pPr>
              <w:adjustRightInd w:val="0"/>
              <w:snapToGrid w:val="0"/>
              <w:spacing w:line="360" w:lineRule="exact"/>
              <w:jc w:val="center"/>
              <w:rPr>
                <w:rFonts w:eastAsia="仿宋_GB2312"/>
                <w:sz w:val="24"/>
              </w:rPr>
            </w:pPr>
            <w:r>
              <w:rPr>
                <w:rFonts w:eastAsia="仿宋_GB2312"/>
                <w:sz w:val="24"/>
              </w:rPr>
              <w:t>所属行业领域</w:t>
            </w:r>
          </w:p>
        </w:tc>
        <w:tc>
          <w:tcPr>
            <w:tcW w:w="4953" w:type="dxa"/>
            <w:gridSpan w:val="5"/>
            <w:shd w:val="clear" w:color="auto" w:fill="FFFFFF"/>
            <w:vAlign w:val="center"/>
          </w:tcPr>
          <w:p w14:paraId="310B60A2" w14:textId="77777777" w:rsidR="00132C78" w:rsidRDefault="00132C78" w:rsidP="00A4037B">
            <w:pPr>
              <w:adjustRightInd w:val="0"/>
              <w:snapToGrid w:val="0"/>
              <w:spacing w:line="360" w:lineRule="exact"/>
              <w:jc w:val="center"/>
              <w:rPr>
                <w:rFonts w:eastAsia="仿宋_GB2312"/>
                <w:sz w:val="24"/>
              </w:rPr>
            </w:pPr>
            <w:r>
              <w:rPr>
                <w:rFonts w:eastAsia="仿宋_GB2312"/>
                <w:sz w:val="24"/>
              </w:rPr>
              <w:t>新能源</w:t>
            </w:r>
          </w:p>
        </w:tc>
        <w:tc>
          <w:tcPr>
            <w:tcW w:w="749" w:type="dxa"/>
            <w:gridSpan w:val="2"/>
            <w:shd w:val="clear" w:color="auto" w:fill="FFFFFF"/>
            <w:vAlign w:val="center"/>
          </w:tcPr>
          <w:p w14:paraId="1C86F6BA" w14:textId="77777777" w:rsidR="00132C78" w:rsidRDefault="00132C78" w:rsidP="00A4037B">
            <w:pPr>
              <w:adjustRightInd w:val="0"/>
              <w:snapToGrid w:val="0"/>
              <w:spacing w:line="360" w:lineRule="exact"/>
              <w:jc w:val="center"/>
              <w:rPr>
                <w:rFonts w:eastAsia="仿宋_GB2312"/>
                <w:sz w:val="24"/>
              </w:rPr>
            </w:pPr>
            <w:r>
              <w:rPr>
                <w:rFonts w:eastAsia="仿宋_GB2312"/>
                <w:sz w:val="24"/>
              </w:rPr>
              <w:t>细分方向</w:t>
            </w:r>
          </w:p>
        </w:tc>
        <w:tc>
          <w:tcPr>
            <w:tcW w:w="3255" w:type="dxa"/>
            <w:gridSpan w:val="2"/>
            <w:shd w:val="clear" w:color="auto" w:fill="FFFFFF"/>
            <w:vAlign w:val="center"/>
          </w:tcPr>
          <w:p w14:paraId="00B4092D" w14:textId="77777777" w:rsidR="00132C78" w:rsidRDefault="00132C78" w:rsidP="00A4037B">
            <w:pPr>
              <w:adjustRightInd w:val="0"/>
              <w:snapToGrid w:val="0"/>
              <w:spacing w:line="360" w:lineRule="exact"/>
              <w:jc w:val="center"/>
              <w:rPr>
                <w:rFonts w:eastAsia="仿宋_GB2312"/>
                <w:sz w:val="24"/>
              </w:rPr>
            </w:pPr>
            <w:r>
              <w:rPr>
                <w:rFonts w:eastAsia="仿宋_GB2312"/>
                <w:sz w:val="24"/>
              </w:rPr>
              <w:t>废旧锂电池综合回收利用</w:t>
            </w:r>
          </w:p>
        </w:tc>
      </w:tr>
      <w:tr w:rsidR="00132C78" w14:paraId="38C00E76" w14:textId="77777777" w:rsidTr="00A4037B">
        <w:trPr>
          <w:trHeight w:val="567"/>
          <w:jc w:val="center"/>
        </w:trPr>
        <w:tc>
          <w:tcPr>
            <w:tcW w:w="1173" w:type="dxa"/>
            <w:shd w:val="clear" w:color="auto" w:fill="FFFFFF"/>
            <w:vAlign w:val="center"/>
          </w:tcPr>
          <w:p w14:paraId="0497DC18" w14:textId="77777777" w:rsidR="00132C78" w:rsidRDefault="00132C78" w:rsidP="00A4037B">
            <w:pPr>
              <w:adjustRightInd w:val="0"/>
              <w:snapToGrid w:val="0"/>
              <w:spacing w:line="360" w:lineRule="exact"/>
              <w:jc w:val="center"/>
              <w:rPr>
                <w:rFonts w:eastAsia="仿宋_GB2312"/>
                <w:sz w:val="24"/>
              </w:rPr>
            </w:pPr>
            <w:r>
              <w:rPr>
                <w:rFonts w:eastAsia="仿宋_GB2312"/>
                <w:sz w:val="24"/>
              </w:rPr>
              <w:t>重大技术需求榜单名称</w:t>
            </w:r>
          </w:p>
        </w:tc>
        <w:tc>
          <w:tcPr>
            <w:tcW w:w="8957" w:type="dxa"/>
            <w:gridSpan w:val="9"/>
            <w:shd w:val="clear" w:color="auto" w:fill="FFFFFF"/>
            <w:vAlign w:val="center"/>
          </w:tcPr>
          <w:p w14:paraId="50E33DA0" w14:textId="77777777" w:rsidR="00132C78" w:rsidRDefault="00132C78" w:rsidP="00A4037B">
            <w:pPr>
              <w:adjustRightInd w:val="0"/>
              <w:snapToGrid w:val="0"/>
              <w:spacing w:line="360" w:lineRule="exact"/>
              <w:jc w:val="center"/>
              <w:rPr>
                <w:rFonts w:eastAsia="仿宋_GB2312"/>
                <w:sz w:val="24"/>
              </w:rPr>
            </w:pPr>
            <w:r>
              <w:rPr>
                <w:rFonts w:eastAsia="仿宋_GB2312"/>
                <w:sz w:val="24"/>
              </w:rPr>
              <w:t>废旧锂电池回收前提</w:t>
            </w:r>
            <w:proofErr w:type="gramStart"/>
            <w:r>
              <w:rPr>
                <w:rFonts w:eastAsia="仿宋_GB2312"/>
                <w:sz w:val="24"/>
              </w:rPr>
              <w:t>锂</w:t>
            </w:r>
            <w:proofErr w:type="gramEnd"/>
            <w:r>
              <w:rPr>
                <w:rFonts w:eastAsia="仿宋_GB2312"/>
                <w:sz w:val="24"/>
              </w:rPr>
              <w:t>关键技术研究</w:t>
            </w:r>
          </w:p>
        </w:tc>
      </w:tr>
      <w:tr w:rsidR="00132C78" w14:paraId="7C6180B6" w14:textId="77777777" w:rsidTr="00A4037B">
        <w:trPr>
          <w:trHeight w:val="917"/>
          <w:jc w:val="center"/>
        </w:trPr>
        <w:tc>
          <w:tcPr>
            <w:tcW w:w="1173" w:type="dxa"/>
            <w:shd w:val="clear" w:color="auto" w:fill="FFFFFF"/>
            <w:vAlign w:val="center"/>
          </w:tcPr>
          <w:p w14:paraId="3AF7933E"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技术需求牵头企业</w:t>
            </w:r>
          </w:p>
        </w:tc>
        <w:tc>
          <w:tcPr>
            <w:tcW w:w="8957" w:type="dxa"/>
            <w:gridSpan w:val="9"/>
            <w:shd w:val="clear" w:color="auto" w:fill="FFFFFF"/>
            <w:vAlign w:val="center"/>
          </w:tcPr>
          <w:p w14:paraId="46D88B36" w14:textId="77777777" w:rsidR="00132C78" w:rsidRDefault="00132C78" w:rsidP="00A4037B">
            <w:pPr>
              <w:adjustRightInd w:val="0"/>
              <w:snapToGrid w:val="0"/>
              <w:spacing w:line="360" w:lineRule="exact"/>
              <w:jc w:val="center"/>
              <w:rPr>
                <w:rFonts w:eastAsia="仿宋_GB2312"/>
                <w:sz w:val="24"/>
              </w:rPr>
            </w:pPr>
            <w:r>
              <w:rPr>
                <w:rFonts w:eastAsia="仿宋_GB2312"/>
                <w:sz w:val="24"/>
              </w:rPr>
              <w:t>江西睿达新能源科技有限公司</w:t>
            </w:r>
          </w:p>
        </w:tc>
      </w:tr>
      <w:tr w:rsidR="00132C78" w14:paraId="2E9EC182" w14:textId="77777777" w:rsidTr="00A4037B">
        <w:trPr>
          <w:trHeight w:val="476"/>
          <w:jc w:val="center"/>
        </w:trPr>
        <w:tc>
          <w:tcPr>
            <w:tcW w:w="1173" w:type="dxa"/>
            <w:shd w:val="clear" w:color="auto" w:fill="FFFFFF"/>
            <w:vAlign w:val="center"/>
          </w:tcPr>
          <w:p w14:paraId="4393CE1D"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技术需求牵头企业联系人</w:t>
            </w:r>
          </w:p>
        </w:tc>
        <w:tc>
          <w:tcPr>
            <w:tcW w:w="1385" w:type="dxa"/>
            <w:shd w:val="clear" w:color="auto" w:fill="FFFFFF"/>
            <w:vAlign w:val="center"/>
          </w:tcPr>
          <w:p w14:paraId="1856FC17" w14:textId="77777777" w:rsidR="00132C78" w:rsidRDefault="00132C78" w:rsidP="00A4037B">
            <w:pPr>
              <w:adjustRightInd w:val="0"/>
              <w:snapToGrid w:val="0"/>
              <w:spacing w:line="360" w:lineRule="exact"/>
              <w:jc w:val="center"/>
              <w:rPr>
                <w:rFonts w:eastAsia="仿宋_GB2312"/>
                <w:sz w:val="24"/>
              </w:rPr>
            </w:pPr>
            <w:r>
              <w:rPr>
                <w:rFonts w:eastAsia="仿宋_GB2312"/>
                <w:sz w:val="24"/>
              </w:rPr>
              <w:t>姓名</w:t>
            </w:r>
          </w:p>
        </w:tc>
        <w:tc>
          <w:tcPr>
            <w:tcW w:w="966" w:type="dxa"/>
            <w:shd w:val="clear" w:color="auto" w:fill="FFFFFF"/>
            <w:vAlign w:val="center"/>
          </w:tcPr>
          <w:p w14:paraId="5C11B1C1" w14:textId="77777777" w:rsidR="00132C78" w:rsidRDefault="00132C78" w:rsidP="00A4037B">
            <w:pPr>
              <w:adjustRightInd w:val="0"/>
              <w:snapToGrid w:val="0"/>
              <w:spacing w:line="360" w:lineRule="exact"/>
              <w:jc w:val="center"/>
              <w:rPr>
                <w:rFonts w:eastAsia="仿宋_GB2312"/>
                <w:sz w:val="24"/>
              </w:rPr>
            </w:pPr>
            <w:proofErr w:type="gramStart"/>
            <w:r>
              <w:rPr>
                <w:rFonts w:eastAsia="仿宋_GB2312"/>
                <w:sz w:val="24"/>
              </w:rPr>
              <w:t>韩旗英</w:t>
            </w:r>
            <w:proofErr w:type="gramEnd"/>
          </w:p>
        </w:tc>
        <w:tc>
          <w:tcPr>
            <w:tcW w:w="660" w:type="dxa"/>
            <w:shd w:val="clear" w:color="auto" w:fill="FFFFFF"/>
            <w:vAlign w:val="center"/>
          </w:tcPr>
          <w:p w14:paraId="2DDD2A2E" w14:textId="77777777" w:rsidR="00132C78" w:rsidRDefault="00132C78" w:rsidP="00A4037B">
            <w:pPr>
              <w:adjustRightInd w:val="0"/>
              <w:snapToGrid w:val="0"/>
              <w:spacing w:line="360" w:lineRule="exact"/>
              <w:jc w:val="center"/>
              <w:rPr>
                <w:rFonts w:eastAsia="仿宋_GB2312"/>
                <w:sz w:val="24"/>
              </w:rPr>
            </w:pPr>
            <w:r>
              <w:rPr>
                <w:rFonts w:eastAsia="仿宋_GB2312"/>
                <w:sz w:val="24"/>
              </w:rPr>
              <w:t>职务</w:t>
            </w:r>
          </w:p>
        </w:tc>
        <w:tc>
          <w:tcPr>
            <w:tcW w:w="1084" w:type="dxa"/>
            <w:shd w:val="clear" w:color="auto" w:fill="FFFFFF"/>
            <w:vAlign w:val="center"/>
          </w:tcPr>
          <w:p w14:paraId="18A80439" w14:textId="77777777" w:rsidR="00132C78" w:rsidRDefault="00132C78" w:rsidP="00A4037B">
            <w:pPr>
              <w:adjustRightInd w:val="0"/>
              <w:snapToGrid w:val="0"/>
              <w:spacing w:line="360" w:lineRule="exact"/>
              <w:jc w:val="center"/>
              <w:rPr>
                <w:rFonts w:eastAsia="仿宋_GB2312"/>
                <w:sz w:val="24"/>
              </w:rPr>
            </w:pPr>
            <w:r>
              <w:rPr>
                <w:rFonts w:eastAsia="仿宋_GB2312"/>
                <w:sz w:val="24"/>
              </w:rPr>
              <w:t>副总工程师</w:t>
            </w:r>
          </w:p>
        </w:tc>
        <w:tc>
          <w:tcPr>
            <w:tcW w:w="1970" w:type="dxa"/>
            <w:gridSpan w:val="4"/>
            <w:shd w:val="clear" w:color="auto" w:fill="FFFFFF"/>
            <w:vAlign w:val="center"/>
          </w:tcPr>
          <w:p w14:paraId="00B6CC90" w14:textId="77777777" w:rsidR="00132C78" w:rsidRDefault="00132C78" w:rsidP="00A4037B">
            <w:pPr>
              <w:adjustRightInd w:val="0"/>
              <w:snapToGrid w:val="0"/>
              <w:spacing w:line="360" w:lineRule="exact"/>
              <w:rPr>
                <w:rFonts w:eastAsia="仿宋_GB2312"/>
                <w:sz w:val="24"/>
              </w:rPr>
            </w:pPr>
            <w:r>
              <w:rPr>
                <w:rFonts w:eastAsia="仿宋_GB2312"/>
                <w:sz w:val="24"/>
              </w:rPr>
              <w:t>手机：</w:t>
            </w:r>
          </w:p>
          <w:p w14:paraId="7FD25938" w14:textId="77777777" w:rsidR="00132C78" w:rsidRDefault="00132C78" w:rsidP="00A4037B">
            <w:pPr>
              <w:adjustRightInd w:val="0"/>
              <w:snapToGrid w:val="0"/>
              <w:spacing w:line="360" w:lineRule="exact"/>
              <w:rPr>
                <w:rFonts w:eastAsia="仿宋_GB2312"/>
                <w:sz w:val="24"/>
              </w:rPr>
            </w:pPr>
            <w:r>
              <w:rPr>
                <w:rFonts w:eastAsia="仿宋_GB2312"/>
                <w:sz w:val="24"/>
              </w:rPr>
              <w:t>13923008407</w:t>
            </w:r>
          </w:p>
        </w:tc>
        <w:tc>
          <w:tcPr>
            <w:tcW w:w="2892" w:type="dxa"/>
            <w:shd w:val="clear" w:color="auto" w:fill="FFFFFF"/>
            <w:vAlign w:val="center"/>
          </w:tcPr>
          <w:p w14:paraId="43B5C04A" w14:textId="77777777" w:rsidR="00132C78" w:rsidRDefault="00132C78" w:rsidP="00A4037B">
            <w:pPr>
              <w:adjustRightInd w:val="0"/>
              <w:snapToGrid w:val="0"/>
              <w:spacing w:line="360" w:lineRule="exact"/>
              <w:jc w:val="left"/>
              <w:rPr>
                <w:rFonts w:eastAsia="仿宋_GB2312"/>
                <w:sz w:val="24"/>
              </w:rPr>
            </w:pPr>
            <w:r>
              <w:rPr>
                <w:rFonts w:eastAsia="仿宋_GB2312"/>
                <w:sz w:val="24"/>
              </w:rPr>
              <w:t>邮箱：</w:t>
            </w:r>
            <w:r>
              <w:rPr>
                <w:rFonts w:eastAsia="仿宋_GB2312"/>
                <w:sz w:val="24"/>
              </w:rPr>
              <w:t>hanqiying2@163.com</w:t>
            </w:r>
          </w:p>
        </w:tc>
      </w:tr>
      <w:tr w:rsidR="00132C78" w14:paraId="0045F765" w14:textId="77777777" w:rsidTr="00A4037B">
        <w:trPr>
          <w:trHeight w:val="476"/>
          <w:jc w:val="center"/>
        </w:trPr>
        <w:tc>
          <w:tcPr>
            <w:tcW w:w="1173" w:type="dxa"/>
            <w:vMerge w:val="restart"/>
            <w:shd w:val="clear" w:color="auto" w:fill="FFFFFF"/>
            <w:vAlign w:val="center"/>
          </w:tcPr>
          <w:p w14:paraId="1B725DEA" w14:textId="77777777" w:rsidR="00132C78" w:rsidRDefault="00132C78" w:rsidP="00A4037B">
            <w:pPr>
              <w:adjustRightInd w:val="0"/>
              <w:snapToGrid w:val="0"/>
              <w:spacing w:line="360" w:lineRule="exact"/>
              <w:jc w:val="center"/>
              <w:rPr>
                <w:rFonts w:eastAsia="仿宋_GB2312"/>
                <w:sz w:val="24"/>
              </w:rPr>
            </w:pPr>
            <w:r>
              <w:rPr>
                <w:rFonts w:eastAsia="仿宋_GB2312"/>
                <w:sz w:val="24"/>
              </w:rPr>
              <w:t>有共同技术需求的同行企业</w:t>
            </w:r>
          </w:p>
        </w:tc>
        <w:tc>
          <w:tcPr>
            <w:tcW w:w="1385" w:type="dxa"/>
            <w:shd w:val="clear" w:color="auto" w:fill="FFFFFF"/>
            <w:vAlign w:val="center"/>
          </w:tcPr>
          <w:p w14:paraId="0D898AA4" w14:textId="77777777" w:rsidR="00132C78" w:rsidRDefault="00132C78" w:rsidP="00A4037B">
            <w:pPr>
              <w:adjustRightInd w:val="0"/>
              <w:snapToGrid w:val="0"/>
              <w:spacing w:line="360" w:lineRule="exact"/>
              <w:jc w:val="center"/>
              <w:rPr>
                <w:rFonts w:eastAsia="仿宋_GB2312"/>
                <w:sz w:val="24"/>
              </w:rPr>
            </w:pPr>
            <w:r>
              <w:rPr>
                <w:rFonts w:eastAsia="仿宋_GB2312"/>
                <w:sz w:val="24"/>
              </w:rPr>
              <w:t>序号</w:t>
            </w:r>
          </w:p>
        </w:tc>
        <w:tc>
          <w:tcPr>
            <w:tcW w:w="3803" w:type="dxa"/>
            <w:gridSpan w:val="5"/>
            <w:shd w:val="clear" w:color="auto" w:fill="FFFFFF"/>
            <w:vAlign w:val="center"/>
          </w:tcPr>
          <w:p w14:paraId="709864A1"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单位名称</w:t>
            </w:r>
          </w:p>
        </w:tc>
        <w:tc>
          <w:tcPr>
            <w:tcW w:w="3769" w:type="dxa"/>
            <w:gridSpan w:val="3"/>
            <w:shd w:val="clear" w:color="auto" w:fill="FFFFFF"/>
            <w:vAlign w:val="center"/>
          </w:tcPr>
          <w:p w14:paraId="21597764"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单位性质</w:t>
            </w:r>
          </w:p>
        </w:tc>
      </w:tr>
      <w:tr w:rsidR="00132C78" w14:paraId="78E40E7F" w14:textId="77777777" w:rsidTr="00A4037B">
        <w:trPr>
          <w:trHeight w:val="476"/>
          <w:jc w:val="center"/>
        </w:trPr>
        <w:tc>
          <w:tcPr>
            <w:tcW w:w="1173" w:type="dxa"/>
            <w:vMerge/>
            <w:shd w:val="clear" w:color="auto" w:fill="FFFFFF"/>
            <w:vAlign w:val="center"/>
          </w:tcPr>
          <w:p w14:paraId="17309CC9" w14:textId="77777777" w:rsidR="00132C78" w:rsidRDefault="00132C78" w:rsidP="00A4037B">
            <w:pPr>
              <w:adjustRightInd w:val="0"/>
              <w:snapToGrid w:val="0"/>
              <w:spacing w:line="360" w:lineRule="exact"/>
              <w:jc w:val="center"/>
              <w:rPr>
                <w:rFonts w:eastAsia="仿宋_GB2312"/>
                <w:sz w:val="24"/>
              </w:rPr>
            </w:pPr>
          </w:p>
        </w:tc>
        <w:tc>
          <w:tcPr>
            <w:tcW w:w="1385" w:type="dxa"/>
            <w:shd w:val="clear" w:color="auto" w:fill="FFFFFF"/>
            <w:vAlign w:val="center"/>
          </w:tcPr>
          <w:p w14:paraId="3EFB7C40" w14:textId="77777777" w:rsidR="00132C78" w:rsidRDefault="00132C78" w:rsidP="00A4037B">
            <w:pPr>
              <w:adjustRightInd w:val="0"/>
              <w:snapToGrid w:val="0"/>
              <w:spacing w:line="360" w:lineRule="exact"/>
              <w:jc w:val="center"/>
              <w:rPr>
                <w:rFonts w:eastAsia="仿宋_GB2312"/>
                <w:sz w:val="24"/>
              </w:rPr>
            </w:pPr>
            <w:r>
              <w:rPr>
                <w:rFonts w:eastAsia="仿宋_GB2312"/>
                <w:sz w:val="24"/>
              </w:rPr>
              <w:t>1</w:t>
            </w:r>
          </w:p>
        </w:tc>
        <w:tc>
          <w:tcPr>
            <w:tcW w:w="3803" w:type="dxa"/>
            <w:gridSpan w:val="5"/>
            <w:shd w:val="clear" w:color="auto" w:fill="FFFFFF"/>
            <w:vAlign w:val="center"/>
          </w:tcPr>
          <w:p w14:paraId="50DA720E" w14:textId="77777777" w:rsidR="00132C78" w:rsidRDefault="00132C78" w:rsidP="00A4037B">
            <w:pPr>
              <w:adjustRightInd w:val="0"/>
              <w:snapToGrid w:val="0"/>
              <w:spacing w:line="360" w:lineRule="exact"/>
              <w:jc w:val="center"/>
              <w:rPr>
                <w:rFonts w:eastAsia="仿宋_GB2312"/>
                <w:sz w:val="24"/>
              </w:rPr>
            </w:pPr>
            <w:r>
              <w:rPr>
                <w:rFonts w:eastAsia="仿宋_GB2312"/>
                <w:sz w:val="24"/>
              </w:rPr>
              <w:t>江西睿锋环保有限公司</w:t>
            </w:r>
          </w:p>
        </w:tc>
        <w:tc>
          <w:tcPr>
            <w:tcW w:w="3769" w:type="dxa"/>
            <w:gridSpan w:val="3"/>
            <w:shd w:val="clear" w:color="auto" w:fill="FFFFFF"/>
            <w:vAlign w:val="center"/>
          </w:tcPr>
          <w:p w14:paraId="67566816"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3B95E28D" w14:textId="77777777" w:rsidTr="00A4037B">
        <w:trPr>
          <w:trHeight w:val="476"/>
          <w:jc w:val="center"/>
        </w:trPr>
        <w:tc>
          <w:tcPr>
            <w:tcW w:w="1173" w:type="dxa"/>
            <w:vMerge/>
            <w:shd w:val="clear" w:color="auto" w:fill="FFFFFF"/>
            <w:vAlign w:val="center"/>
          </w:tcPr>
          <w:p w14:paraId="600D1DAA" w14:textId="77777777" w:rsidR="00132C78" w:rsidRDefault="00132C78" w:rsidP="00A4037B">
            <w:pPr>
              <w:adjustRightInd w:val="0"/>
              <w:snapToGrid w:val="0"/>
              <w:spacing w:line="360" w:lineRule="exact"/>
              <w:jc w:val="center"/>
              <w:rPr>
                <w:rFonts w:eastAsia="仿宋_GB2312"/>
                <w:sz w:val="24"/>
              </w:rPr>
            </w:pPr>
          </w:p>
        </w:tc>
        <w:tc>
          <w:tcPr>
            <w:tcW w:w="1385" w:type="dxa"/>
            <w:shd w:val="clear" w:color="auto" w:fill="FFFFFF"/>
            <w:vAlign w:val="center"/>
          </w:tcPr>
          <w:p w14:paraId="7237E297" w14:textId="77777777" w:rsidR="00132C78" w:rsidRDefault="00132C78" w:rsidP="00A4037B">
            <w:pPr>
              <w:adjustRightInd w:val="0"/>
              <w:snapToGrid w:val="0"/>
              <w:spacing w:line="360" w:lineRule="exact"/>
              <w:jc w:val="center"/>
              <w:rPr>
                <w:rFonts w:eastAsia="仿宋_GB2312"/>
                <w:sz w:val="24"/>
              </w:rPr>
            </w:pPr>
            <w:r>
              <w:rPr>
                <w:rFonts w:eastAsia="仿宋_GB2312"/>
                <w:sz w:val="24"/>
              </w:rPr>
              <w:t>2</w:t>
            </w:r>
          </w:p>
        </w:tc>
        <w:tc>
          <w:tcPr>
            <w:tcW w:w="3803" w:type="dxa"/>
            <w:gridSpan w:val="5"/>
            <w:shd w:val="clear" w:color="auto" w:fill="FFFFFF"/>
            <w:vAlign w:val="center"/>
          </w:tcPr>
          <w:p w14:paraId="64FCA0E8" w14:textId="77777777" w:rsidR="00132C78" w:rsidRDefault="00132C78" w:rsidP="00A4037B">
            <w:pPr>
              <w:adjustRightInd w:val="0"/>
              <w:snapToGrid w:val="0"/>
              <w:spacing w:line="360" w:lineRule="exact"/>
              <w:jc w:val="center"/>
              <w:rPr>
                <w:rFonts w:eastAsia="仿宋_GB2312"/>
                <w:sz w:val="24"/>
              </w:rPr>
            </w:pPr>
            <w:r>
              <w:rPr>
                <w:rFonts w:eastAsia="仿宋_GB2312"/>
                <w:sz w:val="24"/>
              </w:rPr>
              <w:t>万载志成实业有限公司</w:t>
            </w:r>
          </w:p>
        </w:tc>
        <w:tc>
          <w:tcPr>
            <w:tcW w:w="3769" w:type="dxa"/>
            <w:gridSpan w:val="3"/>
            <w:shd w:val="clear" w:color="auto" w:fill="FFFFFF"/>
            <w:vAlign w:val="center"/>
          </w:tcPr>
          <w:p w14:paraId="4AB5CD68"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109F1393" w14:textId="77777777" w:rsidTr="00A4037B">
        <w:trPr>
          <w:trHeight w:val="476"/>
          <w:jc w:val="center"/>
        </w:trPr>
        <w:tc>
          <w:tcPr>
            <w:tcW w:w="10130" w:type="dxa"/>
            <w:gridSpan w:val="10"/>
            <w:shd w:val="clear" w:color="auto" w:fill="FFFFFF"/>
            <w:vAlign w:val="center"/>
          </w:tcPr>
          <w:p w14:paraId="002117EA" w14:textId="77777777" w:rsidR="00132C78" w:rsidRDefault="00132C78" w:rsidP="00A4037B">
            <w:pPr>
              <w:adjustRightInd w:val="0"/>
              <w:snapToGrid w:val="0"/>
              <w:spacing w:line="360" w:lineRule="exact"/>
              <w:jc w:val="center"/>
              <w:rPr>
                <w:rFonts w:eastAsia="仿宋_GB2312"/>
                <w:sz w:val="24"/>
              </w:rPr>
            </w:pPr>
            <w:r>
              <w:rPr>
                <w:rFonts w:eastAsia="仿宋_GB2312"/>
                <w:b/>
                <w:bCs/>
                <w:sz w:val="24"/>
              </w:rPr>
              <w:t>揭榜方需完成的工作或内容</w:t>
            </w:r>
          </w:p>
        </w:tc>
      </w:tr>
      <w:tr w:rsidR="00132C78" w14:paraId="09397E93" w14:textId="77777777" w:rsidTr="00A4037B">
        <w:trPr>
          <w:trHeight w:val="1539"/>
          <w:jc w:val="center"/>
        </w:trPr>
        <w:tc>
          <w:tcPr>
            <w:tcW w:w="1173" w:type="dxa"/>
            <w:shd w:val="clear" w:color="auto" w:fill="FFFFFF"/>
            <w:vAlign w:val="center"/>
          </w:tcPr>
          <w:p w14:paraId="41BE9E49"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技术难题</w:t>
            </w:r>
            <w:r>
              <w:rPr>
                <w:rFonts w:eastAsia="仿宋_GB2312"/>
                <w:spacing w:val="-17"/>
                <w:sz w:val="24"/>
              </w:rPr>
              <w:t>概述</w:t>
            </w:r>
          </w:p>
        </w:tc>
        <w:tc>
          <w:tcPr>
            <w:tcW w:w="8957" w:type="dxa"/>
            <w:gridSpan w:val="9"/>
            <w:shd w:val="clear" w:color="auto" w:fill="FFFFFF"/>
            <w:vAlign w:val="center"/>
          </w:tcPr>
          <w:p w14:paraId="48CB1AFC" w14:textId="77777777" w:rsidR="00132C78" w:rsidRDefault="00132C78" w:rsidP="00A4037B">
            <w:pPr>
              <w:pStyle w:val="a3"/>
              <w:adjustRightInd w:val="0"/>
              <w:snapToGrid w:val="0"/>
              <w:spacing w:after="0" w:line="300" w:lineRule="auto"/>
              <w:ind w:firstLineChars="200" w:firstLine="480"/>
              <w:rPr>
                <w:rFonts w:ascii="Times New Roman" w:eastAsia="仿宋_GB2312" w:hAnsi="Times New Roman"/>
                <w:sz w:val="24"/>
              </w:rPr>
            </w:pPr>
            <w:r>
              <w:rPr>
                <w:rFonts w:ascii="Times New Roman" w:eastAsia="仿宋_GB2312" w:hAnsi="Times New Roman"/>
                <w:sz w:val="24"/>
              </w:rPr>
              <w:t>国内废旧锂电池资源化技术以湿法冶炼为主，将</w:t>
            </w:r>
            <w:proofErr w:type="gramStart"/>
            <w:r>
              <w:rPr>
                <w:rFonts w:ascii="Times New Roman" w:eastAsia="仿宋_GB2312" w:hAnsi="Times New Roman"/>
                <w:sz w:val="24"/>
              </w:rPr>
              <w:t>电池粉酸溶后</w:t>
            </w:r>
            <w:proofErr w:type="gramEnd"/>
            <w:r>
              <w:rPr>
                <w:rFonts w:ascii="Times New Roman" w:eastAsia="仿宋_GB2312" w:hAnsi="Times New Roman"/>
                <w:sz w:val="24"/>
              </w:rPr>
              <w:t>，经萃取分离提纯分别产出钴、镍、锰净化液，萃余液蒸发浓缩回收锂盐。经萃余液回收锂有几大缺点：（</w:t>
            </w:r>
            <w:r>
              <w:rPr>
                <w:rFonts w:ascii="Times New Roman" w:eastAsia="仿宋_GB2312" w:hAnsi="Times New Roman"/>
                <w:sz w:val="24"/>
              </w:rPr>
              <w:t>1</w:t>
            </w:r>
            <w:r>
              <w:rPr>
                <w:rFonts w:ascii="Times New Roman" w:eastAsia="仿宋_GB2312" w:hAnsi="Times New Roman"/>
                <w:sz w:val="24"/>
              </w:rPr>
              <w:t>）流程长：萃余液中含锂浓度低，无法直接沉淀碳酸锂，需要消耗大量的热能蒸发浓缩，使锂浓度达到</w:t>
            </w:r>
            <w:r>
              <w:rPr>
                <w:rFonts w:ascii="Times New Roman" w:eastAsia="仿宋_GB2312" w:hAnsi="Times New Roman"/>
                <w:sz w:val="24"/>
              </w:rPr>
              <w:t>15g/l</w:t>
            </w:r>
            <w:r>
              <w:rPr>
                <w:rFonts w:ascii="Times New Roman" w:eastAsia="仿宋_GB2312" w:hAnsi="Times New Roman"/>
                <w:sz w:val="24"/>
              </w:rPr>
              <w:t>左右，在浓缩的同时，萃取时微量有机物和其微量元素也得到富集，在沉淀碳酸锂前，需要除有机物和金属杂质，加大了碳酸锂生产成本。（</w:t>
            </w:r>
            <w:r>
              <w:rPr>
                <w:rFonts w:ascii="Times New Roman" w:eastAsia="仿宋_GB2312" w:hAnsi="Times New Roman"/>
                <w:sz w:val="24"/>
              </w:rPr>
              <w:t>2</w:t>
            </w:r>
            <w:r>
              <w:rPr>
                <w:rFonts w:ascii="Times New Roman" w:eastAsia="仿宋_GB2312" w:hAnsi="Times New Roman"/>
                <w:sz w:val="24"/>
              </w:rPr>
              <w:t>）收率低：萃取分离时，少量</w:t>
            </w:r>
            <w:proofErr w:type="gramStart"/>
            <w:r>
              <w:rPr>
                <w:rFonts w:ascii="Times New Roman" w:eastAsia="仿宋_GB2312" w:hAnsi="Times New Roman"/>
                <w:sz w:val="24"/>
              </w:rPr>
              <w:t>锂</w:t>
            </w:r>
            <w:proofErr w:type="gramEnd"/>
            <w:r>
              <w:rPr>
                <w:rFonts w:ascii="Times New Roman" w:eastAsia="仿宋_GB2312" w:hAnsi="Times New Roman"/>
                <w:sz w:val="24"/>
              </w:rPr>
              <w:t>也会被萃取到有机相中，这部分</w:t>
            </w:r>
            <w:proofErr w:type="gramStart"/>
            <w:r>
              <w:rPr>
                <w:rFonts w:ascii="Times New Roman" w:eastAsia="仿宋_GB2312" w:hAnsi="Times New Roman"/>
                <w:sz w:val="24"/>
              </w:rPr>
              <w:t>锂</w:t>
            </w:r>
            <w:proofErr w:type="gramEnd"/>
            <w:r>
              <w:rPr>
                <w:rFonts w:ascii="Times New Roman" w:eastAsia="仿宋_GB2312" w:hAnsi="Times New Roman"/>
                <w:sz w:val="24"/>
              </w:rPr>
              <w:t>进入的镍、钴、锰溶液中，无法回收，含硫酸钠生产废水蒸发浓缩析出</w:t>
            </w:r>
            <w:r>
              <w:rPr>
                <w:rFonts w:ascii="Times New Roman" w:eastAsia="仿宋_GB2312" w:hAnsi="Times New Roman"/>
                <w:sz w:val="24"/>
              </w:rPr>
              <w:t>Na</w:t>
            </w:r>
            <w:r>
              <w:rPr>
                <w:rFonts w:ascii="Times New Roman" w:eastAsia="仿宋_GB2312" w:hAnsi="Times New Roman"/>
                <w:sz w:val="24"/>
              </w:rPr>
              <w:t>盐时，也会带走一部分锂，除杂净化过程中还会有锂损失，以上三种原因，导致</w:t>
            </w:r>
            <w:proofErr w:type="gramStart"/>
            <w:r>
              <w:rPr>
                <w:rFonts w:ascii="Times New Roman" w:eastAsia="仿宋_GB2312" w:hAnsi="Times New Roman"/>
                <w:sz w:val="24"/>
              </w:rPr>
              <w:t>锂</w:t>
            </w:r>
            <w:proofErr w:type="gramEnd"/>
            <w:r>
              <w:rPr>
                <w:rFonts w:ascii="Times New Roman" w:eastAsia="仿宋_GB2312" w:hAnsi="Times New Roman"/>
                <w:sz w:val="24"/>
              </w:rPr>
              <w:t>回收率难以达到</w:t>
            </w:r>
            <w:r>
              <w:rPr>
                <w:rFonts w:ascii="Times New Roman" w:eastAsia="仿宋_GB2312" w:hAnsi="Times New Roman"/>
                <w:sz w:val="24"/>
              </w:rPr>
              <w:t>80%</w:t>
            </w:r>
            <w:r>
              <w:rPr>
                <w:rFonts w:ascii="Times New Roman" w:eastAsia="仿宋_GB2312" w:hAnsi="Times New Roman"/>
                <w:sz w:val="24"/>
              </w:rPr>
              <w:t>以上，宝贵资源无法得到充分利用。（</w:t>
            </w:r>
            <w:r>
              <w:rPr>
                <w:rFonts w:ascii="Times New Roman" w:eastAsia="仿宋_GB2312" w:hAnsi="Times New Roman"/>
                <w:sz w:val="24"/>
              </w:rPr>
              <w:t>3</w:t>
            </w:r>
            <w:r>
              <w:rPr>
                <w:rFonts w:ascii="Times New Roman" w:eastAsia="仿宋_GB2312" w:hAnsi="Times New Roman"/>
                <w:sz w:val="24"/>
              </w:rPr>
              <w:t>）回收成本高：萃余液回收锂，将锂离子浓度提高到</w:t>
            </w:r>
            <w:r>
              <w:rPr>
                <w:rFonts w:ascii="Times New Roman" w:eastAsia="仿宋_GB2312" w:hAnsi="Times New Roman"/>
                <w:sz w:val="24"/>
              </w:rPr>
              <w:t>15g/l</w:t>
            </w:r>
            <w:r>
              <w:rPr>
                <w:rFonts w:ascii="Times New Roman" w:eastAsia="仿宋_GB2312" w:hAnsi="Times New Roman"/>
                <w:sz w:val="24"/>
              </w:rPr>
              <w:t>，</w:t>
            </w:r>
            <w:r>
              <w:rPr>
                <w:rFonts w:ascii="Times New Roman" w:eastAsia="仿宋_GB2312" w:hAnsi="Times New Roman"/>
                <w:sz w:val="24"/>
              </w:rPr>
              <w:lastRenderedPageBreak/>
              <w:t>需要蒸发约</w:t>
            </w:r>
            <w:r>
              <w:rPr>
                <w:rFonts w:ascii="Times New Roman" w:eastAsia="仿宋_GB2312" w:hAnsi="Times New Roman"/>
                <w:sz w:val="24"/>
              </w:rPr>
              <w:t>5</w:t>
            </w:r>
            <w:r>
              <w:rPr>
                <w:rFonts w:ascii="Times New Roman" w:eastAsia="仿宋_GB2312" w:hAnsi="Times New Roman"/>
                <w:sz w:val="24"/>
              </w:rPr>
              <w:t>吨水，每吨水蒸发费用以</w:t>
            </w:r>
            <w:r>
              <w:rPr>
                <w:rFonts w:ascii="Times New Roman" w:eastAsia="仿宋_GB2312" w:hAnsi="Times New Roman"/>
                <w:sz w:val="24"/>
              </w:rPr>
              <w:t>60</w:t>
            </w:r>
            <w:r>
              <w:rPr>
                <w:rFonts w:ascii="Times New Roman" w:eastAsia="仿宋_GB2312" w:hAnsi="Times New Roman"/>
                <w:sz w:val="24"/>
              </w:rPr>
              <w:t>元计，需要</w:t>
            </w:r>
            <w:r>
              <w:rPr>
                <w:rFonts w:ascii="Times New Roman" w:eastAsia="仿宋_GB2312" w:hAnsi="Times New Roman"/>
                <w:sz w:val="24"/>
              </w:rPr>
              <w:t>300</w:t>
            </w:r>
            <w:r>
              <w:rPr>
                <w:rFonts w:ascii="Times New Roman" w:eastAsia="仿宋_GB2312" w:hAnsi="Times New Roman"/>
                <w:sz w:val="24"/>
              </w:rPr>
              <w:t>元，回收</w:t>
            </w:r>
            <w:r>
              <w:rPr>
                <w:rFonts w:ascii="Times New Roman" w:eastAsia="仿宋_GB2312" w:hAnsi="Times New Roman"/>
                <w:sz w:val="24"/>
              </w:rPr>
              <w:t>1</w:t>
            </w:r>
            <w:r>
              <w:rPr>
                <w:rFonts w:ascii="Times New Roman" w:eastAsia="仿宋_GB2312" w:hAnsi="Times New Roman"/>
                <w:sz w:val="24"/>
              </w:rPr>
              <w:t>吨</w:t>
            </w:r>
            <w:proofErr w:type="gramStart"/>
            <w:r>
              <w:rPr>
                <w:rFonts w:ascii="Times New Roman" w:eastAsia="仿宋_GB2312" w:hAnsi="Times New Roman"/>
                <w:sz w:val="24"/>
              </w:rPr>
              <w:t>锂</w:t>
            </w:r>
            <w:proofErr w:type="gramEnd"/>
            <w:r>
              <w:rPr>
                <w:rFonts w:ascii="Times New Roman" w:eastAsia="仿宋_GB2312" w:hAnsi="Times New Roman"/>
                <w:sz w:val="24"/>
              </w:rPr>
              <w:t>金属的水蒸发费需要</w:t>
            </w:r>
            <w:r>
              <w:rPr>
                <w:rFonts w:ascii="Times New Roman" w:eastAsia="仿宋_GB2312" w:hAnsi="Times New Roman"/>
                <w:sz w:val="24"/>
              </w:rPr>
              <w:t>20000</w:t>
            </w:r>
            <w:r>
              <w:rPr>
                <w:rFonts w:ascii="Times New Roman" w:eastAsia="仿宋_GB2312" w:hAnsi="Times New Roman"/>
                <w:sz w:val="24"/>
              </w:rPr>
              <w:t>元，如果利用磷酸钠沉磷酸锂，</w:t>
            </w:r>
            <w:r>
              <w:rPr>
                <w:rFonts w:ascii="Times New Roman" w:eastAsia="仿宋_GB2312" w:hAnsi="Times New Roman"/>
                <w:sz w:val="24"/>
              </w:rPr>
              <w:t>1</w:t>
            </w:r>
            <w:r>
              <w:rPr>
                <w:rFonts w:ascii="Times New Roman" w:eastAsia="仿宋_GB2312" w:hAnsi="Times New Roman"/>
                <w:sz w:val="24"/>
              </w:rPr>
              <w:t>吨</w:t>
            </w:r>
            <w:proofErr w:type="gramStart"/>
            <w:r>
              <w:rPr>
                <w:rFonts w:ascii="Times New Roman" w:eastAsia="仿宋_GB2312" w:hAnsi="Times New Roman"/>
                <w:sz w:val="24"/>
              </w:rPr>
              <w:t>锂</w:t>
            </w:r>
            <w:proofErr w:type="gramEnd"/>
            <w:r>
              <w:rPr>
                <w:rFonts w:ascii="Times New Roman" w:eastAsia="仿宋_GB2312" w:hAnsi="Times New Roman"/>
                <w:sz w:val="24"/>
              </w:rPr>
              <w:t>金属需要磷酸钠</w:t>
            </w:r>
            <w:r>
              <w:rPr>
                <w:rFonts w:ascii="Times New Roman" w:eastAsia="仿宋_GB2312" w:hAnsi="Times New Roman"/>
                <w:sz w:val="24"/>
              </w:rPr>
              <w:t>23</w:t>
            </w:r>
            <w:r>
              <w:rPr>
                <w:rFonts w:ascii="Times New Roman" w:eastAsia="仿宋_GB2312" w:hAnsi="Times New Roman"/>
                <w:sz w:val="24"/>
              </w:rPr>
              <w:t>吨，如磷酸钠</w:t>
            </w:r>
            <w:r>
              <w:rPr>
                <w:rFonts w:ascii="Times New Roman" w:eastAsia="仿宋_GB2312" w:hAnsi="Times New Roman"/>
                <w:sz w:val="24"/>
              </w:rPr>
              <w:t>1400</w:t>
            </w:r>
            <w:r>
              <w:rPr>
                <w:rFonts w:ascii="Times New Roman" w:eastAsia="仿宋_GB2312" w:hAnsi="Times New Roman"/>
                <w:sz w:val="24"/>
              </w:rPr>
              <w:t>元</w:t>
            </w:r>
            <w:r>
              <w:rPr>
                <w:rFonts w:ascii="Times New Roman" w:eastAsia="仿宋_GB2312" w:hAnsi="Times New Roman"/>
                <w:sz w:val="24"/>
              </w:rPr>
              <w:t>/</w:t>
            </w:r>
            <w:r>
              <w:rPr>
                <w:rFonts w:ascii="Times New Roman" w:eastAsia="仿宋_GB2312" w:hAnsi="Times New Roman"/>
                <w:sz w:val="24"/>
              </w:rPr>
              <w:t>吨，其费用</w:t>
            </w:r>
            <w:r>
              <w:rPr>
                <w:rFonts w:ascii="Times New Roman" w:eastAsia="仿宋_GB2312" w:hAnsi="Times New Roman"/>
                <w:sz w:val="24"/>
              </w:rPr>
              <w:t>32200</w:t>
            </w:r>
            <w:r>
              <w:rPr>
                <w:rFonts w:ascii="Times New Roman" w:eastAsia="仿宋_GB2312" w:hAnsi="Times New Roman"/>
                <w:sz w:val="24"/>
              </w:rPr>
              <w:t>元，回收</w:t>
            </w:r>
            <w:r>
              <w:rPr>
                <w:rFonts w:ascii="Times New Roman" w:eastAsia="仿宋_GB2312" w:hAnsi="Times New Roman"/>
                <w:sz w:val="24"/>
              </w:rPr>
              <w:t>1</w:t>
            </w:r>
            <w:r>
              <w:rPr>
                <w:rFonts w:ascii="Times New Roman" w:eastAsia="仿宋_GB2312" w:hAnsi="Times New Roman"/>
                <w:sz w:val="24"/>
              </w:rPr>
              <w:t>吨</w:t>
            </w:r>
            <w:proofErr w:type="gramStart"/>
            <w:r>
              <w:rPr>
                <w:rFonts w:ascii="Times New Roman" w:eastAsia="仿宋_GB2312" w:hAnsi="Times New Roman"/>
                <w:sz w:val="24"/>
              </w:rPr>
              <w:t>锂</w:t>
            </w:r>
            <w:proofErr w:type="gramEnd"/>
            <w:r>
              <w:rPr>
                <w:rFonts w:ascii="Times New Roman" w:eastAsia="仿宋_GB2312" w:hAnsi="Times New Roman"/>
                <w:sz w:val="24"/>
              </w:rPr>
              <w:t>金属能耗和试剂费用就达到</w:t>
            </w:r>
            <w:r>
              <w:rPr>
                <w:rFonts w:ascii="Times New Roman" w:eastAsia="仿宋_GB2312" w:hAnsi="Times New Roman"/>
                <w:sz w:val="24"/>
              </w:rPr>
              <w:t>52200</w:t>
            </w:r>
            <w:r>
              <w:rPr>
                <w:rFonts w:ascii="Times New Roman" w:eastAsia="仿宋_GB2312" w:hAnsi="Times New Roman"/>
                <w:sz w:val="24"/>
              </w:rPr>
              <w:t>元，严重影响回收锂的经济效益。</w:t>
            </w:r>
          </w:p>
          <w:p w14:paraId="32D71801" w14:textId="77777777" w:rsidR="00132C78" w:rsidRDefault="00132C78" w:rsidP="00A4037B">
            <w:pPr>
              <w:pStyle w:val="a3"/>
              <w:adjustRightInd w:val="0"/>
              <w:snapToGrid w:val="0"/>
              <w:spacing w:after="0" w:line="300" w:lineRule="auto"/>
              <w:ind w:firstLineChars="200" w:firstLine="480"/>
              <w:rPr>
                <w:rFonts w:ascii="Times New Roman" w:eastAsia="仿宋_GB2312" w:hAnsi="Times New Roman"/>
                <w:sz w:val="24"/>
              </w:rPr>
            </w:pPr>
            <w:r>
              <w:rPr>
                <w:rFonts w:ascii="Times New Roman" w:eastAsia="仿宋_GB2312" w:hAnsi="Times New Roman"/>
                <w:sz w:val="24"/>
              </w:rPr>
              <w:t>由于现有工艺存在的缺点，优先提</w:t>
            </w:r>
            <w:proofErr w:type="gramStart"/>
            <w:r>
              <w:rPr>
                <w:rFonts w:ascii="Times New Roman" w:eastAsia="仿宋_GB2312" w:hAnsi="Times New Roman"/>
                <w:sz w:val="24"/>
              </w:rPr>
              <w:t>锂成为</w:t>
            </w:r>
            <w:proofErr w:type="gramEnd"/>
            <w:r>
              <w:rPr>
                <w:rFonts w:ascii="Times New Roman" w:eastAsia="仿宋_GB2312" w:hAnsi="Times New Roman"/>
                <w:sz w:val="24"/>
              </w:rPr>
              <w:t>锂电池资源化研究热门课题。许多研究人员对还原焙烧进行长时间地深入研究，但由于其工艺条件苛刻，难以控制，锂的回收率不高，使得其工业化难以推广应用。</w:t>
            </w:r>
          </w:p>
          <w:p w14:paraId="00C0ABC5" w14:textId="77777777" w:rsidR="00132C78" w:rsidRDefault="00132C78" w:rsidP="00A4037B">
            <w:pPr>
              <w:pStyle w:val="a3"/>
              <w:adjustRightInd w:val="0"/>
              <w:snapToGrid w:val="0"/>
              <w:spacing w:after="0" w:line="300" w:lineRule="auto"/>
              <w:ind w:firstLineChars="200" w:firstLine="480"/>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研究废旧三元锂电池电极粉料焙烧预处理过程中，废三元材料的结构重构、转化和演变规律，解决镍、钴、锰、锂赋存状态的定向转变难题。</w:t>
            </w:r>
          </w:p>
          <w:p w14:paraId="7A8A4A07" w14:textId="77777777" w:rsidR="00132C78" w:rsidRDefault="00132C78" w:rsidP="00A4037B">
            <w:pPr>
              <w:pStyle w:val="a3"/>
              <w:adjustRightInd w:val="0"/>
              <w:snapToGrid w:val="0"/>
              <w:spacing w:after="0" w:line="300" w:lineRule="auto"/>
              <w:ind w:firstLineChars="200" w:firstLine="480"/>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研究废旧三元锂电池电极粉料焙烧后的浸出机制，浸出工艺条件对镍、钴、锰、锂浸出的影响，解决选择性优先浸</w:t>
            </w:r>
            <w:proofErr w:type="gramStart"/>
            <w:r>
              <w:rPr>
                <w:rFonts w:ascii="Times New Roman" w:eastAsia="仿宋_GB2312" w:hAnsi="Times New Roman"/>
                <w:sz w:val="24"/>
              </w:rPr>
              <w:t>锂最佳</w:t>
            </w:r>
            <w:proofErr w:type="gramEnd"/>
            <w:r>
              <w:rPr>
                <w:rFonts w:ascii="Times New Roman" w:eastAsia="仿宋_GB2312" w:hAnsi="Times New Roman"/>
                <w:sz w:val="24"/>
              </w:rPr>
              <w:t>工艺条件。</w:t>
            </w:r>
          </w:p>
          <w:p w14:paraId="2646E7DB" w14:textId="77777777" w:rsidR="00132C78" w:rsidRDefault="00132C78" w:rsidP="00A4037B">
            <w:pPr>
              <w:pStyle w:val="a3"/>
              <w:adjustRightInd w:val="0"/>
              <w:snapToGrid w:val="0"/>
              <w:spacing w:after="0" w:line="300" w:lineRule="auto"/>
              <w:ind w:firstLineChars="200" w:firstLine="480"/>
              <w:rPr>
                <w:rFonts w:ascii="Times New Roman" w:eastAsia="仿宋_GB2312" w:hAnsi="Times New Roman"/>
                <w:sz w:val="24"/>
              </w:rPr>
            </w:pPr>
            <w:r>
              <w:rPr>
                <w:rFonts w:ascii="Times New Roman" w:eastAsia="仿宋_GB2312" w:hAnsi="Times New Roman"/>
                <w:sz w:val="24"/>
              </w:rPr>
              <w:t>3.</w:t>
            </w:r>
            <w:r>
              <w:rPr>
                <w:rFonts w:ascii="Times New Roman" w:eastAsia="仿宋_GB2312" w:hAnsi="Times New Roman"/>
                <w:sz w:val="24"/>
              </w:rPr>
              <w:t>研究优先</w:t>
            </w:r>
            <w:proofErr w:type="gramStart"/>
            <w:r>
              <w:rPr>
                <w:rFonts w:ascii="Times New Roman" w:eastAsia="仿宋_GB2312" w:hAnsi="Times New Roman"/>
                <w:sz w:val="24"/>
              </w:rPr>
              <w:t>浸锂液制备</w:t>
            </w:r>
            <w:proofErr w:type="gramEnd"/>
            <w:r>
              <w:rPr>
                <w:rFonts w:ascii="Times New Roman" w:eastAsia="仿宋_GB2312" w:hAnsi="Times New Roman"/>
                <w:sz w:val="24"/>
              </w:rPr>
              <w:t>高纯度碳酸锂产品的除杂</w:t>
            </w:r>
            <w:proofErr w:type="gramStart"/>
            <w:r>
              <w:rPr>
                <w:rFonts w:ascii="Times New Roman" w:eastAsia="仿宋_GB2312" w:hAnsi="Times New Roman"/>
                <w:sz w:val="24"/>
              </w:rPr>
              <w:t>及沉锂</w:t>
            </w:r>
            <w:proofErr w:type="gramEnd"/>
            <w:r>
              <w:rPr>
                <w:rFonts w:ascii="Times New Roman" w:eastAsia="仿宋_GB2312" w:hAnsi="Times New Roman"/>
                <w:sz w:val="24"/>
              </w:rPr>
              <w:t>条件，解决废旧三元锂电池电极粉料短流程、低成本、高收率制备高纯度碳酸锂的技术难题。</w:t>
            </w:r>
          </w:p>
        </w:tc>
      </w:tr>
      <w:tr w:rsidR="00132C78" w14:paraId="333B0799" w14:textId="77777777" w:rsidTr="00A4037B">
        <w:trPr>
          <w:trHeight w:val="1617"/>
          <w:jc w:val="center"/>
        </w:trPr>
        <w:tc>
          <w:tcPr>
            <w:tcW w:w="1173" w:type="dxa"/>
            <w:shd w:val="clear" w:color="auto" w:fill="FFFFFF"/>
            <w:vAlign w:val="center"/>
          </w:tcPr>
          <w:p w14:paraId="7DB981D9" w14:textId="77777777" w:rsidR="00132C78" w:rsidRDefault="00132C78" w:rsidP="00A4037B">
            <w:pPr>
              <w:adjustRightInd w:val="0"/>
              <w:snapToGrid w:val="0"/>
              <w:spacing w:line="360" w:lineRule="exact"/>
              <w:jc w:val="center"/>
              <w:rPr>
                <w:rFonts w:eastAsia="仿宋_GB2312"/>
                <w:sz w:val="24"/>
              </w:rPr>
            </w:pPr>
            <w:r>
              <w:rPr>
                <w:rFonts w:eastAsia="仿宋_GB2312"/>
                <w:sz w:val="24"/>
              </w:rPr>
              <w:lastRenderedPageBreak/>
              <w:t>技术攻关后希望达到的预期技术目标</w:t>
            </w:r>
          </w:p>
        </w:tc>
        <w:tc>
          <w:tcPr>
            <w:tcW w:w="8957" w:type="dxa"/>
            <w:gridSpan w:val="9"/>
            <w:shd w:val="clear" w:color="auto" w:fill="FFFFFF"/>
            <w:vAlign w:val="center"/>
          </w:tcPr>
          <w:p w14:paraId="50B767BA" w14:textId="77777777" w:rsidR="00132C78" w:rsidRDefault="00132C78" w:rsidP="00A4037B">
            <w:pPr>
              <w:pStyle w:val="a3"/>
              <w:adjustRightInd w:val="0"/>
              <w:snapToGrid w:val="0"/>
              <w:spacing w:after="0" w:line="300" w:lineRule="auto"/>
              <w:ind w:firstLine="480"/>
              <w:rPr>
                <w:rFonts w:ascii="Times New Roman" w:eastAsia="仿宋_GB2312" w:hAnsi="Times New Roman"/>
                <w:sz w:val="24"/>
              </w:rPr>
            </w:pPr>
            <w:r>
              <w:rPr>
                <w:rFonts w:ascii="Times New Roman" w:eastAsia="仿宋_GB2312" w:hAnsi="Times New Roman"/>
                <w:sz w:val="24"/>
              </w:rPr>
              <w:t>1.</w:t>
            </w:r>
            <w:proofErr w:type="gramStart"/>
            <w:r>
              <w:rPr>
                <w:rFonts w:ascii="Times New Roman" w:eastAsia="仿宋_GB2312" w:hAnsi="Times New Roman"/>
                <w:sz w:val="24"/>
              </w:rPr>
              <w:t>锂总回收率</w:t>
            </w:r>
            <w:proofErr w:type="gramEnd"/>
            <w:r>
              <w:rPr>
                <w:rFonts w:ascii="Times New Roman" w:eastAsia="仿宋_GB2312" w:hAnsi="Times New Roman"/>
                <w:sz w:val="24"/>
              </w:rPr>
              <w:t>大于</w:t>
            </w:r>
            <w:r>
              <w:rPr>
                <w:rFonts w:ascii="Times New Roman" w:eastAsia="仿宋_GB2312" w:hAnsi="Times New Roman"/>
                <w:sz w:val="24"/>
              </w:rPr>
              <w:t>92%</w:t>
            </w:r>
            <w:r>
              <w:rPr>
                <w:rFonts w:ascii="Times New Roman" w:eastAsia="仿宋_GB2312" w:hAnsi="Times New Roman"/>
                <w:sz w:val="24"/>
              </w:rPr>
              <w:t>，碳酸锂产品化学成分达到电池级碳酸锂</w:t>
            </w:r>
            <w:r>
              <w:rPr>
                <w:rFonts w:ascii="Times New Roman" w:eastAsia="仿宋_GB2312" w:hAnsi="Times New Roman"/>
                <w:sz w:val="24"/>
              </w:rPr>
              <w:t>YS/T 582-2013</w:t>
            </w:r>
            <w:r>
              <w:rPr>
                <w:rFonts w:ascii="Times New Roman" w:eastAsia="仿宋_GB2312" w:hAnsi="Times New Roman"/>
                <w:sz w:val="24"/>
              </w:rPr>
              <w:t>质量要求。</w:t>
            </w:r>
          </w:p>
          <w:p w14:paraId="27133B30" w14:textId="77777777" w:rsidR="00132C78" w:rsidRDefault="00132C78" w:rsidP="00A4037B">
            <w:pPr>
              <w:pStyle w:val="a3"/>
              <w:adjustRightInd w:val="0"/>
              <w:snapToGrid w:val="0"/>
              <w:spacing w:after="0" w:line="300" w:lineRule="auto"/>
              <w:ind w:firstLine="480"/>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按年处理电池粉</w:t>
            </w:r>
            <w:r>
              <w:rPr>
                <w:rFonts w:ascii="Times New Roman" w:eastAsia="仿宋_GB2312" w:hAnsi="Times New Roman"/>
                <w:sz w:val="24"/>
              </w:rPr>
              <w:t>20000</w:t>
            </w:r>
            <w:r>
              <w:rPr>
                <w:rFonts w:ascii="Times New Roman" w:eastAsia="仿宋_GB2312" w:hAnsi="Times New Roman"/>
                <w:sz w:val="24"/>
              </w:rPr>
              <w:t>吨计，前提</w:t>
            </w:r>
            <w:proofErr w:type="gramStart"/>
            <w:r>
              <w:rPr>
                <w:rFonts w:ascii="Times New Roman" w:eastAsia="仿宋_GB2312" w:hAnsi="Times New Roman"/>
                <w:sz w:val="24"/>
              </w:rPr>
              <w:t>锂</w:t>
            </w:r>
            <w:proofErr w:type="gramEnd"/>
            <w:r>
              <w:rPr>
                <w:rFonts w:ascii="Times New Roman" w:eastAsia="仿宋_GB2312" w:hAnsi="Times New Roman"/>
                <w:sz w:val="24"/>
              </w:rPr>
              <w:t>工序产业化生产线设备投资约小于</w:t>
            </w:r>
            <w:r>
              <w:rPr>
                <w:rFonts w:ascii="Times New Roman" w:eastAsia="仿宋_GB2312" w:hAnsi="Times New Roman"/>
                <w:sz w:val="24"/>
              </w:rPr>
              <w:t>3000</w:t>
            </w:r>
            <w:r>
              <w:rPr>
                <w:rFonts w:ascii="Times New Roman" w:eastAsia="仿宋_GB2312" w:hAnsi="Times New Roman"/>
                <w:sz w:val="24"/>
              </w:rPr>
              <w:t>万。</w:t>
            </w:r>
          </w:p>
          <w:p w14:paraId="27D27A81" w14:textId="77777777" w:rsidR="00132C78" w:rsidRDefault="00132C78" w:rsidP="00A4037B">
            <w:pPr>
              <w:pStyle w:val="a3"/>
              <w:adjustRightInd w:val="0"/>
              <w:snapToGrid w:val="0"/>
              <w:spacing w:after="0" w:line="300" w:lineRule="auto"/>
              <w:ind w:firstLine="480"/>
              <w:rPr>
                <w:rFonts w:ascii="Times New Roman" w:eastAsia="仿宋_GB2312" w:hAnsi="Times New Roman"/>
                <w:sz w:val="24"/>
              </w:rPr>
            </w:pPr>
            <w:r>
              <w:rPr>
                <w:rFonts w:ascii="Times New Roman" w:eastAsia="仿宋_GB2312" w:hAnsi="Times New Roman"/>
                <w:sz w:val="24"/>
              </w:rPr>
              <w:t>3.</w:t>
            </w:r>
            <w:r>
              <w:rPr>
                <w:rFonts w:ascii="Times New Roman" w:eastAsia="仿宋_GB2312" w:hAnsi="Times New Roman"/>
                <w:sz w:val="24"/>
              </w:rPr>
              <w:t>从电池</w:t>
            </w:r>
            <w:proofErr w:type="gramStart"/>
            <w:r>
              <w:rPr>
                <w:rFonts w:ascii="Times New Roman" w:eastAsia="仿宋_GB2312" w:hAnsi="Times New Roman"/>
                <w:sz w:val="24"/>
              </w:rPr>
              <w:t>粉原料至</w:t>
            </w:r>
            <w:proofErr w:type="gramEnd"/>
            <w:r>
              <w:rPr>
                <w:rFonts w:ascii="Times New Roman" w:eastAsia="仿宋_GB2312" w:hAnsi="Times New Roman"/>
                <w:sz w:val="24"/>
              </w:rPr>
              <w:t>电池级碳酸锂产品，</w:t>
            </w:r>
            <w:proofErr w:type="gramStart"/>
            <w:r>
              <w:rPr>
                <w:rFonts w:ascii="Times New Roman" w:eastAsia="仿宋_GB2312" w:hAnsi="Times New Roman"/>
                <w:sz w:val="24"/>
              </w:rPr>
              <w:t>折吨金属</w:t>
            </w:r>
            <w:proofErr w:type="gramEnd"/>
            <w:r>
              <w:rPr>
                <w:rFonts w:ascii="Times New Roman" w:eastAsia="仿宋_GB2312" w:hAnsi="Times New Roman"/>
                <w:sz w:val="24"/>
              </w:rPr>
              <w:t>锂的生产成本小于</w:t>
            </w:r>
            <w:r>
              <w:rPr>
                <w:rFonts w:ascii="Times New Roman" w:eastAsia="仿宋_GB2312" w:hAnsi="Times New Roman"/>
                <w:sz w:val="24"/>
              </w:rPr>
              <w:t>5</w:t>
            </w:r>
            <w:r>
              <w:rPr>
                <w:rFonts w:ascii="Times New Roman" w:eastAsia="仿宋_GB2312" w:hAnsi="Times New Roman"/>
                <w:sz w:val="24"/>
              </w:rPr>
              <w:t>万元。</w:t>
            </w:r>
          </w:p>
          <w:p w14:paraId="50B26713" w14:textId="77777777" w:rsidR="00132C78" w:rsidRDefault="00132C78" w:rsidP="00A4037B">
            <w:pPr>
              <w:pStyle w:val="a3"/>
              <w:adjustRightInd w:val="0"/>
              <w:snapToGrid w:val="0"/>
              <w:spacing w:after="0" w:line="300" w:lineRule="auto"/>
              <w:ind w:firstLine="480"/>
              <w:rPr>
                <w:rFonts w:ascii="Times New Roman" w:eastAsia="仿宋_GB2312" w:hAnsi="Times New Roman"/>
                <w:sz w:val="24"/>
              </w:rPr>
            </w:pPr>
            <w:r>
              <w:rPr>
                <w:rFonts w:ascii="Times New Roman" w:eastAsia="仿宋_GB2312" w:hAnsi="Times New Roman"/>
                <w:sz w:val="24"/>
              </w:rPr>
              <w:t>4.</w:t>
            </w:r>
            <w:proofErr w:type="gramStart"/>
            <w:r>
              <w:rPr>
                <w:rFonts w:ascii="Times New Roman" w:eastAsia="仿宋_GB2312" w:hAnsi="Times New Roman"/>
                <w:sz w:val="24"/>
              </w:rPr>
              <w:t>折吨金属锂</w:t>
            </w:r>
            <w:proofErr w:type="gramEnd"/>
            <w:r>
              <w:rPr>
                <w:rFonts w:ascii="Times New Roman" w:eastAsia="仿宋_GB2312" w:hAnsi="Times New Roman"/>
                <w:sz w:val="24"/>
              </w:rPr>
              <w:t>废水排放小于</w:t>
            </w:r>
            <w:r>
              <w:rPr>
                <w:rFonts w:ascii="Times New Roman" w:eastAsia="仿宋_GB2312" w:hAnsi="Times New Roman"/>
                <w:sz w:val="24"/>
              </w:rPr>
              <w:t>20m3</w:t>
            </w:r>
            <w:r>
              <w:rPr>
                <w:rFonts w:ascii="Times New Roman" w:eastAsia="仿宋_GB2312" w:hAnsi="Times New Roman"/>
                <w:sz w:val="24"/>
              </w:rPr>
              <w:t>，</w:t>
            </w:r>
            <w:proofErr w:type="gramStart"/>
            <w:r>
              <w:rPr>
                <w:rFonts w:ascii="Times New Roman" w:eastAsia="仿宋_GB2312" w:hAnsi="Times New Roman"/>
                <w:sz w:val="24"/>
              </w:rPr>
              <w:t>浸出渣要方便</w:t>
            </w:r>
            <w:proofErr w:type="gramEnd"/>
            <w:r>
              <w:rPr>
                <w:rFonts w:ascii="Times New Roman" w:eastAsia="仿宋_GB2312" w:hAnsi="Times New Roman"/>
                <w:sz w:val="24"/>
              </w:rPr>
              <w:t>处置，不产生二次污染或增加处置成本。</w:t>
            </w:r>
          </w:p>
          <w:p w14:paraId="6729374A" w14:textId="77777777" w:rsidR="00132C78" w:rsidRDefault="00132C78" w:rsidP="00A4037B">
            <w:pPr>
              <w:pStyle w:val="a3"/>
              <w:adjustRightInd w:val="0"/>
              <w:snapToGrid w:val="0"/>
              <w:spacing w:after="0" w:line="300" w:lineRule="auto"/>
              <w:ind w:firstLine="480"/>
              <w:rPr>
                <w:rFonts w:ascii="Times New Roman" w:eastAsia="仿宋_GB2312" w:hAnsi="Times New Roman"/>
                <w:sz w:val="24"/>
              </w:rPr>
            </w:pPr>
            <w:r>
              <w:rPr>
                <w:rFonts w:ascii="Times New Roman" w:eastAsia="仿宋_GB2312" w:hAnsi="Times New Roman"/>
                <w:sz w:val="24"/>
              </w:rPr>
              <w:t>5.</w:t>
            </w:r>
            <w:r>
              <w:rPr>
                <w:rFonts w:ascii="Times New Roman" w:eastAsia="仿宋_GB2312" w:hAnsi="Times New Roman"/>
                <w:sz w:val="24"/>
              </w:rPr>
              <w:t>技术成熟度好，流程结构合理，易于工业化实施。</w:t>
            </w:r>
          </w:p>
        </w:tc>
      </w:tr>
      <w:tr w:rsidR="00132C78" w14:paraId="1EDBE9B8" w14:textId="77777777" w:rsidTr="00A4037B">
        <w:trPr>
          <w:trHeight w:val="921"/>
          <w:jc w:val="center"/>
        </w:trPr>
        <w:tc>
          <w:tcPr>
            <w:tcW w:w="1173" w:type="dxa"/>
            <w:shd w:val="clear" w:color="auto" w:fill="FFFFFF"/>
            <w:vAlign w:val="center"/>
          </w:tcPr>
          <w:p w14:paraId="7A9F39C4" w14:textId="77777777" w:rsidR="00132C78" w:rsidRDefault="00132C78" w:rsidP="00A4037B">
            <w:pPr>
              <w:adjustRightInd w:val="0"/>
              <w:snapToGrid w:val="0"/>
              <w:spacing w:line="360" w:lineRule="exact"/>
              <w:jc w:val="center"/>
              <w:rPr>
                <w:rFonts w:eastAsia="仿宋_GB2312"/>
                <w:sz w:val="24"/>
              </w:rPr>
            </w:pPr>
            <w:r>
              <w:rPr>
                <w:rFonts w:eastAsia="仿宋_GB2312"/>
                <w:sz w:val="24"/>
              </w:rPr>
              <w:t>时限要求</w:t>
            </w:r>
          </w:p>
        </w:tc>
        <w:tc>
          <w:tcPr>
            <w:tcW w:w="8957" w:type="dxa"/>
            <w:gridSpan w:val="9"/>
            <w:shd w:val="clear" w:color="auto" w:fill="FFFFFF"/>
            <w:vAlign w:val="center"/>
          </w:tcPr>
          <w:p w14:paraId="49781574" w14:textId="77777777" w:rsidR="00132C78" w:rsidRDefault="00132C78" w:rsidP="00A4037B">
            <w:pPr>
              <w:pStyle w:val="a3"/>
              <w:rPr>
                <w:rFonts w:ascii="Times New Roman" w:eastAsia="仿宋_GB2312" w:hAnsi="Times New Roman"/>
                <w:sz w:val="24"/>
              </w:rPr>
            </w:pPr>
            <w:r>
              <w:rPr>
                <w:rFonts w:ascii="Times New Roman" w:eastAsia="仿宋_GB2312" w:hAnsi="Times New Roman"/>
                <w:sz w:val="24"/>
              </w:rPr>
              <w:t>2023</w:t>
            </w:r>
            <w:r>
              <w:rPr>
                <w:rFonts w:ascii="Times New Roman" w:eastAsia="仿宋_GB2312" w:hAnsi="Times New Roman"/>
                <w:sz w:val="24"/>
              </w:rPr>
              <w:t>年</w:t>
            </w:r>
            <w:r>
              <w:rPr>
                <w:rFonts w:ascii="Times New Roman" w:eastAsia="仿宋_GB2312" w:hAnsi="Times New Roman"/>
                <w:sz w:val="24"/>
              </w:rPr>
              <w:t>12</w:t>
            </w:r>
            <w:r>
              <w:rPr>
                <w:rFonts w:ascii="Times New Roman" w:eastAsia="仿宋_GB2312" w:hAnsi="Times New Roman"/>
                <w:sz w:val="24"/>
              </w:rPr>
              <w:t>月</w:t>
            </w:r>
            <w:r>
              <w:rPr>
                <w:rFonts w:ascii="Times New Roman" w:eastAsia="仿宋_GB2312" w:hAnsi="Times New Roman"/>
                <w:sz w:val="24"/>
              </w:rPr>
              <w:t>30</w:t>
            </w:r>
            <w:r>
              <w:rPr>
                <w:rFonts w:ascii="Times New Roman" w:eastAsia="仿宋_GB2312" w:hAnsi="Times New Roman"/>
                <w:sz w:val="24"/>
              </w:rPr>
              <w:t>日前完成废旧锂电池回收前提</w:t>
            </w:r>
            <w:proofErr w:type="gramStart"/>
            <w:r>
              <w:rPr>
                <w:rFonts w:ascii="Times New Roman" w:eastAsia="仿宋_GB2312" w:hAnsi="Times New Roman"/>
                <w:sz w:val="24"/>
              </w:rPr>
              <w:t>锂</w:t>
            </w:r>
            <w:proofErr w:type="gramEnd"/>
            <w:r>
              <w:rPr>
                <w:rFonts w:ascii="Times New Roman" w:eastAsia="仿宋_GB2312" w:hAnsi="Times New Roman"/>
                <w:sz w:val="24"/>
              </w:rPr>
              <w:t>产业化关键技术开发，开始组织生产实施。</w:t>
            </w:r>
          </w:p>
        </w:tc>
      </w:tr>
      <w:tr w:rsidR="00132C78" w14:paraId="63A1AE5C" w14:textId="77777777" w:rsidTr="00A4037B">
        <w:trPr>
          <w:trHeight w:val="639"/>
          <w:jc w:val="center"/>
        </w:trPr>
        <w:tc>
          <w:tcPr>
            <w:tcW w:w="10130" w:type="dxa"/>
            <w:gridSpan w:val="10"/>
            <w:shd w:val="clear" w:color="auto" w:fill="FFFFFF"/>
            <w:vAlign w:val="center"/>
          </w:tcPr>
          <w:p w14:paraId="75A204DE" w14:textId="77777777" w:rsidR="00132C78" w:rsidRDefault="00132C78" w:rsidP="00A4037B">
            <w:pPr>
              <w:adjustRightInd w:val="0"/>
              <w:snapToGrid w:val="0"/>
              <w:spacing w:line="360" w:lineRule="exact"/>
              <w:jc w:val="center"/>
              <w:rPr>
                <w:rFonts w:eastAsia="仿宋_GB2312"/>
                <w:b/>
                <w:bCs/>
                <w:sz w:val="24"/>
              </w:rPr>
            </w:pPr>
            <w:r>
              <w:rPr>
                <w:rFonts w:eastAsia="仿宋_GB2312"/>
                <w:b/>
                <w:bCs/>
                <w:sz w:val="24"/>
              </w:rPr>
              <w:lastRenderedPageBreak/>
              <w:t>以下信息供揭榜方参考</w:t>
            </w:r>
          </w:p>
        </w:tc>
      </w:tr>
      <w:tr w:rsidR="00132C78" w14:paraId="64527737" w14:textId="77777777" w:rsidTr="00A4037B">
        <w:trPr>
          <w:trHeight w:val="831"/>
          <w:jc w:val="center"/>
        </w:trPr>
        <w:tc>
          <w:tcPr>
            <w:tcW w:w="1173" w:type="dxa"/>
            <w:shd w:val="clear" w:color="auto" w:fill="FFFFFF"/>
            <w:vAlign w:val="center"/>
          </w:tcPr>
          <w:p w14:paraId="4CAAE70C" w14:textId="77777777" w:rsidR="00132C78" w:rsidRDefault="00132C78" w:rsidP="00A4037B">
            <w:pPr>
              <w:adjustRightInd w:val="0"/>
              <w:snapToGrid w:val="0"/>
              <w:spacing w:line="360" w:lineRule="exact"/>
              <w:jc w:val="center"/>
              <w:rPr>
                <w:rFonts w:eastAsia="仿宋_GB2312"/>
                <w:sz w:val="24"/>
              </w:rPr>
            </w:pPr>
            <w:r>
              <w:rPr>
                <w:rFonts w:eastAsia="仿宋_GB2312"/>
                <w:sz w:val="24"/>
              </w:rPr>
              <w:t>研发资金投入预测</w:t>
            </w:r>
          </w:p>
        </w:tc>
        <w:tc>
          <w:tcPr>
            <w:tcW w:w="8957" w:type="dxa"/>
            <w:gridSpan w:val="9"/>
            <w:shd w:val="clear" w:color="auto" w:fill="FFFFFF"/>
            <w:vAlign w:val="center"/>
          </w:tcPr>
          <w:p w14:paraId="536E9937" w14:textId="77777777" w:rsidR="00132C78" w:rsidRDefault="00132C78" w:rsidP="00A4037B">
            <w:pPr>
              <w:adjustRightInd w:val="0"/>
              <w:snapToGrid w:val="0"/>
              <w:spacing w:line="360" w:lineRule="exact"/>
              <w:jc w:val="left"/>
              <w:rPr>
                <w:rFonts w:eastAsia="仿宋_GB2312"/>
                <w:sz w:val="24"/>
              </w:rPr>
            </w:pPr>
            <w:r>
              <w:rPr>
                <w:rFonts w:eastAsia="仿宋_GB2312"/>
                <w:sz w:val="24"/>
              </w:rPr>
              <w:t>研发总预算</w:t>
            </w:r>
            <w:r>
              <w:rPr>
                <w:rFonts w:eastAsia="仿宋_GB2312"/>
                <w:sz w:val="24"/>
              </w:rPr>
              <w:t>2500</w:t>
            </w:r>
            <w:r>
              <w:rPr>
                <w:rFonts w:eastAsia="仿宋_GB2312"/>
                <w:sz w:val="24"/>
              </w:rPr>
              <w:t>万元</w:t>
            </w:r>
          </w:p>
          <w:p w14:paraId="54F8B55C"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其中：技术需求方提供资金</w:t>
            </w:r>
            <w:r>
              <w:rPr>
                <w:rFonts w:eastAsia="仿宋_GB2312"/>
                <w:sz w:val="24"/>
              </w:rPr>
              <w:t>2000</w:t>
            </w:r>
            <w:r>
              <w:rPr>
                <w:rFonts w:eastAsia="仿宋_GB2312"/>
                <w:sz w:val="24"/>
              </w:rPr>
              <w:t>万元，财政资金</w:t>
            </w:r>
            <w:r>
              <w:rPr>
                <w:rFonts w:eastAsia="仿宋_GB2312"/>
                <w:sz w:val="24"/>
              </w:rPr>
              <w:t>500</w:t>
            </w:r>
            <w:r>
              <w:rPr>
                <w:rFonts w:eastAsia="仿宋_GB2312"/>
                <w:sz w:val="24"/>
              </w:rPr>
              <w:t>万元（不超过</w:t>
            </w:r>
            <w:r>
              <w:rPr>
                <w:rFonts w:eastAsia="仿宋_GB2312"/>
                <w:sz w:val="24"/>
              </w:rPr>
              <w:t>500</w:t>
            </w:r>
            <w:r>
              <w:rPr>
                <w:rFonts w:eastAsia="仿宋_GB2312"/>
                <w:sz w:val="24"/>
              </w:rPr>
              <w:t>万元），技术攻关单位自筹资金</w:t>
            </w:r>
            <w:r>
              <w:rPr>
                <w:rFonts w:eastAsia="仿宋_GB2312"/>
                <w:sz w:val="24"/>
              </w:rPr>
              <w:t>0</w:t>
            </w:r>
            <w:r>
              <w:rPr>
                <w:rFonts w:eastAsia="仿宋_GB2312"/>
                <w:sz w:val="24"/>
              </w:rPr>
              <w:t>万元。</w:t>
            </w:r>
          </w:p>
        </w:tc>
      </w:tr>
      <w:tr w:rsidR="00132C78" w14:paraId="2CC3F6C1" w14:textId="77777777" w:rsidTr="00A4037B">
        <w:trPr>
          <w:trHeight w:val="1383"/>
          <w:jc w:val="center"/>
        </w:trPr>
        <w:tc>
          <w:tcPr>
            <w:tcW w:w="1173" w:type="dxa"/>
            <w:shd w:val="clear" w:color="auto" w:fill="FFFFFF"/>
            <w:vAlign w:val="center"/>
          </w:tcPr>
          <w:p w14:paraId="4AB46F4B" w14:textId="77777777" w:rsidR="00132C78" w:rsidRDefault="00132C78" w:rsidP="00A4037B">
            <w:pPr>
              <w:adjustRightInd w:val="0"/>
              <w:snapToGrid w:val="0"/>
              <w:spacing w:line="360" w:lineRule="exact"/>
              <w:jc w:val="center"/>
              <w:rPr>
                <w:rFonts w:eastAsia="仿宋_GB2312"/>
                <w:sz w:val="24"/>
              </w:rPr>
            </w:pPr>
            <w:r>
              <w:rPr>
                <w:rFonts w:eastAsia="仿宋_GB2312"/>
                <w:sz w:val="24"/>
              </w:rPr>
              <w:t>出资承诺</w:t>
            </w:r>
          </w:p>
        </w:tc>
        <w:tc>
          <w:tcPr>
            <w:tcW w:w="8957" w:type="dxa"/>
            <w:gridSpan w:val="9"/>
            <w:shd w:val="clear" w:color="auto" w:fill="FFFFFF"/>
            <w:vAlign w:val="center"/>
          </w:tcPr>
          <w:p w14:paraId="071E62D2" w14:textId="77777777" w:rsidR="00132C78" w:rsidRDefault="00132C78" w:rsidP="00A4037B">
            <w:pPr>
              <w:adjustRightInd w:val="0"/>
              <w:snapToGrid w:val="0"/>
              <w:spacing w:line="360" w:lineRule="exact"/>
              <w:jc w:val="left"/>
              <w:rPr>
                <w:rFonts w:eastAsia="仿宋_GB2312"/>
                <w:sz w:val="24"/>
              </w:rPr>
            </w:pPr>
            <w:r>
              <w:rPr>
                <w:rFonts w:eastAsia="仿宋_GB2312"/>
                <w:sz w:val="24"/>
              </w:rPr>
              <w:t>企业愿意为该技术难题攻关提供研发资金不少于</w:t>
            </w:r>
            <w:r>
              <w:rPr>
                <w:rFonts w:eastAsia="仿宋_GB2312"/>
                <w:sz w:val="24"/>
                <w:u w:val="single"/>
              </w:rPr>
              <w:t xml:space="preserve"> 2000 </w:t>
            </w:r>
            <w:r>
              <w:rPr>
                <w:rFonts w:eastAsia="仿宋_GB2312"/>
                <w:sz w:val="24"/>
              </w:rPr>
              <w:t>万元。</w:t>
            </w:r>
          </w:p>
          <w:p w14:paraId="33C1CC36" w14:textId="77777777" w:rsidR="00132C78" w:rsidRDefault="00132C78" w:rsidP="00A4037B">
            <w:pPr>
              <w:adjustRightInd w:val="0"/>
              <w:snapToGrid w:val="0"/>
              <w:spacing w:line="360" w:lineRule="exact"/>
              <w:ind w:firstLineChars="1371" w:firstLine="3290"/>
              <w:jc w:val="left"/>
              <w:rPr>
                <w:rFonts w:eastAsia="仿宋_GB2312"/>
                <w:sz w:val="24"/>
              </w:rPr>
            </w:pPr>
            <w:r>
              <w:rPr>
                <w:rFonts w:eastAsia="仿宋_GB2312"/>
                <w:sz w:val="24"/>
              </w:rPr>
              <w:t>企业名称：江西睿达新能源科技有限公司</w:t>
            </w:r>
          </w:p>
        </w:tc>
      </w:tr>
      <w:tr w:rsidR="00132C78" w14:paraId="0CA0F99A" w14:textId="77777777" w:rsidTr="00A4037B">
        <w:trPr>
          <w:trHeight w:val="1617"/>
          <w:jc w:val="center"/>
        </w:trPr>
        <w:tc>
          <w:tcPr>
            <w:tcW w:w="1173" w:type="dxa"/>
            <w:shd w:val="clear" w:color="auto" w:fill="FFFFFF"/>
            <w:vAlign w:val="center"/>
          </w:tcPr>
          <w:p w14:paraId="74DE1A5C" w14:textId="77777777" w:rsidR="00132C78" w:rsidRDefault="00132C78" w:rsidP="00A4037B">
            <w:pPr>
              <w:adjustRightInd w:val="0"/>
              <w:snapToGrid w:val="0"/>
              <w:spacing w:line="360" w:lineRule="exact"/>
              <w:jc w:val="center"/>
              <w:rPr>
                <w:rFonts w:eastAsia="仿宋_GB2312"/>
                <w:sz w:val="24"/>
              </w:rPr>
            </w:pPr>
            <w:r>
              <w:rPr>
                <w:rFonts w:eastAsia="仿宋_GB2312"/>
                <w:sz w:val="24"/>
              </w:rPr>
              <w:t>产权归属</w:t>
            </w:r>
          </w:p>
        </w:tc>
        <w:tc>
          <w:tcPr>
            <w:tcW w:w="8957" w:type="dxa"/>
            <w:gridSpan w:val="9"/>
            <w:shd w:val="clear" w:color="auto" w:fill="FFFFFF"/>
            <w:vAlign w:val="center"/>
          </w:tcPr>
          <w:p w14:paraId="07A629DF" w14:textId="77777777" w:rsidR="00132C78" w:rsidRDefault="00132C78" w:rsidP="00A4037B">
            <w:pPr>
              <w:adjustRightInd w:val="0"/>
              <w:snapToGrid w:val="0"/>
              <w:spacing w:line="360" w:lineRule="exact"/>
              <w:jc w:val="left"/>
              <w:rPr>
                <w:rFonts w:eastAsia="仿宋_GB2312"/>
                <w:sz w:val="24"/>
              </w:rPr>
            </w:pPr>
            <w:r>
              <w:rPr>
                <w:rFonts w:eastAsia="仿宋_GB2312"/>
                <w:sz w:val="24"/>
              </w:rPr>
              <w:t xml:space="preserve">    </w:t>
            </w:r>
            <w:r>
              <w:rPr>
                <w:rFonts w:eastAsia="仿宋_GB2312"/>
                <w:sz w:val="24"/>
              </w:rPr>
              <w:t>在技术需求获得立项后，技术需求牵头单位负责项目的总体规划、工作分工、研究进展，技术验收。三方秉承</w:t>
            </w:r>
            <w:r>
              <w:rPr>
                <w:rFonts w:eastAsia="仿宋_GB2312"/>
                <w:sz w:val="24"/>
              </w:rPr>
              <w:t>“</w:t>
            </w:r>
            <w:r>
              <w:rPr>
                <w:rFonts w:eastAsia="仿宋_GB2312"/>
                <w:sz w:val="24"/>
              </w:rPr>
              <w:t>互惠互利、优势互补、协同发展</w:t>
            </w:r>
            <w:r>
              <w:rPr>
                <w:rFonts w:eastAsia="仿宋_GB2312"/>
                <w:sz w:val="24"/>
              </w:rPr>
              <w:t>”</w:t>
            </w:r>
            <w:r>
              <w:rPr>
                <w:rFonts w:eastAsia="仿宋_GB2312"/>
                <w:sz w:val="24"/>
              </w:rPr>
              <w:t>的原则，各自独立承担的研究任务所形成的论文、专利等知识产权归各自独立承担方所有但可有偿共享，涉及三方的研究成果归三方共同所有，未经三方同意，不得向第四方泄漏或转让。</w:t>
            </w:r>
          </w:p>
        </w:tc>
      </w:tr>
      <w:tr w:rsidR="00132C78" w14:paraId="68B99A46" w14:textId="77777777" w:rsidTr="00A4037B">
        <w:trPr>
          <w:trHeight w:val="3204"/>
          <w:jc w:val="center"/>
        </w:trPr>
        <w:tc>
          <w:tcPr>
            <w:tcW w:w="1173" w:type="dxa"/>
            <w:shd w:val="clear" w:color="auto" w:fill="FFFFFF"/>
            <w:vAlign w:val="center"/>
          </w:tcPr>
          <w:p w14:paraId="16943528" w14:textId="77777777" w:rsidR="00132C78" w:rsidRDefault="00132C78" w:rsidP="00A4037B">
            <w:pPr>
              <w:adjustRightInd w:val="0"/>
              <w:snapToGrid w:val="0"/>
              <w:spacing w:line="360" w:lineRule="exact"/>
              <w:jc w:val="center"/>
              <w:rPr>
                <w:rFonts w:eastAsia="仿宋_GB2312"/>
                <w:sz w:val="24"/>
              </w:rPr>
            </w:pPr>
            <w:r>
              <w:rPr>
                <w:rFonts w:eastAsia="仿宋_GB2312"/>
                <w:sz w:val="24"/>
              </w:rPr>
              <w:t>企业承接转化后预期的经济、社会效益</w:t>
            </w:r>
          </w:p>
        </w:tc>
        <w:tc>
          <w:tcPr>
            <w:tcW w:w="8957" w:type="dxa"/>
            <w:gridSpan w:val="9"/>
            <w:shd w:val="clear" w:color="auto" w:fill="FFFFFF"/>
            <w:vAlign w:val="center"/>
          </w:tcPr>
          <w:p w14:paraId="4EC7F973" w14:textId="77777777" w:rsidR="00132C78" w:rsidRDefault="00132C78" w:rsidP="00A4037B">
            <w:pPr>
              <w:adjustRightInd w:val="0"/>
              <w:snapToGrid w:val="0"/>
              <w:spacing w:line="360" w:lineRule="exact"/>
              <w:jc w:val="left"/>
              <w:rPr>
                <w:rFonts w:eastAsia="仿宋_GB2312"/>
                <w:sz w:val="24"/>
              </w:rPr>
            </w:pPr>
            <w:r>
              <w:rPr>
                <w:rFonts w:eastAsia="仿宋_GB2312"/>
                <w:sz w:val="24"/>
              </w:rPr>
              <w:t xml:space="preserve">    </w:t>
            </w:r>
            <w:r>
              <w:rPr>
                <w:rFonts w:eastAsia="仿宋_GB2312"/>
                <w:sz w:val="24"/>
              </w:rPr>
              <w:t>关键技术经组织实施后，年产氢氧化锂或电池级碳酸锂</w:t>
            </w:r>
            <w:r>
              <w:rPr>
                <w:rFonts w:eastAsia="仿宋_GB2312"/>
                <w:sz w:val="24"/>
              </w:rPr>
              <w:t>6000</w:t>
            </w:r>
            <w:r>
              <w:rPr>
                <w:rFonts w:eastAsia="仿宋_GB2312"/>
                <w:sz w:val="24"/>
              </w:rPr>
              <w:t>吨及镍钴锰硫酸盐等，产值</w:t>
            </w:r>
            <w:r>
              <w:rPr>
                <w:rFonts w:eastAsia="仿宋_GB2312"/>
                <w:sz w:val="24"/>
              </w:rPr>
              <w:t>19</w:t>
            </w:r>
            <w:r>
              <w:rPr>
                <w:rFonts w:eastAsia="仿宋_GB2312"/>
                <w:sz w:val="24"/>
              </w:rPr>
              <w:t>亿元，净利润</w:t>
            </w:r>
            <w:r>
              <w:rPr>
                <w:rFonts w:eastAsia="仿宋_GB2312"/>
                <w:sz w:val="24"/>
              </w:rPr>
              <w:t>8500</w:t>
            </w:r>
            <w:r>
              <w:rPr>
                <w:rFonts w:eastAsia="仿宋_GB2312"/>
                <w:sz w:val="24"/>
              </w:rPr>
              <w:t>万元，缴税</w:t>
            </w:r>
            <w:r>
              <w:rPr>
                <w:rFonts w:eastAsia="仿宋_GB2312"/>
                <w:sz w:val="24"/>
              </w:rPr>
              <w:t>1200</w:t>
            </w:r>
            <w:r>
              <w:rPr>
                <w:rFonts w:eastAsia="仿宋_GB2312"/>
                <w:sz w:val="24"/>
              </w:rPr>
              <w:t>万元。</w:t>
            </w:r>
            <w:proofErr w:type="gramStart"/>
            <w:r>
              <w:rPr>
                <w:rFonts w:eastAsia="仿宋_GB2312"/>
                <w:sz w:val="24"/>
              </w:rPr>
              <w:t>锂</w:t>
            </w:r>
            <w:proofErr w:type="gramEnd"/>
            <w:r>
              <w:rPr>
                <w:rFonts w:eastAsia="仿宋_GB2312"/>
                <w:sz w:val="24"/>
              </w:rPr>
              <w:t>广泛地应用于新能源、原子能工业、医药等领域，随着新能源行业的快速发展，对于锂盐的需求呈现快速增长趋势。目前，新能源汽车报废产生的废旧动力锂电池料量在逐年增加，需求技术具有广阔的市场前景，有助于减少环境污染，促进资源综合利用和循环经济发展，解决环境后顾之忧，缓解我国资源短缺问题，符合国家相关产业政策规定，对有色、新能源、资源再生等行业具有显著推动作用，促进锂电回收行业健康、绿色、可持续发展，将大大突破江西锂电产业发展的</w:t>
            </w:r>
            <w:r>
              <w:rPr>
                <w:rFonts w:eastAsia="仿宋_GB2312"/>
                <w:sz w:val="24"/>
              </w:rPr>
              <w:t>“</w:t>
            </w:r>
            <w:r>
              <w:rPr>
                <w:rFonts w:eastAsia="仿宋_GB2312"/>
                <w:sz w:val="24"/>
              </w:rPr>
              <w:t>卡脖子</w:t>
            </w:r>
            <w:r>
              <w:rPr>
                <w:rFonts w:eastAsia="仿宋_GB2312"/>
                <w:sz w:val="24"/>
              </w:rPr>
              <w:t>”</w:t>
            </w:r>
            <w:r>
              <w:rPr>
                <w:rFonts w:eastAsia="仿宋_GB2312"/>
                <w:sz w:val="24"/>
              </w:rPr>
              <w:t>问题，带动上下游产业共同发展，为江西锂电产业和经济社会发展注入强大的力量。</w:t>
            </w:r>
          </w:p>
        </w:tc>
      </w:tr>
    </w:tbl>
    <w:p w14:paraId="3360660B" w14:textId="77777777" w:rsidR="00132C78" w:rsidRDefault="00132C78" w:rsidP="00132C78"/>
    <w:p w14:paraId="14377C15" w14:textId="77777777" w:rsidR="00132C78" w:rsidRDefault="00132C78" w:rsidP="00132C78">
      <w:pPr>
        <w:pStyle w:val="a5"/>
        <w:spacing w:after="0" w:line="600" w:lineRule="exact"/>
        <w:rPr>
          <w:rFonts w:ascii="Times New Roman" w:eastAsia="仿宋_GB2312" w:hAnsi="Times New Roman"/>
          <w:sz w:val="32"/>
          <w:szCs w:val="32"/>
        </w:rPr>
        <w:sectPr w:rsidR="00132C78">
          <w:pgSz w:w="11906" w:h="16838"/>
          <w:pgMar w:top="1843" w:right="1559" w:bottom="1843" w:left="1559" w:header="851" w:footer="992" w:gutter="0"/>
          <w:cols w:space="720"/>
          <w:docGrid w:type="lines" w:linePitch="312"/>
        </w:sectPr>
      </w:pPr>
    </w:p>
    <w:p w14:paraId="2F9FDB11" w14:textId="77777777" w:rsidR="00132C78" w:rsidRDefault="00132C78" w:rsidP="00132C78">
      <w:pPr>
        <w:spacing w:line="600" w:lineRule="exact"/>
        <w:jc w:val="center"/>
        <w:outlineLvl w:val="0"/>
        <w:rPr>
          <w:b/>
          <w:bCs/>
          <w:sz w:val="44"/>
          <w:szCs w:val="44"/>
        </w:rPr>
      </w:pPr>
      <w:r>
        <w:rPr>
          <w:b/>
          <w:bCs/>
          <w:sz w:val="44"/>
          <w:szCs w:val="44"/>
        </w:rPr>
        <w:lastRenderedPageBreak/>
        <w:t>“</w:t>
      </w:r>
      <w:r>
        <w:rPr>
          <w:b/>
          <w:bCs/>
          <w:sz w:val="44"/>
          <w:szCs w:val="44"/>
        </w:rPr>
        <w:t>揭榜挂帅</w:t>
      </w:r>
      <w:r>
        <w:rPr>
          <w:b/>
          <w:bCs/>
          <w:sz w:val="44"/>
          <w:szCs w:val="44"/>
        </w:rPr>
        <w:t>”</w:t>
      </w:r>
      <w:r>
        <w:rPr>
          <w:b/>
          <w:bCs/>
          <w:sz w:val="44"/>
          <w:szCs w:val="44"/>
        </w:rPr>
        <w:t>企业重大技术需求榜单（</w:t>
      </w:r>
      <w:r>
        <w:rPr>
          <w:b/>
          <w:bCs/>
          <w:sz w:val="44"/>
          <w:szCs w:val="44"/>
        </w:rPr>
        <w:t>13</w:t>
      </w:r>
      <w:r>
        <w:rPr>
          <w:b/>
          <w:bCs/>
          <w:sz w:val="44"/>
          <w:szCs w:val="44"/>
        </w:rPr>
        <w:t>）</w:t>
      </w:r>
    </w:p>
    <w:p w14:paraId="22A3DFD0" w14:textId="77777777" w:rsidR="00132C78" w:rsidRDefault="00132C78" w:rsidP="00132C78">
      <w:pPr>
        <w:tabs>
          <w:tab w:val="left" w:pos="8640"/>
        </w:tabs>
        <w:adjustRightInd w:val="0"/>
        <w:snapToGrid w:val="0"/>
        <w:spacing w:line="240" w:lineRule="exact"/>
        <w:jc w:val="center"/>
        <w:rPr>
          <w:rFonts w:eastAsia="长城小标宋体"/>
          <w:b/>
          <w:bCs/>
          <w:spacing w:val="6"/>
          <w:sz w:val="36"/>
          <w:szCs w:val="32"/>
        </w:rPr>
      </w:pPr>
    </w:p>
    <w:p w14:paraId="03CDF0BA" w14:textId="77777777" w:rsidR="00132C78" w:rsidRDefault="00132C78" w:rsidP="00132C78">
      <w:pPr>
        <w:tabs>
          <w:tab w:val="left" w:pos="8640"/>
        </w:tabs>
        <w:spacing w:line="20" w:lineRule="exact"/>
        <w:ind w:firstLine="536"/>
        <w:rPr>
          <w:sz w:val="28"/>
          <w:szCs w:val="28"/>
        </w:rPr>
      </w:pPr>
    </w:p>
    <w:tbl>
      <w:tblPr>
        <w:tblW w:w="101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173"/>
        <w:gridCol w:w="1385"/>
        <w:gridCol w:w="966"/>
        <w:gridCol w:w="660"/>
        <w:gridCol w:w="1084"/>
        <w:gridCol w:w="858"/>
        <w:gridCol w:w="235"/>
        <w:gridCol w:w="514"/>
        <w:gridCol w:w="363"/>
        <w:gridCol w:w="2892"/>
      </w:tblGrid>
      <w:tr w:rsidR="00132C78" w14:paraId="300CC9ED" w14:textId="77777777" w:rsidTr="00A4037B">
        <w:trPr>
          <w:trHeight w:val="567"/>
          <w:jc w:val="center"/>
        </w:trPr>
        <w:tc>
          <w:tcPr>
            <w:tcW w:w="1173" w:type="dxa"/>
            <w:shd w:val="clear" w:color="auto" w:fill="FFFFFF"/>
            <w:vAlign w:val="center"/>
          </w:tcPr>
          <w:p w14:paraId="0E98D1F6" w14:textId="77777777" w:rsidR="00132C78" w:rsidRDefault="00132C78" w:rsidP="00A4037B">
            <w:pPr>
              <w:adjustRightInd w:val="0"/>
              <w:snapToGrid w:val="0"/>
              <w:spacing w:line="360" w:lineRule="exact"/>
              <w:jc w:val="center"/>
              <w:rPr>
                <w:rFonts w:eastAsia="仿宋_GB2312"/>
                <w:sz w:val="24"/>
              </w:rPr>
            </w:pPr>
            <w:r>
              <w:rPr>
                <w:rFonts w:eastAsia="仿宋_GB2312"/>
                <w:sz w:val="24"/>
              </w:rPr>
              <w:t>所属行业领域</w:t>
            </w:r>
          </w:p>
        </w:tc>
        <w:tc>
          <w:tcPr>
            <w:tcW w:w="4953" w:type="dxa"/>
            <w:gridSpan w:val="5"/>
            <w:shd w:val="clear" w:color="auto" w:fill="FFFFFF"/>
            <w:vAlign w:val="center"/>
          </w:tcPr>
          <w:p w14:paraId="17BB7B4C" w14:textId="77777777" w:rsidR="00132C78" w:rsidRDefault="00132C78" w:rsidP="00A4037B">
            <w:pPr>
              <w:adjustRightInd w:val="0"/>
              <w:snapToGrid w:val="0"/>
              <w:spacing w:line="360" w:lineRule="exact"/>
              <w:jc w:val="center"/>
              <w:rPr>
                <w:rFonts w:eastAsia="仿宋_GB2312"/>
                <w:sz w:val="24"/>
              </w:rPr>
            </w:pPr>
            <w:r>
              <w:rPr>
                <w:rFonts w:eastAsia="仿宋_GB2312"/>
                <w:sz w:val="24"/>
              </w:rPr>
              <w:t>新能源</w:t>
            </w:r>
          </w:p>
        </w:tc>
        <w:tc>
          <w:tcPr>
            <w:tcW w:w="749" w:type="dxa"/>
            <w:gridSpan w:val="2"/>
            <w:shd w:val="clear" w:color="auto" w:fill="FFFFFF"/>
            <w:vAlign w:val="center"/>
          </w:tcPr>
          <w:p w14:paraId="0E75DD8B" w14:textId="77777777" w:rsidR="00132C78" w:rsidRDefault="00132C78" w:rsidP="00A4037B">
            <w:pPr>
              <w:adjustRightInd w:val="0"/>
              <w:snapToGrid w:val="0"/>
              <w:spacing w:line="360" w:lineRule="exact"/>
              <w:jc w:val="center"/>
              <w:rPr>
                <w:rFonts w:eastAsia="仿宋_GB2312"/>
                <w:sz w:val="24"/>
              </w:rPr>
            </w:pPr>
            <w:r>
              <w:rPr>
                <w:rFonts w:eastAsia="仿宋_GB2312"/>
                <w:sz w:val="24"/>
              </w:rPr>
              <w:t>细分方向</w:t>
            </w:r>
          </w:p>
        </w:tc>
        <w:tc>
          <w:tcPr>
            <w:tcW w:w="3255" w:type="dxa"/>
            <w:gridSpan w:val="2"/>
            <w:shd w:val="clear" w:color="auto" w:fill="FFFFFF"/>
            <w:vAlign w:val="center"/>
          </w:tcPr>
          <w:p w14:paraId="5AC0C32F" w14:textId="77777777" w:rsidR="00132C78" w:rsidRDefault="00132C78" w:rsidP="00A4037B">
            <w:pPr>
              <w:adjustRightInd w:val="0"/>
              <w:snapToGrid w:val="0"/>
              <w:spacing w:line="360" w:lineRule="exact"/>
              <w:jc w:val="center"/>
              <w:rPr>
                <w:rFonts w:eastAsia="仿宋_GB2312"/>
                <w:sz w:val="24"/>
              </w:rPr>
            </w:pPr>
            <w:r>
              <w:rPr>
                <w:rFonts w:eastAsia="仿宋_GB2312"/>
                <w:sz w:val="24"/>
              </w:rPr>
              <w:t>固废资源化利用</w:t>
            </w:r>
          </w:p>
        </w:tc>
      </w:tr>
      <w:tr w:rsidR="00132C78" w14:paraId="7BD84D16" w14:textId="77777777" w:rsidTr="00A4037B">
        <w:trPr>
          <w:trHeight w:val="804"/>
          <w:jc w:val="center"/>
        </w:trPr>
        <w:tc>
          <w:tcPr>
            <w:tcW w:w="1173" w:type="dxa"/>
            <w:shd w:val="clear" w:color="auto" w:fill="FFFFFF"/>
            <w:vAlign w:val="center"/>
          </w:tcPr>
          <w:p w14:paraId="75AB597E" w14:textId="77777777" w:rsidR="00132C78" w:rsidRDefault="00132C78" w:rsidP="00A4037B">
            <w:pPr>
              <w:adjustRightInd w:val="0"/>
              <w:snapToGrid w:val="0"/>
              <w:spacing w:line="360" w:lineRule="exact"/>
              <w:jc w:val="center"/>
              <w:rPr>
                <w:rFonts w:eastAsia="仿宋_GB2312"/>
                <w:sz w:val="24"/>
              </w:rPr>
            </w:pPr>
            <w:r>
              <w:rPr>
                <w:rFonts w:eastAsia="仿宋_GB2312"/>
                <w:sz w:val="24"/>
              </w:rPr>
              <w:t>重大技术需求榜单名称</w:t>
            </w:r>
          </w:p>
        </w:tc>
        <w:tc>
          <w:tcPr>
            <w:tcW w:w="8957" w:type="dxa"/>
            <w:gridSpan w:val="9"/>
            <w:shd w:val="clear" w:color="auto" w:fill="FFFFFF"/>
            <w:vAlign w:val="center"/>
          </w:tcPr>
          <w:p w14:paraId="49953327" w14:textId="77777777" w:rsidR="00132C78" w:rsidRDefault="00132C78" w:rsidP="00A4037B">
            <w:pPr>
              <w:adjustRightInd w:val="0"/>
              <w:snapToGrid w:val="0"/>
              <w:spacing w:line="360" w:lineRule="exact"/>
              <w:jc w:val="center"/>
              <w:rPr>
                <w:rFonts w:eastAsia="仿宋_GB2312"/>
                <w:sz w:val="24"/>
              </w:rPr>
            </w:pPr>
            <w:proofErr w:type="gramStart"/>
            <w:r>
              <w:rPr>
                <w:rFonts w:eastAsia="仿宋_GB2312"/>
                <w:sz w:val="24"/>
              </w:rPr>
              <w:t>锂云母锂渣综合利用</w:t>
            </w:r>
            <w:proofErr w:type="gramEnd"/>
            <w:r>
              <w:rPr>
                <w:rFonts w:eastAsia="仿宋_GB2312"/>
                <w:sz w:val="24"/>
              </w:rPr>
              <w:t>的关键技术研究</w:t>
            </w:r>
          </w:p>
        </w:tc>
      </w:tr>
      <w:tr w:rsidR="00132C78" w14:paraId="367F9EB9" w14:textId="77777777" w:rsidTr="00A4037B">
        <w:trPr>
          <w:trHeight w:val="716"/>
          <w:jc w:val="center"/>
        </w:trPr>
        <w:tc>
          <w:tcPr>
            <w:tcW w:w="1173" w:type="dxa"/>
            <w:shd w:val="clear" w:color="auto" w:fill="FFFFFF"/>
            <w:vAlign w:val="center"/>
          </w:tcPr>
          <w:p w14:paraId="341230BD"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技术需求牵头企业</w:t>
            </w:r>
          </w:p>
        </w:tc>
        <w:tc>
          <w:tcPr>
            <w:tcW w:w="8957" w:type="dxa"/>
            <w:gridSpan w:val="9"/>
            <w:shd w:val="clear" w:color="auto" w:fill="FFFFFF"/>
            <w:vAlign w:val="center"/>
          </w:tcPr>
          <w:p w14:paraId="38E4A44B" w14:textId="77777777" w:rsidR="00132C78" w:rsidRDefault="00132C78" w:rsidP="00A4037B">
            <w:pPr>
              <w:adjustRightInd w:val="0"/>
              <w:snapToGrid w:val="0"/>
              <w:spacing w:line="360" w:lineRule="exact"/>
              <w:jc w:val="center"/>
              <w:rPr>
                <w:rFonts w:eastAsia="仿宋_GB2312"/>
                <w:sz w:val="24"/>
              </w:rPr>
            </w:pPr>
            <w:r>
              <w:rPr>
                <w:rFonts w:eastAsia="仿宋_GB2312"/>
                <w:sz w:val="24"/>
              </w:rPr>
              <w:t>江西南氏锂电新材料有限公司</w:t>
            </w:r>
          </w:p>
        </w:tc>
      </w:tr>
      <w:tr w:rsidR="00132C78" w14:paraId="0BD123FB" w14:textId="77777777" w:rsidTr="00A4037B">
        <w:trPr>
          <w:trHeight w:val="476"/>
          <w:jc w:val="center"/>
        </w:trPr>
        <w:tc>
          <w:tcPr>
            <w:tcW w:w="1173" w:type="dxa"/>
            <w:shd w:val="clear" w:color="auto" w:fill="FFFFFF"/>
            <w:vAlign w:val="center"/>
          </w:tcPr>
          <w:p w14:paraId="58F8F200"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技术需求牵头企业联系人</w:t>
            </w:r>
          </w:p>
        </w:tc>
        <w:tc>
          <w:tcPr>
            <w:tcW w:w="1385" w:type="dxa"/>
            <w:shd w:val="clear" w:color="auto" w:fill="FFFFFF"/>
            <w:vAlign w:val="center"/>
          </w:tcPr>
          <w:p w14:paraId="6168DF30" w14:textId="77777777" w:rsidR="00132C78" w:rsidRDefault="00132C78" w:rsidP="00A4037B">
            <w:pPr>
              <w:adjustRightInd w:val="0"/>
              <w:snapToGrid w:val="0"/>
              <w:spacing w:line="360" w:lineRule="exact"/>
              <w:jc w:val="center"/>
              <w:rPr>
                <w:rFonts w:eastAsia="仿宋_GB2312"/>
                <w:sz w:val="24"/>
              </w:rPr>
            </w:pPr>
            <w:r>
              <w:rPr>
                <w:rFonts w:eastAsia="仿宋_GB2312"/>
                <w:sz w:val="24"/>
              </w:rPr>
              <w:t>姓名</w:t>
            </w:r>
          </w:p>
        </w:tc>
        <w:tc>
          <w:tcPr>
            <w:tcW w:w="966" w:type="dxa"/>
            <w:shd w:val="clear" w:color="auto" w:fill="FFFFFF"/>
            <w:vAlign w:val="center"/>
          </w:tcPr>
          <w:p w14:paraId="0F471194" w14:textId="77777777" w:rsidR="00132C78" w:rsidRDefault="00132C78" w:rsidP="00A4037B">
            <w:pPr>
              <w:adjustRightInd w:val="0"/>
              <w:snapToGrid w:val="0"/>
              <w:spacing w:line="360" w:lineRule="exact"/>
              <w:jc w:val="center"/>
              <w:rPr>
                <w:rFonts w:eastAsia="仿宋_GB2312"/>
                <w:sz w:val="24"/>
              </w:rPr>
            </w:pPr>
            <w:r>
              <w:rPr>
                <w:rFonts w:eastAsia="仿宋_GB2312"/>
                <w:sz w:val="24"/>
              </w:rPr>
              <w:t>曾小毛</w:t>
            </w:r>
          </w:p>
        </w:tc>
        <w:tc>
          <w:tcPr>
            <w:tcW w:w="660" w:type="dxa"/>
            <w:shd w:val="clear" w:color="auto" w:fill="FFFFFF"/>
            <w:vAlign w:val="center"/>
          </w:tcPr>
          <w:p w14:paraId="347A05C7" w14:textId="77777777" w:rsidR="00132C78" w:rsidRDefault="00132C78" w:rsidP="00A4037B">
            <w:pPr>
              <w:adjustRightInd w:val="0"/>
              <w:snapToGrid w:val="0"/>
              <w:spacing w:line="360" w:lineRule="exact"/>
              <w:jc w:val="center"/>
              <w:rPr>
                <w:rFonts w:eastAsia="仿宋_GB2312"/>
                <w:sz w:val="24"/>
              </w:rPr>
            </w:pPr>
            <w:r>
              <w:rPr>
                <w:rFonts w:eastAsia="仿宋_GB2312"/>
                <w:sz w:val="24"/>
              </w:rPr>
              <w:t>职务</w:t>
            </w:r>
          </w:p>
        </w:tc>
        <w:tc>
          <w:tcPr>
            <w:tcW w:w="1084" w:type="dxa"/>
            <w:shd w:val="clear" w:color="auto" w:fill="FFFFFF"/>
            <w:vAlign w:val="center"/>
          </w:tcPr>
          <w:p w14:paraId="483C60CF" w14:textId="77777777" w:rsidR="00132C78" w:rsidRDefault="00132C78" w:rsidP="00A4037B">
            <w:pPr>
              <w:adjustRightInd w:val="0"/>
              <w:snapToGrid w:val="0"/>
              <w:spacing w:line="360" w:lineRule="exact"/>
              <w:jc w:val="center"/>
              <w:rPr>
                <w:rFonts w:eastAsia="仿宋_GB2312"/>
                <w:sz w:val="24"/>
              </w:rPr>
            </w:pPr>
            <w:r>
              <w:rPr>
                <w:rFonts w:eastAsia="仿宋_GB2312"/>
                <w:sz w:val="24"/>
              </w:rPr>
              <w:t>副总</w:t>
            </w:r>
          </w:p>
          <w:p w14:paraId="4F5AC3E8" w14:textId="77777777" w:rsidR="00132C78" w:rsidRDefault="00132C78" w:rsidP="00A4037B">
            <w:pPr>
              <w:adjustRightInd w:val="0"/>
              <w:snapToGrid w:val="0"/>
              <w:spacing w:line="360" w:lineRule="exact"/>
              <w:jc w:val="center"/>
              <w:rPr>
                <w:rFonts w:eastAsia="仿宋_GB2312"/>
                <w:sz w:val="24"/>
              </w:rPr>
            </w:pPr>
            <w:r>
              <w:rPr>
                <w:rFonts w:eastAsia="仿宋_GB2312"/>
                <w:sz w:val="24"/>
              </w:rPr>
              <w:t>工程师</w:t>
            </w:r>
          </w:p>
        </w:tc>
        <w:tc>
          <w:tcPr>
            <w:tcW w:w="1970" w:type="dxa"/>
            <w:gridSpan w:val="4"/>
            <w:shd w:val="clear" w:color="auto" w:fill="FFFFFF"/>
            <w:vAlign w:val="center"/>
          </w:tcPr>
          <w:p w14:paraId="681A8BE5" w14:textId="77777777" w:rsidR="00132C78" w:rsidRDefault="00132C78" w:rsidP="00A4037B">
            <w:pPr>
              <w:adjustRightInd w:val="0"/>
              <w:snapToGrid w:val="0"/>
              <w:spacing w:line="360" w:lineRule="exact"/>
              <w:rPr>
                <w:rFonts w:eastAsia="仿宋_GB2312"/>
                <w:sz w:val="24"/>
              </w:rPr>
            </w:pPr>
            <w:r>
              <w:rPr>
                <w:rFonts w:eastAsia="仿宋_GB2312"/>
                <w:sz w:val="24"/>
              </w:rPr>
              <w:t>手机：</w:t>
            </w:r>
            <w:r>
              <w:rPr>
                <w:rFonts w:eastAsia="仿宋_GB2312"/>
                <w:sz w:val="24"/>
              </w:rPr>
              <w:t>13755832388</w:t>
            </w:r>
          </w:p>
        </w:tc>
        <w:tc>
          <w:tcPr>
            <w:tcW w:w="2892" w:type="dxa"/>
            <w:shd w:val="clear" w:color="auto" w:fill="FFFFFF"/>
            <w:vAlign w:val="center"/>
          </w:tcPr>
          <w:p w14:paraId="5D75D09E" w14:textId="77777777" w:rsidR="00132C78" w:rsidRDefault="00132C78" w:rsidP="00A4037B">
            <w:pPr>
              <w:adjustRightInd w:val="0"/>
              <w:snapToGrid w:val="0"/>
              <w:spacing w:line="360" w:lineRule="exact"/>
              <w:rPr>
                <w:rFonts w:eastAsia="仿宋_GB2312"/>
                <w:sz w:val="24"/>
              </w:rPr>
            </w:pPr>
            <w:r>
              <w:rPr>
                <w:rFonts w:eastAsia="仿宋_GB2312"/>
                <w:sz w:val="24"/>
              </w:rPr>
              <w:t>邮箱：</w:t>
            </w:r>
            <w:r>
              <w:rPr>
                <w:rFonts w:eastAsia="仿宋_GB2312"/>
                <w:sz w:val="24"/>
              </w:rPr>
              <w:t>zxm1230@163.com</w:t>
            </w:r>
          </w:p>
        </w:tc>
      </w:tr>
      <w:tr w:rsidR="00132C78" w14:paraId="25A41C77" w14:textId="77777777" w:rsidTr="00A4037B">
        <w:trPr>
          <w:trHeight w:val="476"/>
          <w:jc w:val="center"/>
        </w:trPr>
        <w:tc>
          <w:tcPr>
            <w:tcW w:w="1173" w:type="dxa"/>
            <w:vMerge w:val="restart"/>
            <w:shd w:val="clear" w:color="auto" w:fill="FFFFFF"/>
            <w:vAlign w:val="center"/>
          </w:tcPr>
          <w:p w14:paraId="715DFAD8" w14:textId="77777777" w:rsidR="00132C78" w:rsidRDefault="00132C78" w:rsidP="00A4037B">
            <w:pPr>
              <w:adjustRightInd w:val="0"/>
              <w:snapToGrid w:val="0"/>
              <w:spacing w:line="360" w:lineRule="exact"/>
              <w:jc w:val="center"/>
              <w:rPr>
                <w:rFonts w:eastAsia="仿宋_GB2312"/>
                <w:sz w:val="24"/>
              </w:rPr>
            </w:pPr>
            <w:r>
              <w:rPr>
                <w:rFonts w:eastAsia="仿宋_GB2312"/>
                <w:sz w:val="24"/>
              </w:rPr>
              <w:t>有共同技术需求的同行企业</w:t>
            </w:r>
          </w:p>
        </w:tc>
        <w:tc>
          <w:tcPr>
            <w:tcW w:w="1385" w:type="dxa"/>
            <w:shd w:val="clear" w:color="auto" w:fill="FFFFFF"/>
            <w:vAlign w:val="center"/>
          </w:tcPr>
          <w:p w14:paraId="3D6D262E" w14:textId="77777777" w:rsidR="00132C78" w:rsidRDefault="00132C78" w:rsidP="00A4037B">
            <w:pPr>
              <w:adjustRightInd w:val="0"/>
              <w:snapToGrid w:val="0"/>
              <w:spacing w:line="360" w:lineRule="exact"/>
              <w:jc w:val="center"/>
              <w:rPr>
                <w:rFonts w:eastAsia="仿宋_GB2312"/>
                <w:sz w:val="24"/>
              </w:rPr>
            </w:pPr>
            <w:r>
              <w:rPr>
                <w:rFonts w:eastAsia="仿宋_GB2312"/>
                <w:sz w:val="24"/>
              </w:rPr>
              <w:t>序号</w:t>
            </w:r>
          </w:p>
        </w:tc>
        <w:tc>
          <w:tcPr>
            <w:tcW w:w="3803" w:type="dxa"/>
            <w:gridSpan w:val="5"/>
            <w:shd w:val="clear" w:color="auto" w:fill="FFFFFF"/>
            <w:vAlign w:val="center"/>
          </w:tcPr>
          <w:p w14:paraId="1F5E9A57"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单位名称</w:t>
            </w:r>
          </w:p>
        </w:tc>
        <w:tc>
          <w:tcPr>
            <w:tcW w:w="3769" w:type="dxa"/>
            <w:gridSpan w:val="3"/>
            <w:shd w:val="clear" w:color="auto" w:fill="FFFFFF"/>
            <w:vAlign w:val="center"/>
          </w:tcPr>
          <w:p w14:paraId="0B53B71A"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单位性质</w:t>
            </w:r>
          </w:p>
        </w:tc>
      </w:tr>
      <w:tr w:rsidR="00132C78" w14:paraId="68D581D2" w14:textId="77777777" w:rsidTr="00A4037B">
        <w:trPr>
          <w:trHeight w:val="476"/>
          <w:jc w:val="center"/>
        </w:trPr>
        <w:tc>
          <w:tcPr>
            <w:tcW w:w="1173" w:type="dxa"/>
            <w:vMerge/>
            <w:shd w:val="clear" w:color="auto" w:fill="FFFFFF"/>
            <w:vAlign w:val="center"/>
          </w:tcPr>
          <w:p w14:paraId="23E4C7AA" w14:textId="77777777" w:rsidR="00132C78" w:rsidRDefault="00132C78" w:rsidP="00A4037B">
            <w:pPr>
              <w:adjustRightInd w:val="0"/>
              <w:snapToGrid w:val="0"/>
              <w:spacing w:line="360" w:lineRule="exact"/>
              <w:jc w:val="center"/>
              <w:rPr>
                <w:rFonts w:eastAsia="仿宋_GB2312"/>
                <w:sz w:val="24"/>
              </w:rPr>
            </w:pPr>
          </w:p>
        </w:tc>
        <w:tc>
          <w:tcPr>
            <w:tcW w:w="1385" w:type="dxa"/>
            <w:shd w:val="clear" w:color="auto" w:fill="FFFFFF"/>
            <w:vAlign w:val="center"/>
          </w:tcPr>
          <w:p w14:paraId="1ACC94B5" w14:textId="77777777" w:rsidR="00132C78" w:rsidRDefault="00132C78" w:rsidP="00A4037B">
            <w:pPr>
              <w:adjustRightInd w:val="0"/>
              <w:snapToGrid w:val="0"/>
              <w:spacing w:line="360" w:lineRule="exact"/>
              <w:jc w:val="center"/>
              <w:rPr>
                <w:rFonts w:eastAsia="仿宋_GB2312"/>
                <w:sz w:val="24"/>
              </w:rPr>
            </w:pPr>
            <w:r>
              <w:rPr>
                <w:rFonts w:eastAsia="仿宋_GB2312"/>
                <w:sz w:val="24"/>
              </w:rPr>
              <w:t>1</w:t>
            </w:r>
          </w:p>
        </w:tc>
        <w:tc>
          <w:tcPr>
            <w:tcW w:w="3803" w:type="dxa"/>
            <w:gridSpan w:val="5"/>
            <w:shd w:val="clear" w:color="auto" w:fill="FFFFFF"/>
            <w:vAlign w:val="center"/>
          </w:tcPr>
          <w:p w14:paraId="3571B653" w14:textId="77777777" w:rsidR="00132C78" w:rsidRDefault="00132C78" w:rsidP="00A4037B">
            <w:pPr>
              <w:adjustRightInd w:val="0"/>
              <w:snapToGrid w:val="0"/>
              <w:spacing w:line="360" w:lineRule="exact"/>
              <w:jc w:val="center"/>
              <w:rPr>
                <w:rFonts w:eastAsia="仿宋_GB2312"/>
                <w:sz w:val="24"/>
              </w:rPr>
            </w:pPr>
            <w:r>
              <w:rPr>
                <w:rFonts w:eastAsia="仿宋_GB2312"/>
                <w:sz w:val="24"/>
              </w:rPr>
              <w:t>江特银锂</w:t>
            </w:r>
          </w:p>
        </w:tc>
        <w:tc>
          <w:tcPr>
            <w:tcW w:w="3769" w:type="dxa"/>
            <w:gridSpan w:val="3"/>
            <w:shd w:val="clear" w:color="auto" w:fill="FFFFFF"/>
            <w:vAlign w:val="center"/>
          </w:tcPr>
          <w:p w14:paraId="666C6E6F"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08D61D56" w14:textId="77777777" w:rsidTr="00A4037B">
        <w:trPr>
          <w:trHeight w:val="476"/>
          <w:jc w:val="center"/>
        </w:trPr>
        <w:tc>
          <w:tcPr>
            <w:tcW w:w="1173" w:type="dxa"/>
            <w:vMerge/>
            <w:shd w:val="clear" w:color="auto" w:fill="FFFFFF"/>
            <w:vAlign w:val="center"/>
          </w:tcPr>
          <w:p w14:paraId="61E24BE6" w14:textId="77777777" w:rsidR="00132C78" w:rsidRDefault="00132C78" w:rsidP="00A4037B">
            <w:pPr>
              <w:adjustRightInd w:val="0"/>
              <w:snapToGrid w:val="0"/>
              <w:spacing w:line="360" w:lineRule="exact"/>
              <w:jc w:val="center"/>
              <w:rPr>
                <w:rFonts w:eastAsia="仿宋_GB2312"/>
                <w:sz w:val="24"/>
              </w:rPr>
            </w:pPr>
          </w:p>
        </w:tc>
        <w:tc>
          <w:tcPr>
            <w:tcW w:w="1385" w:type="dxa"/>
            <w:shd w:val="clear" w:color="auto" w:fill="FFFFFF"/>
            <w:vAlign w:val="center"/>
          </w:tcPr>
          <w:p w14:paraId="4186A500" w14:textId="77777777" w:rsidR="00132C78" w:rsidRDefault="00132C78" w:rsidP="00A4037B">
            <w:pPr>
              <w:adjustRightInd w:val="0"/>
              <w:snapToGrid w:val="0"/>
              <w:spacing w:line="360" w:lineRule="exact"/>
              <w:jc w:val="center"/>
              <w:rPr>
                <w:rFonts w:eastAsia="仿宋_GB2312"/>
                <w:sz w:val="24"/>
              </w:rPr>
            </w:pPr>
            <w:r>
              <w:rPr>
                <w:rFonts w:eastAsia="仿宋_GB2312"/>
                <w:sz w:val="24"/>
              </w:rPr>
              <w:t>2</w:t>
            </w:r>
          </w:p>
        </w:tc>
        <w:tc>
          <w:tcPr>
            <w:tcW w:w="3803" w:type="dxa"/>
            <w:gridSpan w:val="5"/>
            <w:shd w:val="clear" w:color="auto" w:fill="FFFFFF"/>
            <w:vAlign w:val="center"/>
          </w:tcPr>
          <w:p w14:paraId="6574C0CC" w14:textId="77777777" w:rsidR="00132C78" w:rsidRDefault="00132C78" w:rsidP="00A4037B">
            <w:pPr>
              <w:adjustRightInd w:val="0"/>
              <w:snapToGrid w:val="0"/>
              <w:spacing w:line="360" w:lineRule="exact"/>
              <w:jc w:val="center"/>
              <w:rPr>
                <w:rFonts w:eastAsia="仿宋_GB2312"/>
                <w:sz w:val="24"/>
              </w:rPr>
            </w:pPr>
            <w:r>
              <w:rPr>
                <w:rFonts w:eastAsia="仿宋_GB2312"/>
                <w:sz w:val="24"/>
              </w:rPr>
              <w:t>永兴新能源</w:t>
            </w:r>
          </w:p>
        </w:tc>
        <w:tc>
          <w:tcPr>
            <w:tcW w:w="3769" w:type="dxa"/>
            <w:gridSpan w:val="3"/>
            <w:shd w:val="clear" w:color="auto" w:fill="FFFFFF"/>
            <w:vAlign w:val="center"/>
          </w:tcPr>
          <w:p w14:paraId="4B153D1B"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6879ADC7" w14:textId="77777777" w:rsidTr="00A4037B">
        <w:trPr>
          <w:trHeight w:val="476"/>
          <w:jc w:val="center"/>
        </w:trPr>
        <w:tc>
          <w:tcPr>
            <w:tcW w:w="10130" w:type="dxa"/>
            <w:gridSpan w:val="10"/>
            <w:shd w:val="clear" w:color="auto" w:fill="FFFFFF"/>
            <w:vAlign w:val="center"/>
          </w:tcPr>
          <w:p w14:paraId="19302EA2" w14:textId="77777777" w:rsidR="00132C78" w:rsidRDefault="00132C78" w:rsidP="00A4037B">
            <w:pPr>
              <w:adjustRightInd w:val="0"/>
              <w:snapToGrid w:val="0"/>
              <w:spacing w:line="360" w:lineRule="exact"/>
              <w:jc w:val="center"/>
              <w:rPr>
                <w:rFonts w:eastAsia="仿宋_GB2312"/>
                <w:sz w:val="24"/>
              </w:rPr>
            </w:pPr>
            <w:r>
              <w:rPr>
                <w:rFonts w:eastAsia="仿宋_GB2312"/>
                <w:b/>
                <w:bCs/>
                <w:sz w:val="24"/>
              </w:rPr>
              <w:t>揭榜方需完成的工作或内容</w:t>
            </w:r>
          </w:p>
        </w:tc>
      </w:tr>
      <w:tr w:rsidR="00132C78" w14:paraId="0304FFF5" w14:textId="77777777" w:rsidTr="00A4037B">
        <w:trPr>
          <w:trHeight w:val="1539"/>
          <w:jc w:val="center"/>
        </w:trPr>
        <w:tc>
          <w:tcPr>
            <w:tcW w:w="1173" w:type="dxa"/>
            <w:shd w:val="clear" w:color="auto" w:fill="FFFFFF"/>
            <w:vAlign w:val="center"/>
          </w:tcPr>
          <w:p w14:paraId="1F0C9C96" w14:textId="77777777" w:rsidR="00132C78" w:rsidRDefault="00132C78" w:rsidP="00A4037B">
            <w:pPr>
              <w:adjustRightInd w:val="0"/>
              <w:snapToGrid w:val="0"/>
              <w:jc w:val="center"/>
              <w:rPr>
                <w:rFonts w:eastAsia="仿宋_GB2312"/>
                <w:sz w:val="24"/>
              </w:rPr>
            </w:pPr>
            <w:r>
              <w:rPr>
                <w:rFonts w:eastAsia="仿宋_GB2312"/>
                <w:sz w:val="24"/>
              </w:rPr>
              <w:t>技术难题</w:t>
            </w:r>
            <w:r>
              <w:rPr>
                <w:rFonts w:eastAsia="仿宋_GB2312"/>
                <w:spacing w:val="-17"/>
                <w:sz w:val="24"/>
              </w:rPr>
              <w:t>概述</w:t>
            </w:r>
          </w:p>
        </w:tc>
        <w:tc>
          <w:tcPr>
            <w:tcW w:w="8957" w:type="dxa"/>
            <w:gridSpan w:val="9"/>
            <w:shd w:val="clear" w:color="auto" w:fill="FFFFFF"/>
            <w:vAlign w:val="center"/>
          </w:tcPr>
          <w:p w14:paraId="41DFF28B" w14:textId="77777777" w:rsidR="00132C78" w:rsidRDefault="00132C78" w:rsidP="00A4037B">
            <w:pPr>
              <w:pStyle w:val="a3"/>
              <w:spacing w:after="0"/>
              <w:ind w:firstLineChars="200" w:firstLine="480"/>
              <w:rPr>
                <w:rFonts w:ascii="Times New Roman" w:eastAsia="仿宋_GB2312" w:hAnsi="Times New Roman"/>
                <w:sz w:val="24"/>
              </w:rPr>
            </w:pPr>
            <w:r>
              <w:rPr>
                <w:rFonts w:ascii="Times New Roman" w:eastAsia="仿宋_GB2312" w:hAnsi="Times New Roman"/>
                <w:sz w:val="24"/>
              </w:rPr>
              <w:t>目前，宜春地区</w:t>
            </w:r>
            <w:r>
              <w:rPr>
                <w:rFonts w:ascii="Times New Roman" w:eastAsia="仿宋_GB2312" w:hAnsi="Times New Roman"/>
                <w:sz w:val="24"/>
              </w:rPr>
              <w:t>4</w:t>
            </w:r>
            <w:r>
              <w:rPr>
                <w:rFonts w:ascii="Times New Roman" w:eastAsia="仿宋_GB2312" w:hAnsi="Times New Roman"/>
                <w:sz w:val="24"/>
              </w:rPr>
              <w:t>家利用锂云母制备碳酸锂的企业，有南氏锂电、江特银锂、永兴新能源及飞宇新能源，年生产碳酸锂的产量占据了全国</w:t>
            </w:r>
            <w:r>
              <w:rPr>
                <w:rFonts w:ascii="Times New Roman" w:eastAsia="仿宋_GB2312" w:hAnsi="Times New Roman"/>
                <w:sz w:val="24"/>
              </w:rPr>
              <w:t>20%</w:t>
            </w:r>
            <w:r>
              <w:rPr>
                <w:rFonts w:ascii="Times New Roman" w:eastAsia="仿宋_GB2312" w:hAnsi="Times New Roman"/>
                <w:sz w:val="24"/>
              </w:rPr>
              <w:t>以上，并逐年增加与提升。但副产的浸出渣（锂渣）及选矿工艺中的产生的钾钠长石，也相对应的增加。</w:t>
            </w:r>
            <w:r>
              <w:rPr>
                <w:rFonts w:ascii="Times New Roman" w:eastAsia="仿宋_GB2312" w:hAnsi="Times New Roman"/>
                <w:sz w:val="24"/>
              </w:rPr>
              <w:t>2021</w:t>
            </w:r>
            <w:r>
              <w:rPr>
                <w:rFonts w:ascii="Times New Roman" w:eastAsia="仿宋_GB2312" w:hAnsi="Times New Roman"/>
                <w:sz w:val="24"/>
              </w:rPr>
              <w:t>年，宜春地区利用锂云母生产的碳酸锂将达</w:t>
            </w:r>
            <w:r>
              <w:rPr>
                <w:rFonts w:ascii="Times New Roman" w:eastAsia="仿宋_GB2312" w:hAnsi="Times New Roman"/>
                <w:sz w:val="24"/>
              </w:rPr>
              <w:t>10</w:t>
            </w:r>
            <w:r>
              <w:rPr>
                <w:rFonts w:ascii="Times New Roman" w:eastAsia="仿宋_GB2312" w:hAnsi="Times New Roman"/>
                <w:sz w:val="24"/>
              </w:rPr>
              <w:t>万余吨，</w:t>
            </w:r>
            <w:proofErr w:type="gramStart"/>
            <w:r>
              <w:rPr>
                <w:rFonts w:ascii="Times New Roman" w:eastAsia="仿宋_GB2312" w:hAnsi="Times New Roman"/>
                <w:sz w:val="24"/>
              </w:rPr>
              <w:t>锂渣将</w:t>
            </w:r>
            <w:proofErr w:type="gramEnd"/>
            <w:r>
              <w:rPr>
                <w:rFonts w:ascii="Times New Roman" w:eastAsia="仿宋_GB2312" w:hAnsi="Times New Roman"/>
                <w:sz w:val="24"/>
              </w:rPr>
              <w:t>达</w:t>
            </w:r>
            <w:r>
              <w:rPr>
                <w:rFonts w:ascii="Times New Roman" w:eastAsia="仿宋_GB2312" w:hAnsi="Times New Roman"/>
                <w:sz w:val="24"/>
              </w:rPr>
              <w:t>200</w:t>
            </w:r>
            <w:r>
              <w:rPr>
                <w:rFonts w:ascii="Times New Roman" w:eastAsia="仿宋_GB2312" w:hAnsi="Times New Roman"/>
                <w:sz w:val="24"/>
              </w:rPr>
              <w:t>万吨，对应的钾钠长石粉将达</w:t>
            </w:r>
            <w:r>
              <w:rPr>
                <w:rFonts w:ascii="Times New Roman" w:eastAsia="仿宋_GB2312" w:hAnsi="Times New Roman"/>
                <w:sz w:val="24"/>
              </w:rPr>
              <w:t>1600</w:t>
            </w:r>
            <w:r>
              <w:rPr>
                <w:rFonts w:ascii="Times New Roman" w:eastAsia="仿宋_GB2312" w:hAnsi="Times New Roman"/>
                <w:sz w:val="24"/>
              </w:rPr>
              <w:t>万吨左右。当前，</w:t>
            </w:r>
            <w:proofErr w:type="gramStart"/>
            <w:r>
              <w:rPr>
                <w:rFonts w:ascii="Times New Roman" w:eastAsia="仿宋_GB2312" w:hAnsi="Times New Roman"/>
                <w:sz w:val="24"/>
              </w:rPr>
              <w:t>锂渣仅仅</w:t>
            </w:r>
            <w:proofErr w:type="gramEnd"/>
            <w:r>
              <w:rPr>
                <w:rFonts w:ascii="Times New Roman" w:eastAsia="仿宋_GB2312" w:hAnsi="Times New Roman"/>
                <w:sz w:val="24"/>
              </w:rPr>
              <w:t>少量应用于水泥或混凝土的掺合料，主要是由于</w:t>
            </w:r>
            <w:proofErr w:type="gramStart"/>
            <w:r>
              <w:rPr>
                <w:rFonts w:ascii="Times New Roman" w:eastAsia="仿宋_GB2312" w:hAnsi="Times New Roman"/>
                <w:sz w:val="24"/>
              </w:rPr>
              <w:t>锂</w:t>
            </w:r>
            <w:proofErr w:type="gramEnd"/>
            <w:r>
              <w:rPr>
                <w:rFonts w:ascii="Times New Roman" w:eastAsia="仿宋_GB2312" w:hAnsi="Times New Roman"/>
                <w:sz w:val="24"/>
              </w:rPr>
              <w:t>渣中钾钠含量高，碱度大、硫酸根高等特点，导致凝结时间长，以致不能大规模使用。长石粉少量应用于陶瓷工艺中，大量</w:t>
            </w:r>
            <w:proofErr w:type="gramStart"/>
            <w:r>
              <w:rPr>
                <w:rFonts w:ascii="Times New Roman" w:eastAsia="仿宋_GB2312" w:hAnsi="Times New Roman"/>
                <w:sz w:val="24"/>
              </w:rPr>
              <w:t>的锂渣及</w:t>
            </w:r>
            <w:proofErr w:type="gramEnd"/>
            <w:r>
              <w:rPr>
                <w:rFonts w:ascii="Times New Roman" w:eastAsia="仿宋_GB2312" w:hAnsi="Times New Roman"/>
                <w:sz w:val="24"/>
              </w:rPr>
              <w:t>长石粉都采用堆场存放。如何充分综合利用</w:t>
            </w:r>
            <w:proofErr w:type="gramStart"/>
            <w:r>
              <w:rPr>
                <w:rFonts w:ascii="Times New Roman" w:eastAsia="仿宋_GB2312" w:hAnsi="Times New Roman"/>
                <w:sz w:val="24"/>
              </w:rPr>
              <w:t>锂</w:t>
            </w:r>
            <w:proofErr w:type="gramEnd"/>
            <w:r>
              <w:rPr>
                <w:rFonts w:ascii="Times New Roman" w:eastAsia="仿宋_GB2312" w:hAnsi="Times New Roman"/>
                <w:sz w:val="24"/>
              </w:rPr>
              <w:t>渣中的有价元素（锂、钾、钠、铷、</w:t>
            </w:r>
            <w:proofErr w:type="gramStart"/>
            <w:r>
              <w:rPr>
                <w:rFonts w:ascii="Times New Roman" w:eastAsia="仿宋_GB2312" w:hAnsi="Times New Roman"/>
                <w:sz w:val="24"/>
              </w:rPr>
              <w:t>铯及硅酸盐</w:t>
            </w:r>
            <w:proofErr w:type="gramEnd"/>
            <w:r>
              <w:rPr>
                <w:rFonts w:ascii="Times New Roman" w:eastAsia="仿宋_GB2312" w:hAnsi="Times New Roman"/>
                <w:sz w:val="24"/>
              </w:rPr>
              <w:t>等），并消除固废</w:t>
            </w:r>
            <w:r>
              <w:rPr>
                <w:rFonts w:ascii="Times New Roman" w:eastAsia="仿宋_GB2312" w:hAnsi="Times New Roman"/>
                <w:sz w:val="24"/>
              </w:rPr>
              <w:lastRenderedPageBreak/>
              <w:t>堆放带来的二次污染，是整个宜春地区碳酸锂生产企业必须面对的问题，也是当务之急。其中技术难点：</w:t>
            </w:r>
          </w:p>
          <w:p w14:paraId="4768A659" w14:textId="77777777" w:rsidR="00132C78" w:rsidRDefault="00132C78" w:rsidP="00A4037B">
            <w:pPr>
              <w:pStyle w:val="a3"/>
              <w:spacing w:after="0"/>
              <w:ind w:firstLineChars="200" w:firstLine="480"/>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针对锂云母资源采用硫酸盐法制备电池级碳酸锂的工艺路线，研究</w:t>
            </w:r>
            <w:proofErr w:type="gramStart"/>
            <w:r>
              <w:rPr>
                <w:rFonts w:ascii="Times New Roman" w:eastAsia="仿宋_GB2312" w:hAnsi="Times New Roman"/>
                <w:sz w:val="24"/>
              </w:rPr>
              <w:t>锂</w:t>
            </w:r>
            <w:proofErr w:type="gramEnd"/>
            <w:r>
              <w:rPr>
                <w:rFonts w:ascii="Times New Roman" w:eastAsia="仿宋_GB2312" w:hAnsi="Times New Roman"/>
                <w:sz w:val="24"/>
              </w:rPr>
              <w:t>渣中</w:t>
            </w:r>
            <w:proofErr w:type="gramStart"/>
            <w:r>
              <w:rPr>
                <w:rFonts w:ascii="Times New Roman" w:eastAsia="仿宋_GB2312" w:hAnsi="Times New Roman"/>
                <w:sz w:val="24"/>
              </w:rPr>
              <w:t>锂</w:t>
            </w:r>
            <w:proofErr w:type="gramEnd"/>
            <w:r>
              <w:rPr>
                <w:rFonts w:ascii="Times New Roman" w:eastAsia="仿宋_GB2312" w:hAnsi="Times New Roman"/>
                <w:sz w:val="24"/>
              </w:rPr>
              <w:t>元素的赋存特征，寻求继续降低渣含锂的工艺途径，将锂的收率从目前的</w:t>
            </w:r>
            <w:r>
              <w:rPr>
                <w:rFonts w:ascii="Times New Roman" w:eastAsia="仿宋_GB2312" w:hAnsi="Times New Roman"/>
                <w:sz w:val="24"/>
              </w:rPr>
              <w:t>83%</w:t>
            </w:r>
            <w:r>
              <w:rPr>
                <w:rFonts w:ascii="Times New Roman" w:eastAsia="仿宋_GB2312" w:hAnsi="Times New Roman"/>
                <w:sz w:val="24"/>
              </w:rPr>
              <w:t>左右提高到</w:t>
            </w:r>
            <w:r>
              <w:rPr>
                <w:rFonts w:ascii="Times New Roman" w:eastAsia="仿宋_GB2312" w:hAnsi="Times New Roman"/>
                <w:sz w:val="24"/>
              </w:rPr>
              <w:t>90%</w:t>
            </w:r>
            <w:r>
              <w:rPr>
                <w:rFonts w:ascii="Times New Roman" w:eastAsia="仿宋_GB2312" w:hAnsi="Times New Roman"/>
                <w:sz w:val="24"/>
              </w:rPr>
              <w:t>以上。</w:t>
            </w:r>
            <w:r>
              <w:rPr>
                <w:rFonts w:ascii="Times New Roman" w:eastAsia="仿宋_GB2312" w:hAnsi="Times New Roman"/>
                <w:sz w:val="24"/>
              </w:rPr>
              <w:t xml:space="preserve"> </w:t>
            </w:r>
          </w:p>
          <w:p w14:paraId="14C274BC" w14:textId="77777777" w:rsidR="00132C78" w:rsidRDefault="00132C78" w:rsidP="00A4037B">
            <w:pPr>
              <w:pStyle w:val="a3"/>
              <w:spacing w:after="0"/>
              <w:ind w:firstLineChars="200" w:firstLine="480"/>
              <w:rPr>
                <w:rFonts w:ascii="Times New Roman" w:eastAsia="仿宋_GB2312" w:hAnsi="Times New Roman"/>
                <w:sz w:val="24"/>
              </w:rPr>
            </w:pPr>
            <w:r>
              <w:rPr>
                <w:rFonts w:ascii="Times New Roman" w:eastAsia="仿宋_GB2312" w:hAnsi="Times New Roman"/>
                <w:sz w:val="24"/>
              </w:rPr>
              <w:t>2.</w:t>
            </w:r>
            <w:proofErr w:type="gramStart"/>
            <w:r>
              <w:rPr>
                <w:rFonts w:ascii="Times New Roman" w:eastAsia="仿宋_GB2312" w:hAnsi="Times New Roman"/>
                <w:sz w:val="24"/>
              </w:rPr>
              <w:t>目前锂渣钾钠</w:t>
            </w:r>
            <w:proofErr w:type="gramEnd"/>
            <w:r>
              <w:rPr>
                <w:rFonts w:ascii="Times New Roman" w:eastAsia="仿宋_GB2312" w:hAnsi="Times New Roman"/>
                <w:sz w:val="24"/>
              </w:rPr>
              <w:t>碱度高达</w:t>
            </w:r>
            <w:r>
              <w:rPr>
                <w:rFonts w:ascii="Times New Roman" w:eastAsia="仿宋_GB2312" w:hAnsi="Times New Roman"/>
                <w:sz w:val="24"/>
              </w:rPr>
              <w:t>8%</w:t>
            </w:r>
            <w:r>
              <w:rPr>
                <w:rFonts w:ascii="Times New Roman" w:eastAsia="仿宋_GB2312" w:hAnsi="Times New Roman"/>
                <w:sz w:val="24"/>
              </w:rPr>
              <w:t>以上，同时硫酸根高达</w:t>
            </w:r>
            <w:r>
              <w:rPr>
                <w:rFonts w:ascii="Times New Roman" w:eastAsia="仿宋_GB2312" w:hAnsi="Times New Roman"/>
                <w:sz w:val="24"/>
              </w:rPr>
              <w:t>7.5%</w:t>
            </w:r>
            <w:r>
              <w:rPr>
                <w:rFonts w:ascii="Times New Roman" w:eastAsia="仿宋_GB2312" w:hAnsi="Times New Roman"/>
                <w:sz w:val="24"/>
              </w:rPr>
              <w:t>以上，</w:t>
            </w:r>
            <w:proofErr w:type="gramStart"/>
            <w:r>
              <w:rPr>
                <w:rFonts w:ascii="Times New Roman" w:eastAsia="仿宋_GB2312" w:hAnsi="Times New Roman"/>
                <w:sz w:val="24"/>
              </w:rPr>
              <w:t>导致锂渣的</w:t>
            </w:r>
            <w:proofErr w:type="gramEnd"/>
            <w:r>
              <w:rPr>
                <w:rFonts w:ascii="Times New Roman" w:eastAsia="仿宋_GB2312" w:hAnsi="Times New Roman"/>
                <w:sz w:val="24"/>
              </w:rPr>
              <w:t>资源化综合利用的难度大。以致</w:t>
            </w:r>
            <w:proofErr w:type="gramStart"/>
            <w:r>
              <w:rPr>
                <w:rFonts w:ascii="Times New Roman" w:eastAsia="仿宋_GB2312" w:hAnsi="Times New Roman"/>
                <w:sz w:val="24"/>
              </w:rPr>
              <w:t>锂渣难以</w:t>
            </w:r>
            <w:proofErr w:type="gramEnd"/>
            <w:r>
              <w:rPr>
                <w:rFonts w:ascii="Times New Roman" w:eastAsia="仿宋_GB2312" w:hAnsi="Times New Roman"/>
                <w:sz w:val="24"/>
              </w:rPr>
              <w:t>大比例掺合到混凝土及水泥中使用，也难以大量应用到粉煤灰、矿粉及民用建材等领域。</w:t>
            </w:r>
          </w:p>
        </w:tc>
      </w:tr>
      <w:tr w:rsidR="00132C78" w14:paraId="391B7DB2" w14:textId="77777777" w:rsidTr="00A4037B">
        <w:trPr>
          <w:trHeight w:val="1942"/>
          <w:jc w:val="center"/>
        </w:trPr>
        <w:tc>
          <w:tcPr>
            <w:tcW w:w="1173" w:type="dxa"/>
            <w:shd w:val="clear" w:color="auto" w:fill="FFFFFF"/>
            <w:vAlign w:val="center"/>
          </w:tcPr>
          <w:p w14:paraId="71DBFB32" w14:textId="77777777" w:rsidR="00132C78" w:rsidRDefault="00132C78" w:rsidP="00A4037B">
            <w:pPr>
              <w:adjustRightInd w:val="0"/>
              <w:snapToGrid w:val="0"/>
              <w:jc w:val="center"/>
              <w:rPr>
                <w:rFonts w:eastAsia="仿宋_GB2312"/>
                <w:sz w:val="24"/>
              </w:rPr>
            </w:pPr>
            <w:r>
              <w:rPr>
                <w:rFonts w:eastAsia="仿宋_GB2312"/>
                <w:sz w:val="24"/>
              </w:rPr>
              <w:lastRenderedPageBreak/>
              <w:t>技术攻关后希望达到的预期技术目标</w:t>
            </w:r>
          </w:p>
        </w:tc>
        <w:tc>
          <w:tcPr>
            <w:tcW w:w="8957" w:type="dxa"/>
            <w:gridSpan w:val="9"/>
            <w:shd w:val="clear" w:color="auto" w:fill="FFFFFF"/>
            <w:vAlign w:val="center"/>
          </w:tcPr>
          <w:p w14:paraId="1F4098EA" w14:textId="77777777" w:rsidR="00132C78" w:rsidRDefault="00132C78" w:rsidP="00A4037B">
            <w:pPr>
              <w:pStyle w:val="a3"/>
              <w:spacing w:after="0"/>
              <w:ind w:firstLineChars="200" w:firstLine="480"/>
              <w:rPr>
                <w:rFonts w:ascii="Times New Roman" w:eastAsia="仿宋_GB2312" w:hAnsi="Times New Roman"/>
                <w:sz w:val="24"/>
              </w:rPr>
            </w:pPr>
            <w:r>
              <w:rPr>
                <w:rFonts w:ascii="Times New Roman" w:eastAsia="仿宋_GB2312" w:hAnsi="Times New Roman"/>
                <w:sz w:val="24"/>
              </w:rPr>
              <w:t>1.</w:t>
            </w:r>
            <w:proofErr w:type="gramStart"/>
            <w:r>
              <w:rPr>
                <w:rFonts w:ascii="Times New Roman" w:eastAsia="仿宋_GB2312" w:hAnsi="Times New Roman"/>
                <w:sz w:val="24"/>
              </w:rPr>
              <w:t>锂渣采用混盐再次</w:t>
            </w:r>
            <w:proofErr w:type="gramEnd"/>
            <w:r>
              <w:rPr>
                <w:rFonts w:ascii="Times New Roman" w:eastAsia="仿宋_GB2312" w:hAnsi="Times New Roman"/>
                <w:sz w:val="24"/>
              </w:rPr>
              <w:t>处理后，含锂控制在</w:t>
            </w:r>
            <w:r>
              <w:rPr>
                <w:rFonts w:ascii="Times New Roman" w:eastAsia="仿宋_GB2312" w:hAnsi="Times New Roman"/>
                <w:sz w:val="24"/>
              </w:rPr>
              <w:t>0.18%</w:t>
            </w:r>
            <w:r>
              <w:rPr>
                <w:rFonts w:ascii="Times New Roman" w:eastAsia="仿宋_GB2312" w:hAnsi="Times New Roman"/>
                <w:sz w:val="24"/>
              </w:rPr>
              <w:t>以下，使锂云母锂的收率大于</w:t>
            </w:r>
            <w:r>
              <w:rPr>
                <w:rFonts w:ascii="Times New Roman" w:eastAsia="仿宋_GB2312" w:hAnsi="Times New Roman"/>
                <w:sz w:val="24"/>
              </w:rPr>
              <w:t>90%</w:t>
            </w:r>
            <w:r>
              <w:rPr>
                <w:rFonts w:ascii="Times New Roman" w:eastAsia="仿宋_GB2312" w:hAnsi="Times New Roman"/>
                <w:sz w:val="24"/>
              </w:rPr>
              <w:t>。</w:t>
            </w:r>
          </w:p>
          <w:p w14:paraId="0C371B35" w14:textId="77777777" w:rsidR="00132C78" w:rsidRDefault="00132C78" w:rsidP="00A4037B">
            <w:pPr>
              <w:pStyle w:val="a3"/>
              <w:spacing w:after="0"/>
              <w:ind w:firstLineChars="200" w:firstLine="480"/>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根据</w:t>
            </w:r>
            <w:proofErr w:type="gramStart"/>
            <w:r>
              <w:rPr>
                <w:rFonts w:ascii="Times New Roman" w:eastAsia="仿宋_GB2312" w:hAnsi="Times New Roman"/>
                <w:sz w:val="24"/>
              </w:rPr>
              <w:t>锂渣各</w:t>
            </w:r>
            <w:proofErr w:type="gramEnd"/>
            <w:r>
              <w:rPr>
                <w:rFonts w:ascii="Times New Roman" w:eastAsia="仿宋_GB2312" w:hAnsi="Times New Roman"/>
                <w:sz w:val="24"/>
              </w:rPr>
              <w:t>元素赋存状态，通过表面活性处理等技术有效回收有价成分，锂渣中钾钠碱度控制在</w:t>
            </w:r>
            <w:r>
              <w:rPr>
                <w:rFonts w:ascii="Times New Roman" w:eastAsia="仿宋_GB2312" w:hAnsi="Times New Roman"/>
                <w:sz w:val="24"/>
              </w:rPr>
              <w:t>5%</w:t>
            </w:r>
            <w:r>
              <w:rPr>
                <w:rFonts w:ascii="Times New Roman" w:eastAsia="仿宋_GB2312" w:hAnsi="Times New Roman"/>
                <w:sz w:val="24"/>
              </w:rPr>
              <w:t>以下，硫酸根控制在</w:t>
            </w:r>
            <w:r>
              <w:rPr>
                <w:rFonts w:ascii="Times New Roman" w:eastAsia="仿宋_GB2312" w:hAnsi="Times New Roman"/>
                <w:sz w:val="24"/>
              </w:rPr>
              <w:t>5%</w:t>
            </w:r>
            <w:r>
              <w:rPr>
                <w:rFonts w:ascii="Times New Roman" w:eastAsia="仿宋_GB2312" w:hAnsi="Times New Roman"/>
                <w:sz w:val="24"/>
              </w:rPr>
              <w:t>以下，使</w:t>
            </w:r>
            <w:proofErr w:type="gramStart"/>
            <w:r>
              <w:rPr>
                <w:rFonts w:ascii="Times New Roman" w:eastAsia="仿宋_GB2312" w:hAnsi="Times New Roman"/>
                <w:sz w:val="24"/>
              </w:rPr>
              <w:t>锂渣大</w:t>
            </w:r>
            <w:proofErr w:type="gramEnd"/>
            <w:r>
              <w:rPr>
                <w:rFonts w:ascii="Times New Roman" w:eastAsia="仿宋_GB2312" w:hAnsi="Times New Roman"/>
                <w:sz w:val="24"/>
              </w:rPr>
              <w:t>比例（</w:t>
            </w:r>
            <w:r>
              <w:rPr>
                <w:rFonts w:ascii="Times New Roman" w:eastAsia="仿宋_GB2312" w:hAnsi="Times New Roman"/>
                <w:sz w:val="24"/>
              </w:rPr>
              <w:t>8%</w:t>
            </w:r>
            <w:r>
              <w:rPr>
                <w:rFonts w:ascii="Times New Roman" w:eastAsia="仿宋_GB2312" w:hAnsi="Times New Roman"/>
                <w:sz w:val="24"/>
              </w:rPr>
              <w:t>以上）掺合到水泥或混凝土中；或大量应用到粉煤灰、发泡隔音（吸音）材料、矿粉、高端微晶玻璃等民用建材领域。</w:t>
            </w:r>
          </w:p>
        </w:tc>
      </w:tr>
      <w:tr w:rsidR="00132C78" w14:paraId="19C3AB30" w14:textId="77777777" w:rsidTr="00A4037B">
        <w:trPr>
          <w:trHeight w:val="1134"/>
          <w:jc w:val="center"/>
        </w:trPr>
        <w:tc>
          <w:tcPr>
            <w:tcW w:w="1173" w:type="dxa"/>
            <w:shd w:val="clear" w:color="auto" w:fill="FFFFFF"/>
            <w:vAlign w:val="center"/>
          </w:tcPr>
          <w:p w14:paraId="6EB1ED67" w14:textId="77777777" w:rsidR="00132C78" w:rsidRDefault="00132C78" w:rsidP="00A4037B">
            <w:pPr>
              <w:adjustRightInd w:val="0"/>
              <w:snapToGrid w:val="0"/>
              <w:jc w:val="center"/>
              <w:rPr>
                <w:rFonts w:eastAsia="仿宋_GB2312"/>
                <w:sz w:val="24"/>
              </w:rPr>
            </w:pPr>
            <w:r>
              <w:rPr>
                <w:rFonts w:eastAsia="仿宋_GB2312"/>
                <w:sz w:val="24"/>
              </w:rPr>
              <w:t>时限要求</w:t>
            </w:r>
          </w:p>
        </w:tc>
        <w:tc>
          <w:tcPr>
            <w:tcW w:w="8957" w:type="dxa"/>
            <w:gridSpan w:val="9"/>
            <w:shd w:val="clear" w:color="auto" w:fill="FFFFFF"/>
            <w:vAlign w:val="center"/>
          </w:tcPr>
          <w:p w14:paraId="3AED7D28" w14:textId="77777777" w:rsidR="00132C78" w:rsidRDefault="00132C78" w:rsidP="00A4037B">
            <w:pPr>
              <w:pStyle w:val="a3"/>
              <w:spacing w:after="0"/>
              <w:ind w:firstLineChars="200" w:firstLine="480"/>
              <w:rPr>
                <w:rFonts w:ascii="Times New Roman" w:eastAsia="仿宋_GB2312" w:hAnsi="Times New Roman"/>
                <w:sz w:val="24"/>
              </w:rPr>
            </w:pPr>
            <w:r>
              <w:rPr>
                <w:rFonts w:ascii="Times New Roman" w:eastAsia="仿宋_GB2312" w:hAnsi="Times New Roman"/>
                <w:sz w:val="24"/>
              </w:rPr>
              <w:t>小试报告及中试线方案：</w:t>
            </w:r>
            <w:r>
              <w:rPr>
                <w:rFonts w:ascii="Times New Roman" w:eastAsia="仿宋_GB2312" w:hAnsi="Times New Roman"/>
                <w:sz w:val="24"/>
              </w:rPr>
              <w:t>2022</w:t>
            </w:r>
            <w:r>
              <w:rPr>
                <w:rFonts w:ascii="Times New Roman" w:eastAsia="仿宋_GB2312" w:hAnsi="Times New Roman"/>
                <w:sz w:val="24"/>
              </w:rPr>
              <w:t>年</w:t>
            </w:r>
            <w:r>
              <w:rPr>
                <w:rFonts w:ascii="Times New Roman" w:eastAsia="仿宋_GB2312" w:hAnsi="Times New Roman"/>
                <w:sz w:val="24"/>
              </w:rPr>
              <w:t>6</w:t>
            </w:r>
            <w:r>
              <w:rPr>
                <w:rFonts w:ascii="Times New Roman" w:eastAsia="仿宋_GB2312" w:hAnsi="Times New Roman"/>
                <w:sz w:val="24"/>
              </w:rPr>
              <w:t>月前完成</w:t>
            </w:r>
          </w:p>
          <w:p w14:paraId="43E7415F" w14:textId="77777777" w:rsidR="00132C78" w:rsidRDefault="00132C78" w:rsidP="00A4037B">
            <w:pPr>
              <w:pStyle w:val="a3"/>
              <w:spacing w:after="0"/>
              <w:ind w:firstLineChars="200" w:firstLine="480"/>
              <w:rPr>
                <w:rFonts w:ascii="Times New Roman" w:eastAsia="仿宋_GB2312" w:hAnsi="Times New Roman"/>
                <w:sz w:val="24"/>
              </w:rPr>
            </w:pPr>
            <w:r>
              <w:rPr>
                <w:rFonts w:ascii="Times New Roman" w:eastAsia="仿宋_GB2312" w:hAnsi="Times New Roman"/>
                <w:sz w:val="24"/>
              </w:rPr>
              <w:t>中试示范线</w:t>
            </w:r>
            <w:r>
              <w:rPr>
                <w:rFonts w:ascii="Times New Roman" w:eastAsia="仿宋_GB2312" w:hAnsi="Times New Roman"/>
                <w:sz w:val="24"/>
              </w:rPr>
              <w:t>: 2022</w:t>
            </w:r>
            <w:r>
              <w:rPr>
                <w:rFonts w:ascii="Times New Roman" w:eastAsia="仿宋_GB2312" w:hAnsi="Times New Roman"/>
                <w:sz w:val="24"/>
              </w:rPr>
              <w:t>年</w:t>
            </w:r>
            <w:r>
              <w:rPr>
                <w:rFonts w:ascii="Times New Roman" w:eastAsia="仿宋_GB2312" w:hAnsi="Times New Roman"/>
                <w:sz w:val="24"/>
              </w:rPr>
              <w:t>12</w:t>
            </w:r>
            <w:r>
              <w:rPr>
                <w:rFonts w:ascii="Times New Roman" w:eastAsia="仿宋_GB2312" w:hAnsi="Times New Roman"/>
                <w:sz w:val="24"/>
              </w:rPr>
              <w:t>月前建设完成，</w:t>
            </w:r>
            <w:r>
              <w:rPr>
                <w:rFonts w:ascii="Times New Roman" w:eastAsia="仿宋_GB2312" w:hAnsi="Times New Roman"/>
                <w:sz w:val="24"/>
              </w:rPr>
              <w:t>2023</w:t>
            </w:r>
            <w:r>
              <w:rPr>
                <w:rFonts w:ascii="Times New Roman" w:eastAsia="仿宋_GB2312" w:hAnsi="Times New Roman"/>
                <w:sz w:val="24"/>
              </w:rPr>
              <w:t>年运行</w:t>
            </w:r>
            <w:r>
              <w:rPr>
                <w:rFonts w:ascii="Times New Roman" w:eastAsia="仿宋_GB2312" w:hAnsi="Times New Roman"/>
                <w:sz w:val="24"/>
              </w:rPr>
              <w:t>1</w:t>
            </w:r>
            <w:r>
              <w:rPr>
                <w:rFonts w:ascii="Times New Roman" w:eastAsia="仿宋_GB2312" w:hAnsi="Times New Roman"/>
                <w:sz w:val="24"/>
              </w:rPr>
              <w:t>年</w:t>
            </w:r>
          </w:p>
        </w:tc>
      </w:tr>
      <w:tr w:rsidR="00132C78" w14:paraId="2A10BA75" w14:textId="77777777" w:rsidTr="00A4037B">
        <w:trPr>
          <w:trHeight w:val="383"/>
          <w:jc w:val="center"/>
        </w:trPr>
        <w:tc>
          <w:tcPr>
            <w:tcW w:w="10130" w:type="dxa"/>
            <w:gridSpan w:val="10"/>
            <w:shd w:val="clear" w:color="auto" w:fill="FFFFFF"/>
            <w:vAlign w:val="center"/>
          </w:tcPr>
          <w:p w14:paraId="028B0378" w14:textId="77777777" w:rsidR="00132C78" w:rsidRDefault="00132C78" w:rsidP="00A4037B">
            <w:pPr>
              <w:adjustRightInd w:val="0"/>
              <w:snapToGrid w:val="0"/>
              <w:ind w:firstLineChars="200" w:firstLine="480"/>
              <w:jc w:val="center"/>
              <w:rPr>
                <w:rFonts w:eastAsia="仿宋_GB2312"/>
                <w:b/>
                <w:bCs/>
                <w:sz w:val="24"/>
              </w:rPr>
            </w:pPr>
            <w:r>
              <w:rPr>
                <w:rFonts w:eastAsia="仿宋_GB2312"/>
                <w:b/>
                <w:bCs/>
                <w:sz w:val="24"/>
              </w:rPr>
              <w:t>以下信息供揭榜方参考</w:t>
            </w:r>
          </w:p>
        </w:tc>
      </w:tr>
      <w:tr w:rsidR="00132C78" w14:paraId="6E05D7A1" w14:textId="77777777" w:rsidTr="00A4037B">
        <w:trPr>
          <w:trHeight w:val="1103"/>
          <w:jc w:val="center"/>
        </w:trPr>
        <w:tc>
          <w:tcPr>
            <w:tcW w:w="1173" w:type="dxa"/>
            <w:shd w:val="clear" w:color="auto" w:fill="FFFFFF"/>
            <w:vAlign w:val="center"/>
          </w:tcPr>
          <w:p w14:paraId="5ECDE642" w14:textId="77777777" w:rsidR="00132C78" w:rsidRDefault="00132C78" w:rsidP="00A4037B">
            <w:pPr>
              <w:adjustRightInd w:val="0"/>
              <w:snapToGrid w:val="0"/>
              <w:rPr>
                <w:rFonts w:eastAsia="仿宋_GB2312"/>
                <w:sz w:val="24"/>
              </w:rPr>
            </w:pPr>
            <w:r>
              <w:rPr>
                <w:rFonts w:eastAsia="仿宋_GB2312"/>
                <w:sz w:val="24"/>
              </w:rPr>
              <w:t>研发资金投入预测</w:t>
            </w:r>
          </w:p>
        </w:tc>
        <w:tc>
          <w:tcPr>
            <w:tcW w:w="8957" w:type="dxa"/>
            <w:gridSpan w:val="9"/>
            <w:shd w:val="clear" w:color="auto" w:fill="FFFFFF"/>
            <w:vAlign w:val="center"/>
          </w:tcPr>
          <w:p w14:paraId="1C0754F6" w14:textId="77777777" w:rsidR="00132C78" w:rsidRDefault="00132C78" w:rsidP="00A4037B">
            <w:pPr>
              <w:adjustRightInd w:val="0"/>
              <w:snapToGrid w:val="0"/>
              <w:ind w:firstLineChars="200" w:firstLine="480"/>
              <w:jc w:val="left"/>
              <w:rPr>
                <w:rFonts w:eastAsia="仿宋_GB2312"/>
                <w:sz w:val="24"/>
              </w:rPr>
            </w:pPr>
            <w:r>
              <w:rPr>
                <w:rFonts w:eastAsia="仿宋_GB2312"/>
                <w:sz w:val="24"/>
              </w:rPr>
              <w:t>研发总预算</w:t>
            </w:r>
            <w:r>
              <w:rPr>
                <w:rFonts w:eastAsia="仿宋_GB2312"/>
                <w:sz w:val="24"/>
              </w:rPr>
              <w:t>2600</w:t>
            </w:r>
            <w:r>
              <w:rPr>
                <w:rFonts w:eastAsia="仿宋_GB2312"/>
                <w:sz w:val="24"/>
              </w:rPr>
              <w:t>万元</w:t>
            </w:r>
          </w:p>
          <w:p w14:paraId="605312D1" w14:textId="77777777" w:rsidR="00132C78" w:rsidRDefault="00132C78" w:rsidP="00A4037B">
            <w:pPr>
              <w:adjustRightInd w:val="0"/>
              <w:snapToGrid w:val="0"/>
              <w:ind w:firstLineChars="200" w:firstLine="480"/>
              <w:jc w:val="left"/>
              <w:rPr>
                <w:rFonts w:eastAsia="仿宋_GB2312"/>
                <w:sz w:val="24"/>
              </w:rPr>
            </w:pPr>
            <w:r>
              <w:rPr>
                <w:rFonts w:eastAsia="仿宋_GB2312"/>
                <w:sz w:val="24"/>
              </w:rPr>
              <w:t>其中：技术需求方提供资金</w:t>
            </w:r>
            <w:r>
              <w:rPr>
                <w:rFonts w:eastAsia="仿宋_GB2312"/>
                <w:sz w:val="24"/>
              </w:rPr>
              <w:t>2100</w:t>
            </w:r>
            <w:r>
              <w:rPr>
                <w:rFonts w:eastAsia="仿宋_GB2312"/>
                <w:sz w:val="24"/>
              </w:rPr>
              <w:t>万元配套（中试示范线），财政资金</w:t>
            </w:r>
            <w:r>
              <w:rPr>
                <w:rFonts w:eastAsia="仿宋_GB2312"/>
                <w:sz w:val="24"/>
              </w:rPr>
              <w:t>500</w:t>
            </w:r>
            <w:r>
              <w:rPr>
                <w:rFonts w:eastAsia="仿宋_GB2312"/>
                <w:sz w:val="24"/>
              </w:rPr>
              <w:t>万元（不超过</w:t>
            </w:r>
            <w:r>
              <w:rPr>
                <w:rFonts w:eastAsia="仿宋_GB2312"/>
                <w:sz w:val="24"/>
              </w:rPr>
              <w:t>500</w:t>
            </w:r>
            <w:r>
              <w:rPr>
                <w:rFonts w:eastAsia="仿宋_GB2312"/>
                <w:sz w:val="24"/>
              </w:rPr>
              <w:t>万元），技术攻关单位自筹资金</w:t>
            </w:r>
            <w:r>
              <w:rPr>
                <w:rFonts w:eastAsia="仿宋_GB2312"/>
                <w:sz w:val="24"/>
                <w:u w:val="single"/>
              </w:rPr>
              <w:t xml:space="preserve">     </w:t>
            </w:r>
            <w:r>
              <w:rPr>
                <w:rFonts w:eastAsia="仿宋_GB2312"/>
                <w:sz w:val="24"/>
              </w:rPr>
              <w:t>万元。</w:t>
            </w:r>
          </w:p>
        </w:tc>
      </w:tr>
      <w:tr w:rsidR="00132C78" w14:paraId="02C65778" w14:textId="77777777" w:rsidTr="00A4037B">
        <w:trPr>
          <w:trHeight w:val="1007"/>
          <w:jc w:val="center"/>
        </w:trPr>
        <w:tc>
          <w:tcPr>
            <w:tcW w:w="1173" w:type="dxa"/>
            <w:shd w:val="clear" w:color="auto" w:fill="FFFFFF"/>
            <w:vAlign w:val="center"/>
          </w:tcPr>
          <w:p w14:paraId="712E376B" w14:textId="77777777" w:rsidR="00132C78" w:rsidRDefault="00132C78" w:rsidP="00A4037B">
            <w:pPr>
              <w:adjustRightInd w:val="0"/>
              <w:snapToGrid w:val="0"/>
              <w:jc w:val="center"/>
              <w:rPr>
                <w:rFonts w:eastAsia="仿宋_GB2312"/>
                <w:sz w:val="24"/>
              </w:rPr>
            </w:pPr>
            <w:r>
              <w:rPr>
                <w:rFonts w:eastAsia="仿宋_GB2312"/>
                <w:sz w:val="24"/>
              </w:rPr>
              <w:lastRenderedPageBreak/>
              <w:t>出资承诺</w:t>
            </w:r>
          </w:p>
        </w:tc>
        <w:tc>
          <w:tcPr>
            <w:tcW w:w="8957" w:type="dxa"/>
            <w:gridSpan w:val="9"/>
            <w:shd w:val="clear" w:color="auto" w:fill="FFFFFF"/>
            <w:vAlign w:val="center"/>
          </w:tcPr>
          <w:p w14:paraId="1510EE7F" w14:textId="77777777" w:rsidR="00132C78" w:rsidRDefault="00132C78" w:rsidP="00A4037B">
            <w:pPr>
              <w:adjustRightInd w:val="0"/>
              <w:snapToGrid w:val="0"/>
              <w:ind w:firstLineChars="200" w:firstLine="480"/>
              <w:jc w:val="left"/>
              <w:rPr>
                <w:rFonts w:eastAsia="仿宋_GB2312"/>
                <w:sz w:val="24"/>
              </w:rPr>
            </w:pPr>
            <w:r>
              <w:rPr>
                <w:rFonts w:eastAsia="仿宋_GB2312"/>
                <w:sz w:val="24"/>
              </w:rPr>
              <w:t>企业愿意为该技术难题攻关提供研发资金不少于</w:t>
            </w:r>
            <w:r>
              <w:rPr>
                <w:rFonts w:eastAsia="仿宋_GB2312"/>
                <w:sz w:val="24"/>
                <w:u w:val="single"/>
              </w:rPr>
              <w:t xml:space="preserve"> 2100</w:t>
            </w:r>
            <w:r>
              <w:rPr>
                <w:rFonts w:eastAsia="仿宋_GB2312"/>
                <w:sz w:val="24"/>
              </w:rPr>
              <w:t>万元（中试示范线）。</w:t>
            </w:r>
          </w:p>
          <w:p w14:paraId="459A43E5" w14:textId="77777777" w:rsidR="00132C78" w:rsidRDefault="00132C78" w:rsidP="00A4037B">
            <w:pPr>
              <w:adjustRightInd w:val="0"/>
              <w:snapToGrid w:val="0"/>
              <w:ind w:firstLineChars="200" w:firstLine="480"/>
              <w:jc w:val="left"/>
              <w:rPr>
                <w:rFonts w:eastAsia="仿宋_GB2312"/>
                <w:sz w:val="24"/>
              </w:rPr>
            </w:pPr>
          </w:p>
          <w:p w14:paraId="4A2B8627" w14:textId="77777777" w:rsidR="00132C78" w:rsidRDefault="00132C78" w:rsidP="00A4037B">
            <w:pPr>
              <w:adjustRightInd w:val="0"/>
              <w:snapToGrid w:val="0"/>
              <w:ind w:firstLineChars="200" w:firstLine="480"/>
              <w:jc w:val="left"/>
              <w:rPr>
                <w:rFonts w:eastAsia="仿宋_GB2312"/>
                <w:sz w:val="24"/>
              </w:rPr>
            </w:pPr>
            <w:r>
              <w:rPr>
                <w:rFonts w:eastAsia="仿宋_GB2312"/>
                <w:sz w:val="24"/>
              </w:rPr>
              <w:t xml:space="preserve">                               </w:t>
            </w:r>
            <w:r>
              <w:rPr>
                <w:rFonts w:eastAsia="仿宋_GB2312"/>
                <w:sz w:val="24"/>
              </w:rPr>
              <w:t>企业名称：江西南氏锂电新材料有限公司</w:t>
            </w:r>
          </w:p>
        </w:tc>
      </w:tr>
      <w:tr w:rsidR="00132C78" w14:paraId="20B90B87" w14:textId="77777777" w:rsidTr="00A4037B">
        <w:trPr>
          <w:trHeight w:val="866"/>
          <w:jc w:val="center"/>
        </w:trPr>
        <w:tc>
          <w:tcPr>
            <w:tcW w:w="1173" w:type="dxa"/>
            <w:shd w:val="clear" w:color="auto" w:fill="FFFFFF"/>
            <w:vAlign w:val="center"/>
          </w:tcPr>
          <w:p w14:paraId="0E164D25" w14:textId="77777777" w:rsidR="00132C78" w:rsidRDefault="00132C78" w:rsidP="00A4037B">
            <w:pPr>
              <w:adjustRightInd w:val="0"/>
              <w:snapToGrid w:val="0"/>
              <w:rPr>
                <w:rFonts w:eastAsia="仿宋_GB2312"/>
                <w:sz w:val="24"/>
              </w:rPr>
            </w:pPr>
            <w:r>
              <w:rPr>
                <w:rFonts w:eastAsia="仿宋_GB2312"/>
                <w:sz w:val="24"/>
              </w:rPr>
              <w:t>产权归属</w:t>
            </w:r>
          </w:p>
        </w:tc>
        <w:tc>
          <w:tcPr>
            <w:tcW w:w="8957" w:type="dxa"/>
            <w:gridSpan w:val="9"/>
            <w:shd w:val="clear" w:color="auto" w:fill="FFFFFF"/>
            <w:vAlign w:val="center"/>
          </w:tcPr>
          <w:p w14:paraId="089A40EA" w14:textId="77777777" w:rsidR="00132C78" w:rsidRDefault="00132C78" w:rsidP="00A4037B">
            <w:pPr>
              <w:adjustRightInd w:val="0"/>
              <w:snapToGrid w:val="0"/>
              <w:ind w:firstLineChars="200" w:firstLine="480"/>
              <w:jc w:val="left"/>
              <w:rPr>
                <w:rFonts w:eastAsia="仿宋_GB2312"/>
                <w:sz w:val="24"/>
              </w:rPr>
            </w:pPr>
            <w:r>
              <w:rPr>
                <w:rFonts w:eastAsia="仿宋_GB2312"/>
                <w:sz w:val="24"/>
              </w:rPr>
              <w:t>知识产权及成果归属研发提出方及研发出资方，其他合作详见合同或协议书。</w:t>
            </w:r>
          </w:p>
        </w:tc>
      </w:tr>
      <w:tr w:rsidR="00132C78" w14:paraId="0AE01715" w14:textId="77777777" w:rsidTr="00A4037B">
        <w:trPr>
          <w:trHeight w:val="1990"/>
          <w:jc w:val="center"/>
        </w:trPr>
        <w:tc>
          <w:tcPr>
            <w:tcW w:w="1173" w:type="dxa"/>
            <w:shd w:val="clear" w:color="auto" w:fill="FFFFFF"/>
            <w:vAlign w:val="center"/>
          </w:tcPr>
          <w:p w14:paraId="75FC0E8F" w14:textId="77777777" w:rsidR="00132C78" w:rsidRDefault="00132C78" w:rsidP="00A4037B">
            <w:pPr>
              <w:adjustRightInd w:val="0"/>
              <w:snapToGrid w:val="0"/>
              <w:ind w:firstLineChars="200" w:firstLine="480"/>
              <w:jc w:val="center"/>
              <w:rPr>
                <w:rFonts w:eastAsia="仿宋_GB2312"/>
                <w:sz w:val="24"/>
              </w:rPr>
            </w:pPr>
            <w:r>
              <w:rPr>
                <w:rFonts w:eastAsia="仿宋_GB2312"/>
                <w:sz w:val="24"/>
              </w:rPr>
              <w:t>企业承接转化后预期的经济、社会效益</w:t>
            </w:r>
          </w:p>
        </w:tc>
        <w:tc>
          <w:tcPr>
            <w:tcW w:w="8957" w:type="dxa"/>
            <w:gridSpan w:val="9"/>
            <w:shd w:val="clear" w:color="auto" w:fill="FFFFFF"/>
            <w:vAlign w:val="center"/>
          </w:tcPr>
          <w:p w14:paraId="61C77FF4" w14:textId="77777777" w:rsidR="00132C78" w:rsidRDefault="00132C78" w:rsidP="00A4037B">
            <w:pPr>
              <w:pStyle w:val="a3"/>
              <w:numPr>
                <w:ilvl w:val="0"/>
                <w:numId w:val="4"/>
              </w:numPr>
              <w:adjustRightInd w:val="0"/>
              <w:snapToGrid w:val="0"/>
              <w:spacing w:after="0"/>
              <w:ind w:firstLineChars="200" w:firstLine="480"/>
              <w:rPr>
                <w:rFonts w:ascii="Times New Roman" w:eastAsia="仿宋_GB2312" w:hAnsi="Times New Roman"/>
                <w:sz w:val="24"/>
              </w:rPr>
            </w:pPr>
            <w:r>
              <w:rPr>
                <w:rFonts w:ascii="Times New Roman" w:eastAsia="仿宋_GB2312" w:hAnsi="Times New Roman"/>
                <w:sz w:val="24"/>
              </w:rPr>
              <w:t>科技攻关成果实施后，确保锂云母提</w:t>
            </w:r>
            <w:proofErr w:type="gramStart"/>
            <w:r>
              <w:rPr>
                <w:rFonts w:ascii="Times New Roman" w:eastAsia="仿宋_GB2312" w:hAnsi="Times New Roman"/>
                <w:sz w:val="24"/>
              </w:rPr>
              <w:t>锂产业</w:t>
            </w:r>
            <w:proofErr w:type="gramEnd"/>
            <w:r>
              <w:rPr>
                <w:rFonts w:ascii="Times New Roman" w:eastAsia="仿宋_GB2312" w:hAnsi="Times New Roman"/>
                <w:sz w:val="24"/>
              </w:rPr>
              <w:t>链上，每个产业点环保合</w:t>
            </w:r>
            <w:proofErr w:type="gramStart"/>
            <w:r>
              <w:rPr>
                <w:rFonts w:ascii="Times New Roman" w:eastAsia="仿宋_GB2312" w:hAnsi="Times New Roman"/>
                <w:sz w:val="24"/>
              </w:rPr>
              <w:t>规</w:t>
            </w:r>
            <w:proofErr w:type="gramEnd"/>
            <w:r>
              <w:rPr>
                <w:rFonts w:ascii="Times New Roman" w:eastAsia="仿宋_GB2312" w:hAnsi="Times New Roman"/>
                <w:sz w:val="24"/>
              </w:rPr>
              <w:t>、工艺顺畅，使锂云母产业有序的高速发展。</w:t>
            </w:r>
          </w:p>
          <w:p w14:paraId="3D84A528" w14:textId="77777777" w:rsidR="00132C78" w:rsidRDefault="00132C78" w:rsidP="00A4037B">
            <w:pPr>
              <w:pStyle w:val="a3"/>
              <w:numPr>
                <w:ilvl w:val="0"/>
                <w:numId w:val="4"/>
              </w:numPr>
              <w:adjustRightInd w:val="0"/>
              <w:snapToGrid w:val="0"/>
              <w:spacing w:after="0"/>
              <w:ind w:firstLineChars="200" w:firstLine="480"/>
              <w:rPr>
                <w:rFonts w:ascii="Times New Roman" w:eastAsia="仿宋_GB2312" w:hAnsi="Times New Roman"/>
                <w:sz w:val="24"/>
              </w:rPr>
            </w:pPr>
            <w:r>
              <w:rPr>
                <w:rFonts w:ascii="Times New Roman" w:eastAsia="仿宋_GB2312" w:hAnsi="Times New Roman"/>
                <w:sz w:val="24"/>
              </w:rPr>
              <w:t>锂云母中锂的回收率从目前的</w:t>
            </w:r>
            <w:r>
              <w:rPr>
                <w:rFonts w:ascii="Times New Roman" w:eastAsia="仿宋_GB2312" w:hAnsi="Times New Roman"/>
                <w:sz w:val="24"/>
              </w:rPr>
              <w:t>83%</w:t>
            </w:r>
            <w:r>
              <w:rPr>
                <w:rFonts w:ascii="Times New Roman" w:eastAsia="仿宋_GB2312" w:hAnsi="Times New Roman"/>
                <w:sz w:val="24"/>
              </w:rPr>
              <w:t>左右提升到</w:t>
            </w:r>
            <w:r>
              <w:rPr>
                <w:rFonts w:ascii="Times New Roman" w:eastAsia="仿宋_GB2312" w:hAnsi="Times New Roman"/>
                <w:sz w:val="24"/>
              </w:rPr>
              <w:t>90%</w:t>
            </w:r>
            <w:r>
              <w:rPr>
                <w:rFonts w:ascii="Times New Roman" w:eastAsia="仿宋_GB2312" w:hAnsi="Times New Roman"/>
                <w:sz w:val="24"/>
              </w:rPr>
              <w:t>左右。</w:t>
            </w:r>
          </w:p>
          <w:p w14:paraId="24C0D07E" w14:textId="77777777" w:rsidR="00132C78" w:rsidRDefault="00132C78" w:rsidP="00A4037B">
            <w:pPr>
              <w:pStyle w:val="a3"/>
              <w:numPr>
                <w:ilvl w:val="0"/>
                <w:numId w:val="4"/>
              </w:numPr>
              <w:adjustRightInd w:val="0"/>
              <w:snapToGrid w:val="0"/>
              <w:spacing w:after="0"/>
              <w:ind w:firstLineChars="200" w:firstLine="480"/>
              <w:rPr>
                <w:rFonts w:ascii="Times New Roman" w:eastAsia="仿宋_GB2312" w:hAnsi="Times New Roman"/>
                <w:sz w:val="24"/>
              </w:rPr>
            </w:pPr>
            <w:r>
              <w:rPr>
                <w:rFonts w:ascii="Times New Roman" w:eastAsia="仿宋_GB2312" w:hAnsi="Times New Roman"/>
                <w:sz w:val="24"/>
              </w:rPr>
              <w:t>锂云母中钾、钠、铷、铯、氟、硅、铝等资源，科学合理的综合利用。</w:t>
            </w:r>
          </w:p>
          <w:p w14:paraId="140B26E7" w14:textId="77777777" w:rsidR="00132C78" w:rsidRDefault="00132C78" w:rsidP="00A4037B">
            <w:pPr>
              <w:pStyle w:val="a3"/>
              <w:numPr>
                <w:ilvl w:val="0"/>
                <w:numId w:val="4"/>
              </w:numPr>
              <w:adjustRightInd w:val="0"/>
              <w:snapToGrid w:val="0"/>
              <w:spacing w:after="0"/>
              <w:ind w:firstLineChars="200" w:firstLine="480"/>
              <w:rPr>
                <w:rFonts w:ascii="Times New Roman" w:eastAsia="仿宋_GB2312" w:hAnsi="Times New Roman"/>
                <w:sz w:val="24"/>
              </w:rPr>
            </w:pPr>
            <w:r>
              <w:rPr>
                <w:rFonts w:ascii="Times New Roman" w:eastAsia="仿宋_GB2312" w:hAnsi="Times New Roman"/>
                <w:sz w:val="24"/>
              </w:rPr>
              <w:t>年新增经济价值</w:t>
            </w:r>
            <w:r>
              <w:rPr>
                <w:rFonts w:ascii="Times New Roman" w:eastAsia="仿宋_GB2312" w:hAnsi="Times New Roman"/>
                <w:sz w:val="24"/>
              </w:rPr>
              <w:t>100</w:t>
            </w:r>
            <w:r>
              <w:rPr>
                <w:rFonts w:ascii="Times New Roman" w:eastAsia="仿宋_GB2312" w:hAnsi="Times New Roman"/>
                <w:sz w:val="24"/>
              </w:rPr>
              <w:t>亿元以上（年产碳酸锂</w:t>
            </w:r>
            <w:r>
              <w:rPr>
                <w:rFonts w:ascii="Times New Roman" w:eastAsia="仿宋_GB2312" w:hAnsi="Times New Roman"/>
                <w:sz w:val="24"/>
              </w:rPr>
              <w:t>10</w:t>
            </w:r>
            <w:r>
              <w:rPr>
                <w:rFonts w:ascii="Times New Roman" w:eastAsia="仿宋_GB2312" w:hAnsi="Times New Roman"/>
                <w:sz w:val="24"/>
              </w:rPr>
              <w:t>万吨，堆存物料</w:t>
            </w:r>
            <w:r>
              <w:rPr>
                <w:rFonts w:ascii="Times New Roman" w:eastAsia="仿宋_GB2312" w:hAnsi="Times New Roman"/>
                <w:sz w:val="24"/>
              </w:rPr>
              <w:t>2000</w:t>
            </w:r>
            <w:r>
              <w:rPr>
                <w:rFonts w:ascii="Times New Roman" w:eastAsia="仿宋_GB2312" w:hAnsi="Times New Roman"/>
                <w:sz w:val="24"/>
              </w:rPr>
              <w:t>万吨</w:t>
            </w:r>
            <w:r>
              <w:rPr>
                <w:rFonts w:ascii="Times New Roman" w:eastAsia="仿宋_GB2312" w:hAnsi="Times New Roman"/>
                <w:sz w:val="24"/>
              </w:rPr>
              <w:t>/</w:t>
            </w:r>
            <w:r>
              <w:rPr>
                <w:rFonts w:ascii="Times New Roman" w:eastAsia="仿宋_GB2312" w:hAnsi="Times New Roman"/>
                <w:sz w:val="24"/>
              </w:rPr>
              <w:t>每年，升值</w:t>
            </w:r>
            <w:r>
              <w:rPr>
                <w:rFonts w:ascii="Times New Roman" w:eastAsia="仿宋_GB2312" w:hAnsi="Times New Roman"/>
                <w:sz w:val="24"/>
              </w:rPr>
              <w:t>500</w:t>
            </w:r>
            <w:r>
              <w:rPr>
                <w:rFonts w:ascii="Times New Roman" w:eastAsia="仿宋_GB2312" w:hAnsi="Times New Roman"/>
                <w:sz w:val="24"/>
              </w:rPr>
              <w:t>元</w:t>
            </w:r>
            <w:r>
              <w:rPr>
                <w:rFonts w:ascii="Times New Roman" w:eastAsia="仿宋_GB2312" w:hAnsi="Times New Roman"/>
                <w:sz w:val="24"/>
              </w:rPr>
              <w:t>/</w:t>
            </w:r>
            <w:r>
              <w:rPr>
                <w:rFonts w:ascii="Times New Roman" w:eastAsia="仿宋_GB2312" w:hAnsi="Times New Roman"/>
                <w:sz w:val="24"/>
              </w:rPr>
              <w:t>吨）。</w:t>
            </w:r>
          </w:p>
        </w:tc>
      </w:tr>
    </w:tbl>
    <w:p w14:paraId="51E225B8" w14:textId="77777777" w:rsidR="00132C78" w:rsidRDefault="00132C78" w:rsidP="00132C78">
      <w:pPr>
        <w:ind w:firstLineChars="200" w:firstLine="480"/>
        <w:rPr>
          <w:rFonts w:eastAsia="仿宋_GB2312"/>
          <w:sz w:val="24"/>
        </w:rPr>
      </w:pPr>
    </w:p>
    <w:p w14:paraId="6BCDDA4F" w14:textId="77777777" w:rsidR="00132C78" w:rsidRDefault="00132C78" w:rsidP="00132C78">
      <w:pPr>
        <w:rPr>
          <w:b/>
          <w:bCs/>
          <w:sz w:val="44"/>
          <w:szCs w:val="44"/>
        </w:rPr>
      </w:pPr>
      <w:r>
        <w:rPr>
          <w:b/>
          <w:bCs/>
          <w:sz w:val="44"/>
          <w:szCs w:val="44"/>
        </w:rPr>
        <w:br w:type="page"/>
      </w:r>
    </w:p>
    <w:p w14:paraId="533CFA11" w14:textId="77777777" w:rsidR="00132C78" w:rsidRDefault="00132C78" w:rsidP="00132C78">
      <w:pPr>
        <w:spacing w:line="600" w:lineRule="exact"/>
        <w:jc w:val="center"/>
        <w:outlineLvl w:val="0"/>
        <w:rPr>
          <w:b/>
          <w:bCs/>
          <w:sz w:val="44"/>
          <w:szCs w:val="44"/>
          <w:lang w:val="en"/>
        </w:rPr>
      </w:pPr>
      <w:r>
        <w:rPr>
          <w:b/>
          <w:bCs/>
          <w:sz w:val="44"/>
          <w:szCs w:val="44"/>
        </w:rPr>
        <w:lastRenderedPageBreak/>
        <w:t>“</w:t>
      </w:r>
      <w:r>
        <w:rPr>
          <w:b/>
          <w:bCs/>
          <w:sz w:val="44"/>
          <w:szCs w:val="44"/>
        </w:rPr>
        <w:t>揭榜挂帅</w:t>
      </w:r>
      <w:r>
        <w:rPr>
          <w:b/>
          <w:bCs/>
          <w:sz w:val="44"/>
          <w:szCs w:val="44"/>
        </w:rPr>
        <w:t>”</w:t>
      </w:r>
      <w:r>
        <w:rPr>
          <w:b/>
          <w:bCs/>
          <w:sz w:val="44"/>
          <w:szCs w:val="44"/>
        </w:rPr>
        <w:t>企业重大技术需求榜单（</w:t>
      </w:r>
      <w:r>
        <w:rPr>
          <w:b/>
          <w:bCs/>
          <w:sz w:val="44"/>
          <w:szCs w:val="44"/>
        </w:rPr>
        <w:t>14</w:t>
      </w:r>
      <w:r>
        <w:rPr>
          <w:b/>
          <w:bCs/>
          <w:sz w:val="44"/>
          <w:szCs w:val="44"/>
        </w:rPr>
        <w:t>）</w:t>
      </w:r>
    </w:p>
    <w:p w14:paraId="65523145" w14:textId="77777777" w:rsidR="00132C78" w:rsidRDefault="00132C78" w:rsidP="00132C78">
      <w:pPr>
        <w:tabs>
          <w:tab w:val="left" w:pos="8640"/>
        </w:tabs>
        <w:adjustRightInd w:val="0"/>
        <w:snapToGrid w:val="0"/>
        <w:spacing w:line="240" w:lineRule="exact"/>
        <w:jc w:val="center"/>
        <w:rPr>
          <w:rFonts w:eastAsia="长城小标宋体"/>
          <w:b/>
          <w:bCs/>
          <w:spacing w:val="6"/>
          <w:sz w:val="36"/>
          <w:szCs w:val="32"/>
        </w:rPr>
      </w:pPr>
    </w:p>
    <w:p w14:paraId="1D390EC4" w14:textId="77777777" w:rsidR="00132C78" w:rsidRDefault="00132C78" w:rsidP="00132C78">
      <w:pPr>
        <w:tabs>
          <w:tab w:val="left" w:pos="8640"/>
        </w:tabs>
        <w:spacing w:line="20" w:lineRule="exact"/>
        <w:ind w:firstLine="536"/>
        <w:rPr>
          <w:sz w:val="28"/>
          <w:szCs w:val="28"/>
        </w:rPr>
      </w:pPr>
    </w:p>
    <w:tbl>
      <w:tblPr>
        <w:tblW w:w="101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173"/>
        <w:gridCol w:w="1385"/>
        <w:gridCol w:w="966"/>
        <w:gridCol w:w="660"/>
        <w:gridCol w:w="1084"/>
        <w:gridCol w:w="858"/>
        <w:gridCol w:w="235"/>
        <w:gridCol w:w="514"/>
        <w:gridCol w:w="363"/>
        <w:gridCol w:w="2892"/>
      </w:tblGrid>
      <w:tr w:rsidR="00132C78" w14:paraId="632632BC" w14:textId="77777777" w:rsidTr="00A4037B">
        <w:trPr>
          <w:trHeight w:val="567"/>
          <w:jc w:val="center"/>
        </w:trPr>
        <w:tc>
          <w:tcPr>
            <w:tcW w:w="1173" w:type="dxa"/>
            <w:shd w:val="clear" w:color="auto" w:fill="FFFFFF"/>
            <w:vAlign w:val="center"/>
          </w:tcPr>
          <w:p w14:paraId="30F841DB" w14:textId="77777777" w:rsidR="00132C78" w:rsidRDefault="00132C78" w:rsidP="00A4037B">
            <w:pPr>
              <w:adjustRightInd w:val="0"/>
              <w:snapToGrid w:val="0"/>
              <w:spacing w:line="360" w:lineRule="exact"/>
              <w:jc w:val="center"/>
              <w:rPr>
                <w:rFonts w:eastAsia="仿宋_GB2312"/>
                <w:sz w:val="24"/>
              </w:rPr>
            </w:pPr>
            <w:r>
              <w:rPr>
                <w:rFonts w:eastAsia="仿宋_GB2312"/>
                <w:sz w:val="24"/>
              </w:rPr>
              <w:t>所属行业领域</w:t>
            </w:r>
          </w:p>
        </w:tc>
        <w:tc>
          <w:tcPr>
            <w:tcW w:w="4953" w:type="dxa"/>
            <w:gridSpan w:val="5"/>
            <w:shd w:val="clear" w:color="auto" w:fill="FFFFFF"/>
            <w:vAlign w:val="center"/>
          </w:tcPr>
          <w:p w14:paraId="3F03416E" w14:textId="77777777" w:rsidR="00132C78" w:rsidRDefault="00132C78" w:rsidP="00A4037B">
            <w:pPr>
              <w:adjustRightInd w:val="0"/>
              <w:snapToGrid w:val="0"/>
              <w:spacing w:line="360" w:lineRule="exact"/>
              <w:jc w:val="center"/>
              <w:rPr>
                <w:rFonts w:eastAsia="仿宋_GB2312"/>
                <w:sz w:val="24"/>
              </w:rPr>
            </w:pPr>
            <w:r>
              <w:rPr>
                <w:rFonts w:eastAsia="仿宋_GB2312"/>
                <w:sz w:val="24"/>
              </w:rPr>
              <w:t>新能源</w:t>
            </w:r>
          </w:p>
        </w:tc>
        <w:tc>
          <w:tcPr>
            <w:tcW w:w="749" w:type="dxa"/>
            <w:gridSpan w:val="2"/>
            <w:shd w:val="clear" w:color="auto" w:fill="FFFFFF"/>
            <w:vAlign w:val="center"/>
          </w:tcPr>
          <w:p w14:paraId="7AF1EEC0" w14:textId="77777777" w:rsidR="00132C78" w:rsidRDefault="00132C78" w:rsidP="00A4037B">
            <w:pPr>
              <w:adjustRightInd w:val="0"/>
              <w:snapToGrid w:val="0"/>
              <w:spacing w:line="360" w:lineRule="exact"/>
              <w:jc w:val="center"/>
              <w:rPr>
                <w:rFonts w:eastAsia="仿宋_GB2312"/>
                <w:sz w:val="24"/>
              </w:rPr>
            </w:pPr>
            <w:r>
              <w:rPr>
                <w:rFonts w:eastAsia="仿宋_GB2312"/>
                <w:sz w:val="24"/>
              </w:rPr>
              <w:t>细分方向</w:t>
            </w:r>
          </w:p>
        </w:tc>
        <w:tc>
          <w:tcPr>
            <w:tcW w:w="3255" w:type="dxa"/>
            <w:gridSpan w:val="2"/>
            <w:shd w:val="clear" w:color="auto" w:fill="FFFFFF"/>
            <w:vAlign w:val="center"/>
          </w:tcPr>
          <w:p w14:paraId="2E613B21" w14:textId="77777777" w:rsidR="00132C78" w:rsidRDefault="00132C78" w:rsidP="00A4037B">
            <w:pPr>
              <w:adjustRightInd w:val="0"/>
              <w:snapToGrid w:val="0"/>
              <w:spacing w:line="360" w:lineRule="exact"/>
              <w:rPr>
                <w:rFonts w:eastAsia="仿宋_GB2312"/>
                <w:sz w:val="24"/>
              </w:rPr>
            </w:pPr>
            <w:r>
              <w:rPr>
                <w:rFonts w:eastAsia="仿宋_GB2312"/>
                <w:sz w:val="24"/>
              </w:rPr>
              <w:t>太阳能光伏</w:t>
            </w:r>
          </w:p>
        </w:tc>
      </w:tr>
      <w:tr w:rsidR="00132C78" w14:paraId="2C6C2BD8" w14:textId="77777777" w:rsidTr="00A4037B">
        <w:trPr>
          <w:trHeight w:val="567"/>
          <w:jc w:val="center"/>
        </w:trPr>
        <w:tc>
          <w:tcPr>
            <w:tcW w:w="1173" w:type="dxa"/>
            <w:shd w:val="clear" w:color="auto" w:fill="FFFFFF"/>
            <w:vAlign w:val="center"/>
          </w:tcPr>
          <w:p w14:paraId="4B7536A7" w14:textId="77777777" w:rsidR="00132C78" w:rsidRDefault="00132C78" w:rsidP="00A4037B">
            <w:pPr>
              <w:adjustRightInd w:val="0"/>
              <w:snapToGrid w:val="0"/>
              <w:spacing w:line="360" w:lineRule="exact"/>
              <w:jc w:val="center"/>
              <w:rPr>
                <w:rFonts w:eastAsia="仿宋_GB2312"/>
                <w:sz w:val="24"/>
              </w:rPr>
            </w:pPr>
            <w:r>
              <w:rPr>
                <w:rFonts w:eastAsia="仿宋_GB2312"/>
                <w:sz w:val="24"/>
              </w:rPr>
              <w:t>重大技术需求榜单名称</w:t>
            </w:r>
          </w:p>
        </w:tc>
        <w:tc>
          <w:tcPr>
            <w:tcW w:w="8957" w:type="dxa"/>
            <w:gridSpan w:val="9"/>
            <w:shd w:val="clear" w:color="auto" w:fill="FFFFFF"/>
            <w:vAlign w:val="center"/>
          </w:tcPr>
          <w:p w14:paraId="6ABE9522" w14:textId="77777777" w:rsidR="00132C78" w:rsidRDefault="00132C78" w:rsidP="00A4037B">
            <w:pPr>
              <w:adjustRightInd w:val="0"/>
              <w:snapToGrid w:val="0"/>
              <w:spacing w:line="360" w:lineRule="exact"/>
              <w:jc w:val="center"/>
              <w:rPr>
                <w:rFonts w:eastAsia="仿宋_GB2312"/>
                <w:sz w:val="24"/>
              </w:rPr>
            </w:pPr>
            <w:r>
              <w:rPr>
                <w:rFonts w:eastAsia="仿宋_GB2312"/>
                <w:sz w:val="24"/>
              </w:rPr>
              <w:t>铸造单晶</w:t>
            </w:r>
            <w:r>
              <w:rPr>
                <w:rFonts w:eastAsia="仿宋_GB2312"/>
                <w:sz w:val="24"/>
              </w:rPr>
              <w:t>HJT</w:t>
            </w:r>
            <w:r>
              <w:rPr>
                <w:rFonts w:eastAsia="仿宋_GB2312"/>
                <w:sz w:val="24"/>
              </w:rPr>
              <w:t>异质结电池技术研究</w:t>
            </w:r>
          </w:p>
        </w:tc>
      </w:tr>
      <w:tr w:rsidR="00132C78" w14:paraId="7DBDF644" w14:textId="77777777" w:rsidTr="00A4037B">
        <w:trPr>
          <w:trHeight w:val="917"/>
          <w:jc w:val="center"/>
        </w:trPr>
        <w:tc>
          <w:tcPr>
            <w:tcW w:w="1173" w:type="dxa"/>
            <w:shd w:val="clear" w:color="auto" w:fill="FFFFFF"/>
            <w:vAlign w:val="center"/>
          </w:tcPr>
          <w:p w14:paraId="4CDAC5ED"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技术需求牵头企业</w:t>
            </w:r>
          </w:p>
        </w:tc>
        <w:tc>
          <w:tcPr>
            <w:tcW w:w="8957" w:type="dxa"/>
            <w:gridSpan w:val="9"/>
            <w:shd w:val="clear" w:color="auto" w:fill="FFFFFF"/>
            <w:vAlign w:val="center"/>
          </w:tcPr>
          <w:p w14:paraId="7FE7E15F" w14:textId="77777777" w:rsidR="00132C78" w:rsidRDefault="00132C78" w:rsidP="00A4037B">
            <w:pPr>
              <w:adjustRightInd w:val="0"/>
              <w:snapToGrid w:val="0"/>
              <w:spacing w:line="360" w:lineRule="exact"/>
              <w:jc w:val="center"/>
              <w:rPr>
                <w:rFonts w:eastAsia="仿宋_GB2312"/>
                <w:sz w:val="24"/>
              </w:rPr>
            </w:pPr>
            <w:r>
              <w:rPr>
                <w:rFonts w:eastAsia="仿宋_GB2312"/>
                <w:sz w:val="24"/>
              </w:rPr>
              <w:t>江西赛维</w:t>
            </w:r>
            <w:r>
              <w:rPr>
                <w:rFonts w:eastAsia="仿宋_GB2312"/>
                <w:sz w:val="24"/>
              </w:rPr>
              <w:t>LDK</w:t>
            </w:r>
            <w:r>
              <w:rPr>
                <w:rFonts w:eastAsia="仿宋_GB2312"/>
                <w:sz w:val="24"/>
              </w:rPr>
              <w:t>太阳能高科技有限公司</w:t>
            </w:r>
          </w:p>
        </w:tc>
      </w:tr>
      <w:tr w:rsidR="00132C78" w14:paraId="31FB8D2B" w14:textId="77777777" w:rsidTr="00A4037B">
        <w:trPr>
          <w:trHeight w:val="476"/>
          <w:jc w:val="center"/>
        </w:trPr>
        <w:tc>
          <w:tcPr>
            <w:tcW w:w="1173" w:type="dxa"/>
            <w:shd w:val="clear" w:color="auto" w:fill="FFFFFF"/>
            <w:vAlign w:val="center"/>
          </w:tcPr>
          <w:p w14:paraId="7B9D792C"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技术需求牵头企业联系人</w:t>
            </w:r>
          </w:p>
        </w:tc>
        <w:tc>
          <w:tcPr>
            <w:tcW w:w="1385" w:type="dxa"/>
            <w:shd w:val="clear" w:color="auto" w:fill="FFFFFF"/>
            <w:vAlign w:val="center"/>
          </w:tcPr>
          <w:p w14:paraId="633E9188" w14:textId="77777777" w:rsidR="00132C78" w:rsidRDefault="00132C78" w:rsidP="00A4037B">
            <w:pPr>
              <w:adjustRightInd w:val="0"/>
              <w:snapToGrid w:val="0"/>
              <w:spacing w:line="360" w:lineRule="exact"/>
              <w:jc w:val="center"/>
              <w:rPr>
                <w:rFonts w:eastAsia="仿宋_GB2312"/>
                <w:sz w:val="24"/>
              </w:rPr>
            </w:pPr>
            <w:r>
              <w:rPr>
                <w:rFonts w:eastAsia="仿宋_GB2312"/>
                <w:sz w:val="24"/>
              </w:rPr>
              <w:t>姓名</w:t>
            </w:r>
          </w:p>
        </w:tc>
        <w:tc>
          <w:tcPr>
            <w:tcW w:w="966" w:type="dxa"/>
            <w:shd w:val="clear" w:color="auto" w:fill="FFFFFF"/>
            <w:vAlign w:val="center"/>
          </w:tcPr>
          <w:p w14:paraId="7261F4AE" w14:textId="77777777" w:rsidR="00132C78" w:rsidRDefault="00132C78" w:rsidP="00A4037B">
            <w:pPr>
              <w:adjustRightInd w:val="0"/>
              <w:snapToGrid w:val="0"/>
              <w:spacing w:line="360" w:lineRule="exact"/>
              <w:jc w:val="center"/>
              <w:rPr>
                <w:rFonts w:eastAsia="仿宋_GB2312"/>
                <w:sz w:val="24"/>
              </w:rPr>
            </w:pPr>
            <w:r>
              <w:rPr>
                <w:rFonts w:eastAsia="仿宋_GB2312"/>
                <w:sz w:val="24"/>
              </w:rPr>
              <w:t>李建敏</w:t>
            </w:r>
          </w:p>
        </w:tc>
        <w:tc>
          <w:tcPr>
            <w:tcW w:w="660" w:type="dxa"/>
            <w:shd w:val="clear" w:color="auto" w:fill="FFFFFF"/>
            <w:vAlign w:val="center"/>
          </w:tcPr>
          <w:p w14:paraId="32F4B517" w14:textId="77777777" w:rsidR="00132C78" w:rsidRDefault="00132C78" w:rsidP="00A4037B">
            <w:pPr>
              <w:adjustRightInd w:val="0"/>
              <w:snapToGrid w:val="0"/>
              <w:spacing w:line="360" w:lineRule="exact"/>
              <w:jc w:val="center"/>
              <w:rPr>
                <w:rFonts w:eastAsia="仿宋_GB2312"/>
                <w:sz w:val="24"/>
              </w:rPr>
            </w:pPr>
            <w:r>
              <w:rPr>
                <w:rFonts w:eastAsia="仿宋_GB2312"/>
                <w:sz w:val="24"/>
              </w:rPr>
              <w:t>职务</w:t>
            </w:r>
          </w:p>
        </w:tc>
        <w:tc>
          <w:tcPr>
            <w:tcW w:w="1084" w:type="dxa"/>
            <w:shd w:val="clear" w:color="auto" w:fill="FFFFFF"/>
            <w:vAlign w:val="center"/>
          </w:tcPr>
          <w:p w14:paraId="70D41330" w14:textId="77777777" w:rsidR="00132C78" w:rsidRDefault="00132C78" w:rsidP="00A4037B">
            <w:pPr>
              <w:adjustRightInd w:val="0"/>
              <w:snapToGrid w:val="0"/>
              <w:spacing w:line="360" w:lineRule="exact"/>
              <w:jc w:val="center"/>
              <w:rPr>
                <w:rFonts w:eastAsia="仿宋_GB2312"/>
                <w:sz w:val="24"/>
              </w:rPr>
            </w:pPr>
            <w:r>
              <w:rPr>
                <w:rFonts w:eastAsia="仿宋_GB2312"/>
                <w:sz w:val="24"/>
              </w:rPr>
              <w:t>高级</w:t>
            </w:r>
          </w:p>
          <w:p w14:paraId="12F0FE7E" w14:textId="77777777" w:rsidR="00132C78" w:rsidRDefault="00132C78" w:rsidP="00A4037B">
            <w:pPr>
              <w:adjustRightInd w:val="0"/>
              <w:snapToGrid w:val="0"/>
              <w:spacing w:line="360" w:lineRule="exact"/>
              <w:jc w:val="center"/>
              <w:rPr>
                <w:rFonts w:eastAsia="仿宋_GB2312"/>
                <w:sz w:val="24"/>
              </w:rPr>
            </w:pPr>
            <w:r>
              <w:rPr>
                <w:rFonts w:eastAsia="仿宋_GB2312"/>
                <w:sz w:val="24"/>
              </w:rPr>
              <w:t>工程师</w:t>
            </w:r>
          </w:p>
        </w:tc>
        <w:tc>
          <w:tcPr>
            <w:tcW w:w="1970" w:type="dxa"/>
            <w:gridSpan w:val="4"/>
            <w:shd w:val="clear" w:color="auto" w:fill="FFFFFF"/>
            <w:vAlign w:val="center"/>
          </w:tcPr>
          <w:p w14:paraId="425FEA89" w14:textId="77777777" w:rsidR="00132C78" w:rsidRDefault="00132C78" w:rsidP="00A4037B">
            <w:pPr>
              <w:adjustRightInd w:val="0"/>
              <w:snapToGrid w:val="0"/>
              <w:spacing w:line="360" w:lineRule="exact"/>
              <w:jc w:val="center"/>
              <w:rPr>
                <w:rFonts w:eastAsia="仿宋_GB2312"/>
                <w:sz w:val="24"/>
              </w:rPr>
            </w:pPr>
            <w:r>
              <w:rPr>
                <w:rFonts w:eastAsia="仿宋_GB2312"/>
                <w:sz w:val="24"/>
              </w:rPr>
              <w:t>手机：</w:t>
            </w:r>
          </w:p>
          <w:p w14:paraId="74B55D89" w14:textId="77777777" w:rsidR="00132C78" w:rsidRDefault="00132C78" w:rsidP="00A4037B">
            <w:pPr>
              <w:adjustRightInd w:val="0"/>
              <w:snapToGrid w:val="0"/>
              <w:spacing w:line="360" w:lineRule="exact"/>
              <w:jc w:val="center"/>
              <w:rPr>
                <w:rFonts w:eastAsia="仿宋_GB2312"/>
                <w:sz w:val="24"/>
              </w:rPr>
            </w:pPr>
            <w:r>
              <w:rPr>
                <w:rFonts w:eastAsia="仿宋_GB2312"/>
                <w:sz w:val="24"/>
              </w:rPr>
              <w:t>19907906677</w:t>
            </w:r>
          </w:p>
        </w:tc>
        <w:tc>
          <w:tcPr>
            <w:tcW w:w="2892" w:type="dxa"/>
            <w:shd w:val="clear" w:color="auto" w:fill="FFFFFF"/>
            <w:vAlign w:val="center"/>
          </w:tcPr>
          <w:p w14:paraId="6CD253D1" w14:textId="77777777" w:rsidR="00132C78" w:rsidRDefault="00132C78" w:rsidP="00A4037B">
            <w:pPr>
              <w:adjustRightInd w:val="0"/>
              <w:snapToGrid w:val="0"/>
              <w:spacing w:line="360" w:lineRule="exact"/>
              <w:jc w:val="center"/>
              <w:rPr>
                <w:rFonts w:eastAsia="仿宋_GB2312"/>
                <w:sz w:val="24"/>
              </w:rPr>
            </w:pPr>
            <w:r>
              <w:rPr>
                <w:rFonts w:eastAsia="仿宋_GB2312"/>
                <w:sz w:val="24"/>
              </w:rPr>
              <w:t>邮箱：</w:t>
            </w:r>
            <w:r>
              <w:rPr>
                <w:rFonts w:eastAsia="仿宋_GB2312"/>
                <w:sz w:val="24"/>
              </w:rPr>
              <w:br/>
            </w:r>
            <w:proofErr w:type="spellStart"/>
            <w:r>
              <w:rPr>
                <w:rFonts w:eastAsia="仿宋_GB2312"/>
                <w:sz w:val="24"/>
              </w:rPr>
              <w:t>lijianmin@saiweisolar</w:t>
            </w:r>
            <w:proofErr w:type="spellEnd"/>
            <w:r>
              <w:rPr>
                <w:rFonts w:eastAsia="仿宋_GB2312"/>
                <w:sz w:val="24"/>
              </w:rPr>
              <w:t>.</w:t>
            </w:r>
          </w:p>
          <w:p w14:paraId="5BE66D4A" w14:textId="77777777" w:rsidR="00132C78" w:rsidRDefault="00132C78" w:rsidP="00A4037B">
            <w:pPr>
              <w:adjustRightInd w:val="0"/>
              <w:snapToGrid w:val="0"/>
              <w:spacing w:line="360" w:lineRule="exact"/>
              <w:jc w:val="center"/>
              <w:rPr>
                <w:rFonts w:eastAsia="仿宋_GB2312"/>
                <w:sz w:val="24"/>
              </w:rPr>
            </w:pPr>
            <w:r>
              <w:rPr>
                <w:rFonts w:eastAsia="仿宋_GB2312"/>
                <w:sz w:val="24"/>
              </w:rPr>
              <w:t>com</w:t>
            </w:r>
          </w:p>
        </w:tc>
      </w:tr>
      <w:tr w:rsidR="00132C78" w14:paraId="738216B5" w14:textId="77777777" w:rsidTr="00A4037B">
        <w:trPr>
          <w:trHeight w:val="476"/>
          <w:jc w:val="center"/>
        </w:trPr>
        <w:tc>
          <w:tcPr>
            <w:tcW w:w="1173" w:type="dxa"/>
            <w:vMerge w:val="restart"/>
            <w:shd w:val="clear" w:color="auto" w:fill="FFFFFF"/>
            <w:vAlign w:val="center"/>
          </w:tcPr>
          <w:p w14:paraId="1A6389EF" w14:textId="77777777" w:rsidR="00132C78" w:rsidRDefault="00132C78" w:rsidP="00A4037B">
            <w:pPr>
              <w:adjustRightInd w:val="0"/>
              <w:snapToGrid w:val="0"/>
              <w:spacing w:line="360" w:lineRule="exact"/>
              <w:jc w:val="center"/>
              <w:rPr>
                <w:rFonts w:eastAsia="仿宋_GB2312"/>
                <w:sz w:val="24"/>
              </w:rPr>
            </w:pPr>
            <w:r>
              <w:rPr>
                <w:rFonts w:eastAsia="仿宋_GB2312"/>
                <w:sz w:val="24"/>
              </w:rPr>
              <w:t>有共同技术需求的同行企业</w:t>
            </w:r>
          </w:p>
        </w:tc>
        <w:tc>
          <w:tcPr>
            <w:tcW w:w="1385" w:type="dxa"/>
            <w:shd w:val="clear" w:color="auto" w:fill="FFFFFF"/>
            <w:vAlign w:val="center"/>
          </w:tcPr>
          <w:p w14:paraId="77AF4B18" w14:textId="77777777" w:rsidR="00132C78" w:rsidRDefault="00132C78" w:rsidP="00A4037B">
            <w:pPr>
              <w:adjustRightInd w:val="0"/>
              <w:snapToGrid w:val="0"/>
              <w:spacing w:line="360" w:lineRule="exact"/>
              <w:jc w:val="center"/>
              <w:rPr>
                <w:rFonts w:eastAsia="仿宋_GB2312"/>
                <w:sz w:val="24"/>
              </w:rPr>
            </w:pPr>
            <w:r>
              <w:rPr>
                <w:rFonts w:eastAsia="仿宋_GB2312"/>
                <w:sz w:val="24"/>
              </w:rPr>
              <w:t>序号</w:t>
            </w:r>
          </w:p>
        </w:tc>
        <w:tc>
          <w:tcPr>
            <w:tcW w:w="3803" w:type="dxa"/>
            <w:gridSpan w:val="5"/>
            <w:shd w:val="clear" w:color="auto" w:fill="FFFFFF"/>
            <w:vAlign w:val="center"/>
          </w:tcPr>
          <w:p w14:paraId="1AE0DD8B"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单位名称</w:t>
            </w:r>
          </w:p>
        </w:tc>
        <w:tc>
          <w:tcPr>
            <w:tcW w:w="3769" w:type="dxa"/>
            <w:gridSpan w:val="3"/>
            <w:shd w:val="clear" w:color="auto" w:fill="FFFFFF"/>
            <w:vAlign w:val="center"/>
          </w:tcPr>
          <w:p w14:paraId="3F9FE0DB"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单位性质</w:t>
            </w:r>
          </w:p>
        </w:tc>
      </w:tr>
      <w:tr w:rsidR="00132C78" w14:paraId="2A113183" w14:textId="77777777" w:rsidTr="00A4037B">
        <w:trPr>
          <w:trHeight w:val="476"/>
          <w:jc w:val="center"/>
        </w:trPr>
        <w:tc>
          <w:tcPr>
            <w:tcW w:w="1173" w:type="dxa"/>
            <w:vMerge/>
            <w:shd w:val="clear" w:color="auto" w:fill="FFFFFF"/>
            <w:vAlign w:val="center"/>
          </w:tcPr>
          <w:p w14:paraId="60AE2632" w14:textId="77777777" w:rsidR="00132C78" w:rsidRDefault="00132C78" w:rsidP="00A4037B">
            <w:pPr>
              <w:adjustRightInd w:val="0"/>
              <w:snapToGrid w:val="0"/>
              <w:spacing w:line="360" w:lineRule="exact"/>
              <w:jc w:val="center"/>
              <w:rPr>
                <w:rFonts w:eastAsia="仿宋_GB2312"/>
                <w:sz w:val="24"/>
              </w:rPr>
            </w:pPr>
          </w:p>
        </w:tc>
        <w:tc>
          <w:tcPr>
            <w:tcW w:w="1385" w:type="dxa"/>
            <w:shd w:val="clear" w:color="auto" w:fill="FFFFFF"/>
            <w:vAlign w:val="center"/>
          </w:tcPr>
          <w:p w14:paraId="13FC4387" w14:textId="77777777" w:rsidR="00132C78" w:rsidRDefault="00132C78" w:rsidP="00A4037B">
            <w:pPr>
              <w:adjustRightInd w:val="0"/>
              <w:snapToGrid w:val="0"/>
              <w:spacing w:line="360" w:lineRule="exact"/>
              <w:jc w:val="center"/>
              <w:rPr>
                <w:rFonts w:eastAsia="仿宋_GB2312"/>
                <w:sz w:val="24"/>
              </w:rPr>
            </w:pPr>
            <w:r>
              <w:rPr>
                <w:rFonts w:eastAsia="仿宋_GB2312"/>
                <w:sz w:val="24"/>
              </w:rPr>
              <w:t>1</w:t>
            </w:r>
          </w:p>
        </w:tc>
        <w:tc>
          <w:tcPr>
            <w:tcW w:w="3803" w:type="dxa"/>
            <w:gridSpan w:val="5"/>
            <w:shd w:val="clear" w:color="auto" w:fill="FFFFFF"/>
            <w:vAlign w:val="center"/>
          </w:tcPr>
          <w:p w14:paraId="4FB75315" w14:textId="77777777" w:rsidR="00132C78" w:rsidRDefault="00132C78" w:rsidP="00A4037B">
            <w:pPr>
              <w:adjustRightInd w:val="0"/>
              <w:snapToGrid w:val="0"/>
              <w:spacing w:line="360" w:lineRule="exact"/>
              <w:jc w:val="center"/>
              <w:rPr>
                <w:rFonts w:eastAsia="仿宋_GB2312"/>
                <w:sz w:val="24"/>
              </w:rPr>
            </w:pPr>
          </w:p>
        </w:tc>
        <w:tc>
          <w:tcPr>
            <w:tcW w:w="3769" w:type="dxa"/>
            <w:gridSpan w:val="3"/>
            <w:shd w:val="clear" w:color="auto" w:fill="FFFFFF"/>
            <w:vAlign w:val="center"/>
          </w:tcPr>
          <w:p w14:paraId="46FB1995"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14022F8D" w14:textId="77777777" w:rsidTr="00A4037B">
        <w:trPr>
          <w:trHeight w:val="476"/>
          <w:jc w:val="center"/>
        </w:trPr>
        <w:tc>
          <w:tcPr>
            <w:tcW w:w="1173" w:type="dxa"/>
            <w:vMerge/>
            <w:shd w:val="clear" w:color="auto" w:fill="FFFFFF"/>
            <w:vAlign w:val="center"/>
          </w:tcPr>
          <w:p w14:paraId="70A533E5" w14:textId="77777777" w:rsidR="00132C78" w:rsidRDefault="00132C78" w:rsidP="00A4037B">
            <w:pPr>
              <w:adjustRightInd w:val="0"/>
              <w:snapToGrid w:val="0"/>
              <w:spacing w:line="360" w:lineRule="exact"/>
              <w:jc w:val="center"/>
              <w:rPr>
                <w:rFonts w:eastAsia="仿宋_GB2312"/>
                <w:sz w:val="24"/>
              </w:rPr>
            </w:pPr>
          </w:p>
        </w:tc>
        <w:tc>
          <w:tcPr>
            <w:tcW w:w="1385" w:type="dxa"/>
            <w:shd w:val="clear" w:color="auto" w:fill="FFFFFF"/>
            <w:vAlign w:val="center"/>
          </w:tcPr>
          <w:p w14:paraId="0CC4D912" w14:textId="77777777" w:rsidR="00132C78" w:rsidRDefault="00132C78" w:rsidP="00A4037B">
            <w:pPr>
              <w:adjustRightInd w:val="0"/>
              <w:snapToGrid w:val="0"/>
              <w:spacing w:line="360" w:lineRule="exact"/>
              <w:jc w:val="center"/>
              <w:rPr>
                <w:rFonts w:eastAsia="仿宋_GB2312"/>
                <w:sz w:val="24"/>
              </w:rPr>
            </w:pPr>
            <w:r>
              <w:rPr>
                <w:rFonts w:eastAsia="仿宋_GB2312"/>
                <w:sz w:val="24"/>
              </w:rPr>
              <w:t>2</w:t>
            </w:r>
          </w:p>
        </w:tc>
        <w:tc>
          <w:tcPr>
            <w:tcW w:w="3803" w:type="dxa"/>
            <w:gridSpan w:val="5"/>
            <w:shd w:val="clear" w:color="auto" w:fill="FFFFFF"/>
            <w:vAlign w:val="center"/>
          </w:tcPr>
          <w:p w14:paraId="76C84B32" w14:textId="77777777" w:rsidR="00132C78" w:rsidRDefault="00132C78" w:rsidP="00A4037B">
            <w:pPr>
              <w:adjustRightInd w:val="0"/>
              <w:snapToGrid w:val="0"/>
              <w:spacing w:line="360" w:lineRule="exact"/>
              <w:jc w:val="center"/>
              <w:rPr>
                <w:rFonts w:eastAsia="仿宋_GB2312"/>
                <w:sz w:val="24"/>
              </w:rPr>
            </w:pPr>
          </w:p>
        </w:tc>
        <w:tc>
          <w:tcPr>
            <w:tcW w:w="3769" w:type="dxa"/>
            <w:gridSpan w:val="3"/>
            <w:shd w:val="clear" w:color="auto" w:fill="FFFFFF"/>
            <w:vAlign w:val="center"/>
          </w:tcPr>
          <w:p w14:paraId="7CF9BE30"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60508451" w14:textId="77777777" w:rsidTr="00A4037B">
        <w:trPr>
          <w:trHeight w:val="476"/>
          <w:jc w:val="center"/>
        </w:trPr>
        <w:tc>
          <w:tcPr>
            <w:tcW w:w="10130" w:type="dxa"/>
            <w:gridSpan w:val="10"/>
            <w:shd w:val="clear" w:color="auto" w:fill="FFFFFF"/>
            <w:vAlign w:val="center"/>
          </w:tcPr>
          <w:p w14:paraId="32E6EE4B" w14:textId="77777777" w:rsidR="00132C78" w:rsidRDefault="00132C78" w:rsidP="00A4037B">
            <w:pPr>
              <w:adjustRightInd w:val="0"/>
              <w:snapToGrid w:val="0"/>
              <w:spacing w:line="360" w:lineRule="exact"/>
              <w:jc w:val="center"/>
              <w:rPr>
                <w:rFonts w:eastAsia="仿宋_GB2312"/>
                <w:sz w:val="24"/>
              </w:rPr>
            </w:pPr>
            <w:r>
              <w:rPr>
                <w:rFonts w:eastAsia="仿宋_GB2312"/>
                <w:b/>
                <w:bCs/>
                <w:sz w:val="24"/>
              </w:rPr>
              <w:t>揭榜方需完成的工作或内容</w:t>
            </w:r>
          </w:p>
        </w:tc>
      </w:tr>
      <w:tr w:rsidR="00132C78" w14:paraId="13C22679" w14:textId="77777777" w:rsidTr="00A4037B">
        <w:trPr>
          <w:trHeight w:val="1062"/>
          <w:jc w:val="center"/>
        </w:trPr>
        <w:tc>
          <w:tcPr>
            <w:tcW w:w="1173" w:type="dxa"/>
            <w:shd w:val="clear" w:color="auto" w:fill="FFFFFF"/>
            <w:vAlign w:val="center"/>
          </w:tcPr>
          <w:p w14:paraId="0BF105CC"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技术难题</w:t>
            </w:r>
            <w:r>
              <w:rPr>
                <w:rFonts w:eastAsia="仿宋_GB2312"/>
                <w:spacing w:val="-17"/>
                <w:sz w:val="24"/>
              </w:rPr>
              <w:t>概述</w:t>
            </w:r>
          </w:p>
        </w:tc>
        <w:tc>
          <w:tcPr>
            <w:tcW w:w="8957" w:type="dxa"/>
            <w:gridSpan w:val="9"/>
            <w:shd w:val="clear" w:color="auto" w:fill="FFFFFF"/>
            <w:vAlign w:val="center"/>
          </w:tcPr>
          <w:p w14:paraId="38782BF1" w14:textId="77777777" w:rsidR="00132C78" w:rsidRDefault="00132C78" w:rsidP="00A4037B">
            <w:pPr>
              <w:adjustRightInd w:val="0"/>
              <w:snapToGrid w:val="0"/>
              <w:spacing w:line="300" w:lineRule="exact"/>
              <w:ind w:firstLineChars="200" w:firstLine="480"/>
              <w:rPr>
                <w:rFonts w:eastAsia="仿宋_GB2312"/>
                <w:sz w:val="24"/>
              </w:rPr>
            </w:pPr>
            <w:r>
              <w:rPr>
                <w:rFonts w:eastAsia="仿宋_GB2312"/>
                <w:sz w:val="24"/>
              </w:rPr>
              <w:t>当前，铸造单晶硅片具有单晶硅片效率和多晶硅片成本的优势，铸造单晶硅片市场占有率逐步提升，为进一步提升铸造单晶硅片在高效</w:t>
            </w:r>
            <w:r>
              <w:rPr>
                <w:rFonts w:eastAsia="仿宋_GB2312"/>
                <w:sz w:val="24"/>
              </w:rPr>
              <w:t>HJT</w:t>
            </w:r>
            <w:r>
              <w:rPr>
                <w:rFonts w:eastAsia="仿宋_GB2312"/>
                <w:sz w:val="24"/>
              </w:rPr>
              <w:t>电池的应用，公司牵头进行铸造单晶</w:t>
            </w:r>
            <w:r>
              <w:rPr>
                <w:rFonts w:eastAsia="仿宋_GB2312"/>
                <w:sz w:val="24"/>
              </w:rPr>
              <w:t>HJT</w:t>
            </w:r>
            <w:r>
              <w:rPr>
                <w:rFonts w:eastAsia="仿宋_GB2312"/>
                <w:sz w:val="24"/>
              </w:rPr>
              <w:t>异质结电池技术开发。</w:t>
            </w:r>
          </w:p>
          <w:p w14:paraId="753A854E" w14:textId="77777777" w:rsidR="00132C78" w:rsidRDefault="00132C78" w:rsidP="00A4037B">
            <w:pPr>
              <w:adjustRightInd w:val="0"/>
              <w:snapToGrid w:val="0"/>
              <w:spacing w:line="300" w:lineRule="exact"/>
              <w:ind w:firstLineChars="200" w:firstLine="480"/>
              <w:rPr>
                <w:rFonts w:eastAsia="仿宋_GB2312"/>
                <w:sz w:val="24"/>
              </w:rPr>
            </w:pPr>
            <w:r>
              <w:rPr>
                <w:rFonts w:eastAsia="仿宋_GB2312"/>
                <w:sz w:val="24"/>
              </w:rPr>
              <w:t>该铸造单晶</w:t>
            </w:r>
            <w:r>
              <w:rPr>
                <w:rFonts w:eastAsia="仿宋_GB2312"/>
                <w:sz w:val="24"/>
              </w:rPr>
              <w:t>HJT</w:t>
            </w:r>
            <w:r>
              <w:rPr>
                <w:rFonts w:eastAsia="仿宋_GB2312"/>
                <w:sz w:val="24"/>
              </w:rPr>
              <w:t>异质结电池技术是</w:t>
            </w:r>
            <w:r>
              <w:rPr>
                <w:rFonts w:eastAsia="仿宋_GB2312"/>
                <w:sz w:val="24"/>
              </w:rPr>
              <w:t>N</w:t>
            </w:r>
            <w:r>
              <w:rPr>
                <w:rFonts w:eastAsia="仿宋_GB2312"/>
                <w:sz w:val="24"/>
              </w:rPr>
              <w:t>型铸造单晶硅片通过</w:t>
            </w:r>
            <w:r>
              <w:rPr>
                <w:rFonts w:eastAsia="仿宋_GB2312"/>
                <w:sz w:val="24"/>
              </w:rPr>
              <w:t>HJT</w:t>
            </w:r>
            <w:r>
              <w:rPr>
                <w:rFonts w:eastAsia="仿宋_GB2312"/>
                <w:sz w:val="24"/>
              </w:rPr>
              <w:t>异质结电池技术制作高效单晶电池片技术，主要难点有：</w:t>
            </w:r>
            <w:r>
              <w:rPr>
                <w:rFonts w:eastAsia="仿宋_GB2312"/>
                <w:sz w:val="24"/>
              </w:rPr>
              <w:t>1.</w:t>
            </w:r>
            <w:r>
              <w:rPr>
                <w:rFonts w:eastAsia="仿宋_GB2312"/>
                <w:sz w:val="24"/>
              </w:rPr>
              <w:t>匹配铸造单晶硅片的非晶硅薄膜沉积技术；</w:t>
            </w:r>
            <w:r>
              <w:rPr>
                <w:rFonts w:eastAsia="仿宋_GB2312"/>
                <w:sz w:val="24"/>
              </w:rPr>
              <w:t>2.</w:t>
            </w:r>
            <w:r>
              <w:rPr>
                <w:rFonts w:eastAsia="仿宋_GB2312"/>
                <w:sz w:val="24"/>
              </w:rPr>
              <w:t>特殊铸造单晶硅片除杂工艺技术（高温磷吸杂工艺设备技术）；</w:t>
            </w:r>
            <w:r>
              <w:rPr>
                <w:rFonts w:eastAsia="仿宋_GB2312"/>
                <w:sz w:val="24"/>
              </w:rPr>
              <w:t>3.</w:t>
            </w:r>
            <w:r>
              <w:rPr>
                <w:rFonts w:eastAsia="仿宋_GB2312"/>
                <w:sz w:val="24"/>
              </w:rPr>
              <w:t>铸造单晶硅片缺陷抑制及表面钝化技术；</w:t>
            </w:r>
            <w:r>
              <w:rPr>
                <w:rFonts w:eastAsia="仿宋_GB2312"/>
                <w:sz w:val="24"/>
              </w:rPr>
              <w:t>4.</w:t>
            </w:r>
            <w:r>
              <w:rPr>
                <w:rFonts w:eastAsia="仿宋_GB2312"/>
                <w:sz w:val="24"/>
              </w:rPr>
              <w:t>专用铸造单晶硅片金字塔制绒技术。该四大铸造单晶</w:t>
            </w:r>
            <w:r>
              <w:rPr>
                <w:rFonts w:eastAsia="仿宋_GB2312"/>
                <w:sz w:val="24"/>
              </w:rPr>
              <w:t>HJT</w:t>
            </w:r>
            <w:r>
              <w:rPr>
                <w:rFonts w:eastAsia="仿宋_GB2312"/>
                <w:sz w:val="24"/>
              </w:rPr>
              <w:t>异质结电池技术难点制约了铸造单晶硅片在高效电池</w:t>
            </w:r>
            <w:r>
              <w:rPr>
                <w:rFonts w:eastAsia="仿宋_GB2312"/>
                <w:sz w:val="24"/>
              </w:rPr>
              <w:t>HJT</w:t>
            </w:r>
            <w:r>
              <w:rPr>
                <w:rFonts w:eastAsia="仿宋_GB2312"/>
                <w:sz w:val="24"/>
              </w:rPr>
              <w:t>异质结技术的应用，是铸造单晶</w:t>
            </w:r>
            <w:r>
              <w:rPr>
                <w:rFonts w:eastAsia="仿宋_GB2312"/>
                <w:sz w:val="24"/>
              </w:rPr>
              <w:t>HJT</w:t>
            </w:r>
            <w:r>
              <w:rPr>
                <w:rFonts w:eastAsia="仿宋_GB2312"/>
                <w:sz w:val="24"/>
              </w:rPr>
              <w:t>异质结电池技术发展瓶颈，也是铸造单晶硅片企业共性问题。</w:t>
            </w:r>
          </w:p>
          <w:p w14:paraId="6118E97C" w14:textId="77777777" w:rsidR="00132C78" w:rsidRDefault="00132C78" w:rsidP="00A4037B">
            <w:pPr>
              <w:adjustRightInd w:val="0"/>
              <w:snapToGrid w:val="0"/>
              <w:spacing w:line="300" w:lineRule="exact"/>
              <w:ind w:firstLineChars="200" w:firstLine="480"/>
              <w:rPr>
                <w:rFonts w:eastAsia="仿宋_GB2312"/>
                <w:sz w:val="24"/>
              </w:rPr>
            </w:pPr>
            <w:r>
              <w:rPr>
                <w:rFonts w:eastAsia="仿宋_GB2312"/>
                <w:sz w:val="24"/>
              </w:rPr>
              <w:t>希望通过科技创新解决的技术壁垒有：</w:t>
            </w:r>
            <w:r>
              <w:rPr>
                <w:rFonts w:eastAsia="仿宋_GB2312"/>
                <w:sz w:val="24"/>
              </w:rPr>
              <w:t>1.</w:t>
            </w:r>
            <w:r>
              <w:rPr>
                <w:rFonts w:eastAsia="仿宋_GB2312"/>
                <w:sz w:val="24"/>
              </w:rPr>
              <w:t>研究揭示晶界位错缺陷和增殖及杂质行为对高效</w:t>
            </w:r>
            <w:r>
              <w:rPr>
                <w:rFonts w:eastAsia="仿宋_GB2312"/>
                <w:sz w:val="24"/>
              </w:rPr>
              <w:t>HJT</w:t>
            </w:r>
            <w:r>
              <w:rPr>
                <w:rFonts w:eastAsia="仿宋_GB2312"/>
                <w:sz w:val="24"/>
              </w:rPr>
              <w:t>异质结电池的效率影响微观机制，采用透射电镜等高端分析测试方法，在原子尺度研究不同杂质和缺陷在晶体硅中的特性，揭示杂质原子、缺陷对</w:t>
            </w:r>
            <w:proofErr w:type="gramStart"/>
            <w:r>
              <w:rPr>
                <w:rFonts w:eastAsia="仿宋_GB2312"/>
                <w:sz w:val="24"/>
              </w:rPr>
              <w:t>晶体硅电输运</w:t>
            </w:r>
            <w:proofErr w:type="gramEnd"/>
            <w:r>
              <w:rPr>
                <w:rFonts w:eastAsia="仿宋_GB2312"/>
                <w:sz w:val="24"/>
              </w:rPr>
              <w:t>性质的影响机制，解决铸造单晶</w:t>
            </w:r>
            <w:proofErr w:type="spellStart"/>
            <w:r>
              <w:rPr>
                <w:rFonts w:eastAsia="仿宋_GB2312"/>
                <w:sz w:val="24"/>
              </w:rPr>
              <w:t>HJT</w:t>
            </w:r>
            <w:proofErr w:type="spellEnd"/>
            <w:r>
              <w:rPr>
                <w:rFonts w:eastAsia="仿宋_GB2312"/>
                <w:sz w:val="24"/>
              </w:rPr>
              <w:t>异质结电池问题。</w:t>
            </w:r>
            <w:r>
              <w:rPr>
                <w:rFonts w:eastAsia="仿宋_GB2312"/>
                <w:sz w:val="24"/>
              </w:rPr>
              <w:t>2.</w:t>
            </w:r>
            <w:r>
              <w:rPr>
                <w:rFonts w:eastAsia="仿宋_GB2312"/>
                <w:sz w:val="24"/>
              </w:rPr>
              <w:t>研究铸造单晶硅片晶向制绒，采用不同碱性制绒、</w:t>
            </w:r>
            <w:proofErr w:type="gramStart"/>
            <w:r>
              <w:rPr>
                <w:rFonts w:eastAsia="仿宋_GB2312"/>
                <w:sz w:val="24"/>
              </w:rPr>
              <w:t>黑硅制绒</w:t>
            </w:r>
            <w:proofErr w:type="gramEnd"/>
            <w:r>
              <w:rPr>
                <w:rFonts w:eastAsia="仿宋_GB2312"/>
                <w:sz w:val="24"/>
              </w:rPr>
              <w:t>等技术进行对比，开发专用铸造单晶硅片制绒技术。</w:t>
            </w:r>
            <w:r>
              <w:rPr>
                <w:rFonts w:eastAsia="仿宋_GB2312"/>
                <w:sz w:val="24"/>
              </w:rPr>
              <w:t>3.</w:t>
            </w:r>
            <w:r>
              <w:rPr>
                <w:rFonts w:eastAsia="仿宋_GB2312"/>
                <w:sz w:val="24"/>
              </w:rPr>
              <w:t>研究铸造单晶硅片吸杂、位错钝化技术，缩小铸造单晶硅片与</w:t>
            </w:r>
            <w:r>
              <w:rPr>
                <w:rFonts w:eastAsia="仿宋_GB2312"/>
                <w:sz w:val="24"/>
              </w:rPr>
              <w:t>CZ</w:t>
            </w:r>
            <w:r>
              <w:rPr>
                <w:rFonts w:eastAsia="仿宋_GB2312"/>
                <w:sz w:val="24"/>
              </w:rPr>
              <w:t>单晶硅片差距。</w:t>
            </w:r>
          </w:p>
        </w:tc>
      </w:tr>
      <w:tr w:rsidR="00132C78" w14:paraId="79778388" w14:textId="77777777" w:rsidTr="00A4037B">
        <w:trPr>
          <w:trHeight w:val="1617"/>
          <w:jc w:val="center"/>
        </w:trPr>
        <w:tc>
          <w:tcPr>
            <w:tcW w:w="1173" w:type="dxa"/>
            <w:shd w:val="clear" w:color="auto" w:fill="FFFFFF"/>
            <w:vAlign w:val="center"/>
          </w:tcPr>
          <w:p w14:paraId="1A4A9D11" w14:textId="77777777" w:rsidR="00132C78" w:rsidRDefault="00132C78" w:rsidP="00A4037B">
            <w:pPr>
              <w:adjustRightInd w:val="0"/>
              <w:snapToGrid w:val="0"/>
              <w:spacing w:line="360" w:lineRule="exact"/>
              <w:jc w:val="center"/>
              <w:rPr>
                <w:rFonts w:eastAsia="仿宋_GB2312"/>
                <w:sz w:val="24"/>
              </w:rPr>
            </w:pPr>
            <w:r>
              <w:rPr>
                <w:rFonts w:eastAsia="仿宋_GB2312"/>
                <w:sz w:val="24"/>
              </w:rPr>
              <w:lastRenderedPageBreak/>
              <w:t>技术攻关后希望达到的预期技术目标</w:t>
            </w:r>
          </w:p>
        </w:tc>
        <w:tc>
          <w:tcPr>
            <w:tcW w:w="8957" w:type="dxa"/>
            <w:gridSpan w:val="9"/>
            <w:shd w:val="clear" w:color="auto" w:fill="FFFFFF"/>
            <w:vAlign w:val="center"/>
          </w:tcPr>
          <w:p w14:paraId="3B7855FD"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目前的技术指标参数及攻关后要求达到的技术参数有：</w:t>
            </w:r>
            <w:r>
              <w:rPr>
                <w:rFonts w:eastAsia="仿宋_GB2312"/>
                <w:sz w:val="24"/>
              </w:rPr>
              <w:t>1.</w:t>
            </w:r>
            <w:r>
              <w:rPr>
                <w:rFonts w:eastAsia="仿宋_GB2312"/>
                <w:sz w:val="24"/>
              </w:rPr>
              <w:t>现</w:t>
            </w:r>
            <w:r>
              <w:rPr>
                <w:rFonts w:eastAsia="仿宋_GB2312"/>
                <w:sz w:val="24"/>
              </w:rPr>
              <w:t>N</w:t>
            </w:r>
            <w:r>
              <w:rPr>
                <w:rFonts w:eastAsia="仿宋_GB2312"/>
                <w:sz w:val="24"/>
              </w:rPr>
              <w:t>型铸造单晶</w:t>
            </w:r>
            <w:r>
              <w:rPr>
                <w:rFonts w:eastAsia="仿宋_GB2312"/>
                <w:sz w:val="24"/>
              </w:rPr>
              <w:t>HJT</w:t>
            </w:r>
            <w:r>
              <w:rPr>
                <w:rFonts w:eastAsia="仿宋_GB2312"/>
                <w:sz w:val="24"/>
              </w:rPr>
              <w:t>异质结电池效率均值达</w:t>
            </w:r>
            <w:r>
              <w:rPr>
                <w:rFonts w:eastAsia="仿宋_GB2312"/>
                <w:sz w:val="24"/>
              </w:rPr>
              <w:t>23%</w:t>
            </w:r>
            <w:r>
              <w:rPr>
                <w:rFonts w:eastAsia="仿宋_GB2312"/>
                <w:sz w:val="24"/>
              </w:rPr>
              <w:t>，攻关后要求</w:t>
            </w:r>
            <w:r>
              <w:rPr>
                <w:rFonts w:eastAsia="仿宋_GB2312"/>
                <w:sz w:val="24"/>
              </w:rPr>
              <w:t>N</w:t>
            </w:r>
            <w:r>
              <w:rPr>
                <w:rFonts w:eastAsia="仿宋_GB2312"/>
                <w:sz w:val="24"/>
              </w:rPr>
              <w:t>型铸造单晶</w:t>
            </w:r>
            <w:r>
              <w:rPr>
                <w:rFonts w:eastAsia="仿宋_GB2312"/>
                <w:sz w:val="24"/>
              </w:rPr>
              <w:t>HJT</w:t>
            </w:r>
            <w:r>
              <w:rPr>
                <w:rFonts w:eastAsia="仿宋_GB2312"/>
                <w:sz w:val="24"/>
              </w:rPr>
              <w:t>异质结电池效率均值达</w:t>
            </w:r>
            <w:r>
              <w:rPr>
                <w:rFonts w:eastAsia="仿宋_GB2312"/>
                <w:sz w:val="24"/>
              </w:rPr>
              <w:t>24%</w:t>
            </w:r>
            <w:r>
              <w:rPr>
                <w:rFonts w:eastAsia="仿宋_GB2312"/>
                <w:sz w:val="24"/>
              </w:rPr>
              <w:t>；</w:t>
            </w:r>
            <w:r>
              <w:rPr>
                <w:rFonts w:eastAsia="仿宋_GB2312"/>
                <w:sz w:val="24"/>
              </w:rPr>
              <w:t>2.</w:t>
            </w:r>
            <w:r>
              <w:rPr>
                <w:rFonts w:eastAsia="仿宋_GB2312"/>
                <w:sz w:val="24"/>
              </w:rPr>
              <w:t>现铸造单晶硅片位错缺陷密度超过</w:t>
            </w:r>
            <m:oMath>
              <m:sSup>
                <m:sSupPr>
                  <m:ctrlPr>
                    <w:rPr>
                      <w:rFonts w:ascii="Cambria Math" w:eastAsia="仿宋_GB2312" w:hAnsi="Cambria Math"/>
                      <w:sz w:val="24"/>
                    </w:rPr>
                  </m:ctrlPr>
                </m:sSupPr>
                <m:e>
                  <m:r>
                    <m:rPr>
                      <m:sty m:val="p"/>
                    </m:rPr>
                    <w:rPr>
                      <w:rFonts w:ascii="Cambria Math" w:eastAsia="仿宋_GB2312" w:hAnsi="Cambria Math"/>
                      <w:sz w:val="24"/>
                    </w:rPr>
                    <m:t>10</m:t>
                  </m:r>
                </m:e>
                <m:sup>
                  <m:r>
                    <m:rPr>
                      <m:sty m:val="p"/>
                    </m:rPr>
                    <w:rPr>
                      <w:rFonts w:ascii="Cambria Math" w:eastAsia="仿宋_GB2312" w:hAnsi="Cambria Math"/>
                      <w:sz w:val="24"/>
                    </w:rPr>
                    <m:t>5</m:t>
                  </m:r>
                </m:sup>
              </m:sSup>
            </m:oMath>
            <w:r>
              <w:rPr>
                <w:rFonts w:eastAsia="仿宋_GB2312"/>
                <w:sz w:val="24"/>
              </w:rPr>
              <w:t>/</w:t>
            </w:r>
            <m:oMath>
              <m:sSup>
                <m:sSupPr>
                  <m:ctrlPr>
                    <w:rPr>
                      <w:rFonts w:ascii="Cambria Math" w:eastAsia="仿宋_GB2312" w:hAnsi="Cambria Math"/>
                      <w:sz w:val="24"/>
                    </w:rPr>
                  </m:ctrlPr>
                </m:sSupPr>
                <m:e>
                  <m:r>
                    <m:rPr>
                      <m:sty m:val="p"/>
                    </m:rPr>
                    <w:rPr>
                      <w:rFonts w:ascii="Cambria Math" w:eastAsia="仿宋_GB2312" w:hAnsi="Cambria Math"/>
                      <w:sz w:val="24"/>
                    </w:rPr>
                    <m:t>cm</m:t>
                  </m:r>
                </m:e>
                <m:sup>
                  <m:r>
                    <m:rPr>
                      <m:sty m:val="p"/>
                    </m:rPr>
                    <w:rPr>
                      <w:rFonts w:ascii="Cambria Math" w:eastAsia="仿宋_GB2312" w:hAnsi="Cambria Math"/>
                      <w:sz w:val="24"/>
                    </w:rPr>
                    <m:t>2</m:t>
                  </m:r>
                </m:sup>
              </m:sSup>
            </m:oMath>
            <w:r>
              <w:rPr>
                <w:rFonts w:eastAsia="仿宋_GB2312"/>
                <w:sz w:val="24"/>
              </w:rPr>
              <w:t>，技术攻关后位错密度低于</w:t>
            </w:r>
            <m:oMath>
              <m:sSup>
                <m:sSupPr>
                  <m:ctrlPr>
                    <w:rPr>
                      <w:rFonts w:ascii="Cambria Math" w:eastAsia="仿宋_GB2312" w:hAnsi="Cambria Math"/>
                      <w:sz w:val="24"/>
                    </w:rPr>
                  </m:ctrlPr>
                </m:sSupPr>
                <m:e>
                  <m:r>
                    <m:rPr>
                      <m:sty m:val="p"/>
                    </m:rPr>
                    <w:rPr>
                      <w:rFonts w:ascii="Cambria Math" w:eastAsia="仿宋_GB2312" w:hAnsi="Cambria Math"/>
                      <w:sz w:val="24"/>
                    </w:rPr>
                    <m:t>10</m:t>
                  </m:r>
                </m:e>
                <m:sup>
                  <m:r>
                    <m:rPr>
                      <m:sty m:val="p"/>
                    </m:rPr>
                    <w:rPr>
                      <w:rFonts w:ascii="Cambria Math" w:eastAsia="仿宋_GB2312" w:hAnsi="Cambria Math"/>
                      <w:sz w:val="24"/>
                    </w:rPr>
                    <m:t>4</m:t>
                  </m:r>
                </m:sup>
              </m:sSup>
            </m:oMath>
            <w:r>
              <w:rPr>
                <w:rFonts w:eastAsia="仿宋_GB2312"/>
                <w:sz w:val="24"/>
              </w:rPr>
              <w:t>/</w:t>
            </w:r>
            <m:oMath>
              <m:sSup>
                <m:sSupPr>
                  <m:ctrlPr>
                    <w:rPr>
                      <w:rFonts w:ascii="Cambria Math" w:eastAsia="仿宋_GB2312" w:hAnsi="Cambria Math"/>
                      <w:sz w:val="24"/>
                    </w:rPr>
                  </m:ctrlPr>
                </m:sSupPr>
                <m:e>
                  <m:r>
                    <m:rPr>
                      <m:sty m:val="p"/>
                    </m:rPr>
                    <w:rPr>
                      <w:rFonts w:ascii="Cambria Math" w:eastAsia="仿宋_GB2312" w:hAnsi="Cambria Math"/>
                      <w:sz w:val="24"/>
                    </w:rPr>
                    <m:t>cm</m:t>
                  </m:r>
                </m:e>
                <m:sup>
                  <m:r>
                    <m:rPr>
                      <m:sty m:val="p"/>
                    </m:rPr>
                    <w:rPr>
                      <w:rFonts w:ascii="Cambria Math" w:eastAsia="仿宋_GB2312" w:hAnsi="Cambria Math"/>
                      <w:sz w:val="24"/>
                    </w:rPr>
                    <m:t>2</m:t>
                  </m:r>
                </m:sup>
              </m:sSup>
            </m:oMath>
            <w:r>
              <w:rPr>
                <w:rFonts w:eastAsia="仿宋_GB2312"/>
                <w:sz w:val="24"/>
              </w:rPr>
              <w:t>；</w:t>
            </w:r>
            <w:r>
              <w:rPr>
                <w:rFonts w:eastAsia="仿宋_GB2312"/>
                <w:sz w:val="24"/>
              </w:rPr>
              <w:t>3.</w:t>
            </w:r>
            <w:r>
              <w:rPr>
                <w:rFonts w:eastAsia="仿宋_GB2312"/>
                <w:sz w:val="24"/>
              </w:rPr>
              <w:t>现铸造单晶硅片</w:t>
            </w:r>
            <w:proofErr w:type="gramStart"/>
            <w:r>
              <w:rPr>
                <w:rFonts w:eastAsia="仿宋_GB2312"/>
                <w:sz w:val="24"/>
              </w:rPr>
              <w:t>制绒后表面</w:t>
            </w:r>
            <w:proofErr w:type="gramEnd"/>
            <w:r>
              <w:rPr>
                <w:rFonts w:eastAsia="仿宋_GB2312"/>
                <w:sz w:val="24"/>
              </w:rPr>
              <w:t>反射率超过</w:t>
            </w:r>
            <w:r>
              <w:rPr>
                <w:rFonts w:eastAsia="仿宋_GB2312"/>
                <w:sz w:val="24"/>
              </w:rPr>
              <w:t>12.5%</w:t>
            </w:r>
            <w:r>
              <w:rPr>
                <w:rFonts w:eastAsia="仿宋_GB2312"/>
                <w:sz w:val="24"/>
              </w:rPr>
              <w:t>，技术攻关后反射率不高于</w:t>
            </w:r>
            <w:r>
              <w:rPr>
                <w:rFonts w:eastAsia="仿宋_GB2312"/>
                <w:sz w:val="24"/>
              </w:rPr>
              <w:t>12%</w:t>
            </w:r>
            <w:r>
              <w:rPr>
                <w:rFonts w:eastAsia="仿宋_GB2312"/>
                <w:sz w:val="24"/>
              </w:rPr>
              <w:t>；</w:t>
            </w:r>
            <w:r>
              <w:rPr>
                <w:rFonts w:eastAsia="仿宋_GB2312"/>
                <w:sz w:val="24"/>
              </w:rPr>
              <w:t xml:space="preserve">4. </w:t>
            </w:r>
            <w:r>
              <w:rPr>
                <w:rFonts w:eastAsia="仿宋_GB2312"/>
                <w:sz w:val="24"/>
              </w:rPr>
              <w:t>现铸造单晶硅片经非晶硅薄膜钝化后少子寿命在</w:t>
            </w:r>
            <w:r>
              <w:rPr>
                <w:rFonts w:eastAsia="仿宋_GB2312"/>
                <w:sz w:val="24"/>
              </w:rPr>
              <w:t xml:space="preserve">1 </w:t>
            </w:r>
            <w:proofErr w:type="spellStart"/>
            <w:r>
              <w:rPr>
                <w:rFonts w:eastAsia="仿宋_GB2312"/>
                <w:sz w:val="24"/>
              </w:rPr>
              <w:t>ms</w:t>
            </w:r>
            <w:proofErr w:type="spellEnd"/>
            <w:r>
              <w:rPr>
                <w:rFonts w:eastAsia="仿宋_GB2312"/>
                <w:sz w:val="24"/>
              </w:rPr>
              <w:t>左右，技术攻关后钝化少子寿命提高到</w:t>
            </w:r>
            <w:r>
              <w:rPr>
                <w:rFonts w:eastAsia="仿宋_GB2312"/>
                <w:sz w:val="24"/>
              </w:rPr>
              <w:t>3ms</w:t>
            </w:r>
            <w:r>
              <w:rPr>
                <w:rFonts w:eastAsia="仿宋_GB2312"/>
                <w:sz w:val="24"/>
              </w:rPr>
              <w:t>以上。</w:t>
            </w:r>
          </w:p>
          <w:p w14:paraId="1287A953"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该铸造单晶</w:t>
            </w:r>
            <w:r>
              <w:rPr>
                <w:rFonts w:eastAsia="仿宋_GB2312"/>
                <w:sz w:val="24"/>
              </w:rPr>
              <w:t>HJT</w:t>
            </w:r>
            <w:r>
              <w:rPr>
                <w:rFonts w:eastAsia="仿宋_GB2312"/>
                <w:sz w:val="24"/>
              </w:rPr>
              <w:t>异质结电池技术目标实现条件有：</w:t>
            </w:r>
            <w:r>
              <w:rPr>
                <w:rFonts w:eastAsia="仿宋_GB2312"/>
                <w:sz w:val="24"/>
              </w:rPr>
              <w:t>1.</w:t>
            </w:r>
            <w:r>
              <w:rPr>
                <w:rFonts w:eastAsia="仿宋_GB2312"/>
                <w:sz w:val="24"/>
              </w:rPr>
              <w:t>针对</w:t>
            </w:r>
            <w:r>
              <w:rPr>
                <w:rFonts w:eastAsia="仿宋_GB2312"/>
                <w:sz w:val="24"/>
              </w:rPr>
              <w:t>HJT</w:t>
            </w:r>
            <w:r>
              <w:rPr>
                <w:rFonts w:eastAsia="仿宋_GB2312"/>
                <w:sz w:val="24"/>
              </w:rPr>
              <w:t>异质结电池所需技术研究机构合作开发；</w:t>
            </w:r>
            <w:r>
              <w:rPr>
                <w:rFonts w:eastAsia="仿宋_GB2312"/>
                <w:sz w:val="24"/>
              </w:rPr>
              <w:t>2.</w:t>
            </w:r>
            <w:r>
              <w:rPr>
                <w:rFonts w:eastAsia="仿宋_GB2312"/>
                <w:sz w:val="24"/>
              </w:rPr>
              <w:t>铸造单晶硅片成本优势，同尺寸同型产品比</w:t>
            </w:r>
            <w:r>
              <w:rPr>
                <w:rFonts w:eastAsia="仿宋_GB2312"/>
                <w:sz w:val="24"/>
              </w:rPr>
              <w:t>CZ</w:t>
            </w:r>
            <w:r>
              <w:rPr>
                <w:rFonts w:eastAsia="仿宋_GB2312"/>
                <w:sz w:val="24"/>
              </w:rPr>
              <w:t>单晶硅片成本低</w:t>
            </w:r>
            <w:r>
              <w:rPr>
                <w:rFonts w:eastAsia="仿宋_GB2312"/>
                <w:sz w:val="24"/>
              </w:rPr>
              <w:t>20-30%</w:t>
            </w:r>
            <w:r>
              <w:rPr>
                <w:rFonts w:eastAsia="仿宋_GB2312"/>
                <w:sz w:val="24"/>
              </w:rPr>
              <w:t>；</w:t>
            </w:r>
            <w:r>
              <w:rPr>
                <w:rFonts w:eastAsia="仿宋_GB2312"/>
                <w:sz w:val="24"/>
              </w:rPr>
              <w:t>3.</w:t>
            </w:r>
            <w:r>
              <w:rPr>
                <w:rFonts w:eastAsia="仿宋_GB2312"/>
                <w:sz w:val="24"/>
              </w:rPr>
              <w:t>铸造单晶硅片质量保障，需赛维</w:t>
            </w:r>
            <w:proofErr w:type="gramStart"/>
            <w:r>
              <w:rPr>
                <w:rFonts w:eastAsia="仿宋_GB2312"/>
                <w:sz w:val="24"/>
              </w:rPr>
              <w:t>公司旋式铸造</w:t>
            </w:r>
            <w:proofErr w:type="gramEnd"/>
            <w:r>
              <w:rPr>
                <w:rFonts w:eastAsia="仿宋_GB2312"/>
                <w:sz w:val="24"/>
              </w:rPr>
              <w:t>单晶</w:t>
            </w:r>
            <w:proofErr w:type="gramStart"/>
            <w:r>
              <w:rPr>
                <w:rFonts w:eastAsia="仿宋_GB2312"/>
                <w:sz w:val="24"/>
              </w:rPr>
              <w:t>炉生产</w:t>
            </w:r>
            <w:proofErr w:type="gramEnd"/>
            <w:r>
              <w:rPr>
                <w:rFonts w:eastAsia="仿宋_GB2312"/>
                <w:sz w:val="24"/>
              </w:rPr>
              <w:t>的低位错</w:t>
            </w:r>
            <w:proofErr w:type="gramStart"/>
            <w:r>
              <w:rPr>
                <w:rFonts w:eastAsia="仿宋_GB2312"/>
                <w:sz w:val="24"/>
              </w:rPr>
              <w:t>缺陷赛</w:t>
            </w:r>
            <w:proofErr w:type="gramEnd"/>
            <w:r>
              <w:rPr>
                <w:rFonts w:eastAsia="仿宋_GB2312"/>
                <w:sz w:val="24"/>
              </w:rPr>
              <w:t>单晶硅片。</w:t>
            </w:r>
          </w:p>
        </w:tc>
      </w:tr>
      <w:tr w:rsidR="00132C78" w14:paraId="60B420C5" w14:textId="77777777" w:rsidTr="00A4037B">
        <w:trPr>
          <w:trHeight w:val="921"/>
          <w:jc w:val="center"/>
        </w:trPr>
        <w:tc>
          <w:tcPr>
            <w:tcW w:w="1173" w:type="dxa"/>
            <w:shd w:val="clear" w:color="auto" w:fill="FFFFFF"/>
            <w:vAlign w:val="center"/>
          </w:tcPr>
          <w:p w14:paraId="78FDE2F3" w14:textId="77777777" w:rsidR="00132C78" w:rsidRDefault="00132C78" w:rsidP="00A4037B">
            <w:pPr>
              <w:adjustRightInd w:val="0"/>
              <w:snapToGrid w:val="0"/>
              <w:spacing w:line="360" w:lineRule="exact"/>
              <w:jc w:val="center"/>
              <w:rPr>
                <w:rFonts w:eastAsia="仿宋_GB2312"/>
                <w:sz w:val="24"/>
              </w:rPr>
            </w:pPr>
            <w:r>
              <w:rPr>
                <w:rFonts w:eastAsia="仿宋_GB2312"/>
                <w:sz w:val="24"/>
              </w:rPr>
              <w:t>时限要求</w:t>
            </w:r>
          </w:p>
        </w:tc>
        <w:tc>
          <w:tcPr>
            <w:tcW w:w="8957" w:type="dxa"/>
            <w:gridSpan w:val="9"/>
            <w:shd w:val="clear" w:color="auto" w:fill="FFFFFF"/>
            <w:vAlign w:val="center"/>
          </w:tcPr>
          <w:p w14:paraId="3EF88FDF" w14:textId="77777777" w:rsidR="00132C78" w:rsidRDefault="00132C78" w:rsidP="00A4037B">
            <w:pPr>
              <w:pStyle w:val="a3"/>
              <w:rPr>
                <w:rFonts w:ascii="Times New Roman" w:eastAsia="仿宋_GB2312" w:hAnsi="Times New Roman"/>
                <w:sz w:val="24"/>
              </w:rPr>
            </w:pPr>
            <w:r>
              <w:rPr>
                <w:rFonts w:ascii="Times New Roman" w:eastAsia="仿宋_GB2312" w:hAnsi="Times New Roman"/>
                <w:sz w:val="24"/>
              </w:rPr>
              <w:t>2024</w:t>
            </w:r>
            <w:r>
              <w:rPr>
                <w:rFonts w:ascii="Times New Roman" w:eastAsia="仿宋_GB2312" w:hAnsi="Times New Roman"/>
                <w:sz w:val="24"/>
              </w:rPr>
              <w:t>年</w:t>
            </w:r>
            <w:r>
              <w:rPr>
                <w:rFonts w:ascii="Times New Roman" w:eastAsia="仿宋_GB2312" w:hAnsi="Times New Roman"/>
                <w:sz w:val="24"/>
              </w:rPr>
              <w:t>6</w:t>
            </w:r>
            <w:r>
              <w:rPr>
                <w:rFonts w:ascii="Times New Roman" w:eastAsia="仿宋_GB2312" w:hAnsi="Times New Roman"/>
                <w:sz w:val="24"/>
              </w:rPr>
              <w:t>月前完成</w:t>
            </w:r>
          </w:p>
        </w:tc>
      </w:tr>
      <w:tr w:rsidR="00132C78" w14:paraId="117EF2B8" w14:textId="77777777" w:rsidTr="00A4037B">
        <w:trPr>
          <w:trHeight w:val="639"/>
          <w:jc w:val="center"/>
        </w:trPr>
        <w:tc>
          <w:tcPr>
            <w:tcW w:w="10130" w:type="dxa"/>
            <w:gridSpan w:val="10"/>
            <w:shd w:val="clear" w:color="auto" w:fill="FFFFFF"/>
          </w:tcPr>
          <w:p w14:paraId="795A1FB2" w14:textId="77777777" w:rsidR="00132C78" w:rsidRDefault="00132C78" w:rsidP="00A4037B">
            <w:pPr>
              <w:adjustRightInd w:val="0"/>
              <w:snapToGrid w:val="0"/>
              <w:spacing w:line="360" w:lineRule="exact"/>
              <w:jc w:val="center"/>
              <w:rPr>
                <w:rFonts w:eastAsia="仿宋_GB2312"/>
                <w:b/>
                <w:bCs/>
                <w:sz w:val="24"/>
              </w:rPr>
            </w:pPr>
            <w:r>
              <w:rPr>
                <w:rFonts w:eastAsia="仿宋_GB2312"/>
                <w:b/>
                <w:bCs/>
                <w:sz w:val="24"/>
              </w:rPr>
              <w:t>以下信息供揭榜方参考</w:t>
            </w:r>
          </w:p>
        </w:tc>
      </w:tr>
      <w:tr w:rsidR="00132C78" w14:paraId="3564BD3E" w14:textId="77777777" w:rsidTr="00A4037B">
        <w:trPr>
          <w:trHeight w:val="90"/>
          <w:jc w:val="center"/>
        </w:trPr>
        <w:tc>
          <w:tcPr>
            <w:tcW w:w="1173" w:type="dxa"/>
            <w:shd w:val="clear" w:color="auto" w:fill="FFFFFF"/>
            <w:vAlign w:val="center"/>
          </w:tcPr>
          <w:p w14:paraId="4E32247B" w14:textId="77777777" w:rsidR="00132C78" w:rsidRDefault="00132C78" w:rsidP="00A4037B">
            <w:pPr>
              <w:adjustRightInd w:val="0"/>
              <w:snapToGrid w:val="0"/>
              <w:spacing w:line="360" w:lineRule="exact"/>
              <w:jc w:val="center"/>
              <w:rPr>
                <w:rFonts w:eastAsia="仿宋_GB2312"/>
                <w:sz w:val="24"/>
              </w:rPr>
            </w:pPr>
            <w:r>
              <w:rPr>
                <w:rFonts w:eastAsia="仿宋_GB2312"/>
                <w:sz w:val="24"/>
              </w:rPr>
              <w:t>研发资金投入预测</w:t>
            </w:r>
          </w:p>
        </w:tc>
        <w:tc>
          <w:tcPr>
            <w:tcW w:w="8957" w:type="dxa"/>
            <w:gridSpan w:val="9"/>
            <w:shd w:val="clear" w:color="auto" w:fill="FFFFFF"/>
            <w:vAlign w:val="center"/>
          </w:tcPr>
          <w:p w14:paraId="74AE5FE4" w14:textId="77777777" w:rsidR="00132C78" w:rsidRDefault="00132C78" w:rsidP="00A4037B">
            <w:pPr>
              <w:adjustRightInd w:val="0"/>
              <w:snapToGrid w:val="0"/>
              <w:spacing w:line="360" w:lineRule="exact"/>
              <w:jc w:val="left"/>
              <w:rPr>
                <w:rFonts w:eastAsia="仿宋_GB2312"/>
                <w:sz w:val="24"/>
              </w:rPr>
            </w:pPr>
            <w:r>
              <w:rPr>
                <w:rFonts w:eastAsia="仿宋_GB2312"/>
                <w:sz w:val="24"/>
              </w:rPr>
              <w:t>研发总预算</w:t>
            </w:r>
            <w:r>
              <w:rPr>
                <w:rFonts w:eastAsia="仿宋_GB2312"/>
                <w:sz w:val="24"/>
              </w:rPr>
              <w:t xml:space="preserve">  1000   </w:t>
            </w:r>
            <w:r>
              <w:rPr>
                <w:rFonts w:eastAsia="仿宋_GB2312"/>
                <w:sz w:val="24"/>
              </w:rPr>
              <w:t>万元</w:t>
            </w:r>
          </w:p>
          <w:p w14:paraId="60A1AC88"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其中：技术需求方提供资金</w:t>
            </w:r>
            <w:r>
              <w:rPr>
                <w:rFonts w:eastAsia="仿宋_GB2312"/>
                <w:sz w:val="24"/>
              </w:rPr>
              <w:t>700</w:t>
            </w:r>
            <w:r>
              <w:rPr>
                <w:rFonts w:eastAsia="仿宋_GB2312"/>
                <w:sz w:val="24"/>
              </w:rPr>
              <w:t>万元，财政资金</w:t>
            </w:r>
            <w:r>
              <w:rPr>
                <w:rFonts w:eastAsia="仿宋_GB2312"/>
                <w:sz w:val="24"/>
              </w:rPr>
              <w:t>100</w:t>
            </w:r>
            <w:r>
              <w:rPr>
                <w:rFonts w:eastAsia="仿宋_GB2312"/>
                <w:sz w:val="24"/>
              </w:rPr>
              <w:t>万元（不超过</w:t>
            </w:r>
            <w:r>
              <w:rPr>
                <w:rFonts w:eastAsia="仿宋_GB2312"/>
                <w:sz w:val="24"/>
              </w:rPr>
              <w:t>500</w:t>
            </w:r>
            <w:r>
              <w:rPr>
                <w:rFonts w:eastAsia="仿宋_GB2312"/>
                <w:sz w:val="24"/>
              </w:rPr>
              <w:t>万元），技术攻关单位自筹资金</w:t>
            </w:r>
            <w:r>
              <w:rPr>
                <w:rFonts w:eastAsia="仿宋_GB2312"/>
                <w:sz w:val="24"/>
              </w:rPr>
              <w:t xml:space="preserve"> 200</w:t>
            </w:r>
            <w:r>
              <w:rPr>
                <w:rFonts w:eastAsia="仿宋_GB2312"/>
                <w:sz w:val="24"/>
              </w:rPr>
              <w:t>万元。</w:t>
            </w:r>
          </w:p>
        </w:tc>
      </w:tr>
      <w:tr w:rsidR="00132C78" w14:paraId="5C3930BC" w14:textId="77777777" w:rsidTr="00A4037B">
        <w:trPr>
          <w:trHeight w:val="1188"/>
          <w:jc w:val="center"/>
        </w:trPr>
        <w:tc>
          <w:tcPr>
            <w:tcW w:w="1173" w:type="dxa"/>
            <w:shd w:val="clear" w:color="auto" w:fill="FFFFFF"/>
            <w:vAlign w:val="center"/>
          </w:tcPr>
          <w:p w14:paraId="74BCB336" w14:textId="77777777" w:rsidR="00132C78" w:rsidRDefault="00132C78" w:rsidP="00A4037B">
            <w:pPr>
              <w:adjustRightInd w:val="0"/>
              <w:snapToGrid w:val="0"/>
              <w:spacing w:line="360" w:lineRule="exact"/>
              <w:jc w:val="center"/>
              <w:rPr>
                <w:rFonts w:eastAsia="仿宋_GB2312"/>
                <w:sz w:val="24"/>
              </w:rPr>
            </w:pPr>
            <w:r>
              <w:rPr>
                <w:rFonts w:eastAsia="仿宋_GB2312"/>
                <w:sz w:val="24"/>
              </w:rPr>
              <w:t>出资承诺</w:t>
            </w:r>
          </w:p>
        </w:tc>
        <w:tc>
          <w:tcPr>
            <w:tcW w:w="8957" w:type="dxa"/>
            <w:gridSpan w:val="9"/>
            <w:shd w:val="clear" w:color="auto" w:fill="FFFFFF"/>
            <w:vAlign w:val="center"/>
          </w:tcPr>
          <w:p w14:paraId="06340798" w14:textId="77777777" w:rsidR="00132C78" w:rsidRDefault="00132C78" w:rsidP="00A4037B">
            <w:pPr>
              <w:adjustRightInd w:val="0"/>
              <w:snapToGrid w:val="0"/>
              <w:spacing w:line="360" w:lineRule="exact"/>
              <w:jc w:val="left"/>
              <w:rPr>
                <w:rFonts w:eastAsia="仿宋_GB2312"/>
                <w:sz w:val="24"/>
              </w:rPr>
            </w:pPr>
            <w:r>
              <w:rPr>
                <w:rFonts w:eastAsia="仿宋_GB2312"/>
                <w:sz w:val="24"/>
              </w:rPr>
              <w:t>企业愿意为该技术难题攻关提供研发资金不少于</w:t>
            </w:r>
            <w:r>
              <w:rPr>
                <w:rFonts w:eastAsia="仿宋_GB2312"/>
                <w:sz w:val="24"/>
                <w:u w:val="single"/>
              </w:rPr>
              <w:t xml:space="preserve">  700   </w:t>
            </w:r>
            <w:r>
              <w:rPr>
                <w:rFonts w:eastAsia="仿宋_GB2312"/>
                <w:sz w:val="24"/>
              </w:rPr>
              <w:t>万元。</w:t>
            </w:r>
          </w:p>
          <w:p w14:paraId="15141821" w14:textId="77777777" w:rsidR="00132C78" w:rsidRDefault="00132C78" w:rsidP="00A4037B">
            <w:pPr>
              <w:adjustRightInd w:val="0"/>
              <w:snapToGrid w:val="0"/>
              <w:spacing w:line="360" w:lineRule="exact"/>
              <w:ind w:firstLineChars="1371" w:firstLine="3290"/>
              <w:jc w:val="left"/>
              <w:rPr>
                <w:rFonts w:eastAsia="仿宋_GB2312"/>
                <w:sz w:val="24"/>
              </w:rPr>
            </w:pPr>
          </w:p>
          <w:p w14:paraId="3EEE6F86" w14:textId="77777777" w:rsidR="00132C78" w:rsidRDefault="00132C78" w:rsidP="00A4037B">
            <w:pPr>
              <w:adjustRightInd w:val="0"/>
              <w:snapToGrid w:val="0"/>
              <w:spacing w:line="360" w:lineRule="exact"/>
              <w:ind w:firstLineChars="1371" w:firstLine="3290"/>
              <w:jc w:val="left"/>
              <w:rPr>
                <w:rFonts w:eastAsia="仿宋_GB2312"/>
                <w:sz w:val="24"/>
              </w:rPr>
            </w:pPr>
            <w:r>
              <w:rPr>
                <w:rFonts w:eastAsia="仿宋_GB2312"/>
                <w:sz w:val="24"/>
              </w:rPr>
              <w:t>企业名称：江西赛维</w:t>
            </w:r>
            <w:r>
              <w:rPr>
                <w:rFonts w:eastAsia="仿宋_GB2312"/>
                <w:sz w:val="24"/>
              </w:rPr>
              <w:t>LDK</w:t>
            </w:r>
            <w:r>
              <w:rPr>
                <w:rFonts w:eastAsia="仿宋_GB2312"/>
                <w:sz w:val="24"/>
              </w:rPr>
              <w:t>太阳能高科技有限公司</w:t>
            </w:r>
          </w:p>
        </w:tc>
      </w:tr>
      <w:tr w:rsidR="00132C78" w14:paraId="3E66D518" w14:textId="77777777" w:rsidTr="00A4037B">
        <w:trPr>
          <w:trHeight w:val="1617"/>
          <w:jc w:val="center"/>
        </w:trPr>
        <w:tc>
          <w:tcPr>
            <w:tcW w:w="1173" w:type="dxa"/>
            <w:shd w:val="clear" w:color="auto" w:fill="FFFFFF"/>
            <w:vAlign w:val="center"/>
          </w:tcPr>
          <w:p w14:paraId="190F79F6" w14:textId="77777777" w:rsidR="00132C78" w:rsidRDefault="00132C78" w:rsidP="00A4037B">
            <w:pPr>
              <w:adjustRightInd w:val="0"/>
              <w:snapToGrid w:val="0"/>
              <w:spacing w:line="360" w:lineRule="exact"/>
              <w:jc w:val="center"/>
              <w:rPr>
                <w:rFonts w:eastAsia="仿宋_GB2312"/>
                <w:sz w:val="24"/>
              </w:rPr>
            </w:pPr>
            <w:r>
              <w:rPr>
                <w:rFonts w:eastAsia="仿宋_GB2312"/>
                <w:sz w:val="24"/>
              </w:rPr>
              <w:t>产权归属</w:t>
            </w:r>
          </w:p>
          <w:p w14:paraId="01C687CC" w14:textId="77777777" w:rsidR="00132C78" w:rsidRDefault="00132C78" w:rsidP="00A4037B">
            <w:pPr>
              <w:adjustRightInd w:val="0"/>
              <w:snapToGrid w:val="0"/>
              <w:spacing w:line="360" w:lineRule="exact"/>
              <w:jc w:val="center"/>
              <w:rPr>
                <w:rFonts w:eastAsia="仿宋_GB2312"/>
                <w:sz w:val="24"/>
              </w:rPr>
            </w:pPr>
          </w:p>
        </w:tc>
        <w:tc>
          <w:tcPr>
            <w:tcW w:w="8957" w:type="dxa"/>
            <w:gridSpan w:val="9"/>
            <w:shd w:val="clear" w:color="auto" w:fill="FFFFFF"/>
            <w:vAlign w:val="center"/>
          </w:tcPr>
          <w:p w14:paraId="38543DC7"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项目中各方所提供的相关专利、知识产权归各自所有，各单位对其他方的知识产权以及提供的相关信息资料负有保密的责任。</w:t>
            </w:r>
          </w:p>
          <w:p w14:paraId="12D2DCA1"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项目新产生的科研成果，独立成果</w:t>
            </w:r>
            <w:proofErr w:type="gramStart"/>
            <w:r>
              <w:rPr>
                <w:rFonts w:eastAsia="仿宋_GB2312"/>
                <w:sz w:val="24"/>
              </w:rPr>
              <w:t>归完成方</w:t>
            </w:r>
            <w:proofErr w:type="gramEnd"/>
            <w:r>
              <w:rPr>
                <w:rFonts w:eastAsia="仿宋_GB2312"/>
                <w:sz w:val="24"/>
              </w:rPr>
              <w:t>所有，合作成果由双方按贡献大小共同所有。发表的论文及获得的所有成果均要注明项目资助及项目课题编号，论文署名和排序按照贡献大小协商决定。</w:t>
            </w:r>
          </w:p>
        </w:tc>
      </w:tr>
      <w:tr w:rsidR="00132C78" w14:paraId="5900A668" w14:textId="77777777" w:rsidTr="00A4037B">
        <w:trPr>
          <w:trHeight w:val="2412"/>
          <w:jc w:val="center"/>
        </w:trPr>
        <w:tc>
          <w:tcPr>
            <w:tcW w:w="1173" w:type="dxa"/>
            <w:shd w:val="clear" w:color="auto" w:fill="FFFFFF"/>
            <w:vAlign w:val="center"/>
          </w:tcPr>
          <w:p w14:paraId="0A09D3F0" w14:textId="77777777" w:rsidR="00132C78" w:rsidRDefault="00132C78" w:rsidP="00A4037B">
            <w:pPr>
              <w:adjustRightInd w:val="0"/>
              <w:snapToGrid w:val="0"/>
              <w:spacing w:line="360" w:lineRule="exact"/>
              <w:jc w:val="center"/>
              <w:rPr>
                <w:rFonts w:eastAsia="仿宋_GB2312"/>
                <w:sz w:val="24"/>
              </w:rPr>
            </w:pPr>
            <w:r>
              <w:rPr>
                <w:rFonts w:eastAsia="仿宋_GB2312"/>
                <w:sz w:val="24"/>
              </w:rPr>
              <w:t>企业承接转化后预期的经济、社会效益</w:t>
            </w:r>
          </w:p>
        </w:tc>
        <w:tc>
          <w:tcPr>
            <w:tcW w:w="8957" w:type="dxa"/>
            <w:gridSpan w:val="9"/>
            <w:shd w:val="clear" w:color="auto" w:fill="FFFFFF"/>
            <w:vAlign w:val="center"/>
          </w:tcPr>
          <w:p w14:paraId="361445FA"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该项技术研究工作将加快性价比极高的铸造单晶硅片应用于高效</w:t>
            </w:r>
            <w:r>
              <w:rPr>
                <w:rFonts w:eastAsia="仿宋_GB2312"/>
                <w:sz w:val="24"/>
              </w:rPr>
              <w:t>HJT</w:t>
            </w:r>
            <w:r>
              <w:rPr>
                <w:rFonts w:eastAsia="仿宋_GB2312"/>
                <w:sz w:val="24"/>
              </w:rPr>
              <w:t>异质结电池技术的步伐，促进光</w:t>
            </w:r>
            <w:proofErr w:type="gramStart"/>
            <w:r>
              <w:rPr>
                <w:rFonts w:eastAsia="仿宋_GB2312"/>
                <w:sz w:val="24"/>
              </w:rPr>
              <w:t>伏行业</w:t>
            </w:r>
            <w:proofErr w:type="gramEnd"/>
            <w:r>
              <w:rPr>
                <w:rFonts w:eastAsia="仿宋_GB2312"/>
                <w:sz w:val="24"/>
              </w:rPr>
              <w:t>成本进一步降低。同时，能够促进技术多晶</w:t>
            </w:r>
            <w:proofErr w:type="gramStart"/>
            <w:r>
              <w:rPr>
                <w:rFonts w:eastAsia="仿宋_GB2312"/>
                <w:sz w:val="24"/>
              </w:rPr>
              <w:t>硅企业</w:t>
            </w:r>
            <w:proofErr w:type="gramEnd"/>
            <w:r>
              <w:rPr>
                <w:rFonts w:eastAsia="仿宋_GB2312"/>
                <w:sz w:val="24"/>
              </w:rPr>
              <w:t>的铸造单晶硅片发展，改善铸造单晶硅质量，技术攻关成功后赛维公司赛单晶硅片产品预计形成</w:t>
            </w:r>
            <w:r>
              <w:rPr>
                <w:rFonts w:eastAsia="仿宋_GB2312"/>
                <w:sz w:val="24"/>
              </w:rPr>
              <w:t>4GW</w:t>
            </w:r>
            <w:r>
              <w:rPr>
                <w:rFonts w:eastAsia="仿宋_GB2312"/>
                <w:sz w:val="24"/>
              </w:rPr>
              <w:t>应用规模，预计形成销售规模</w:t>
            </w:r>
            <w:r>
              <w:rPr>
                <w:rFonts w:eastAsia="仿宋_GB2312"/>
                <w:sz w:val="24"/>
              </w:rPr>
              <w:t>5</w:t>
            </w:r>
            <w:r>
              <w:rPr>
                <w:rFonts w:eastAsia="仿宋_GB2312"/>
                <w:sz w:val="24"/>
              </w:rPr>
              <w:t>亿元以上。技术将提高产品电池转换效率，提高产品市场竞争力，通过降低产品成本，将促进了光伏发电平价上网。</w:t>
            </w:r>
          </w:p>
          <w:p w14:paraId="42CD4C9B" w14:textId="77777777" w:rsidR="00132C78" w:rsidRDefault="00132C78" w:rsidP="00A4037B">
            <w:pPr>
              <w:adjustRightInd w:val="0"/>
              <w:snapToGrid w:val="0"/>
              <w:spacing w:line="360" w:lineRule="exact"/>
              <w:ind w:firstLineChars="200" w:firstLine="480"/>
              <w:jc w:val="left"/>
              <w:rPr>
                <w:rFonts w:eastAsia="仿宋_GB2312"/>
                <w:b/>
                <w:sz w:val="24"/>
              </w:rPr>
            </w:pPr>
            <w:r>
              <w:rPr>
                <w:rFonts w:eastAsia="仿宋_GB2312"/>
                <w:sz w:val="24"/>
              </w:rPr>
              <w:t>该技术项目符合市场发展需求，降低组件每瓦发电成本，将有力地提高我国光伏产品在国际市场中的竞争力。</w:t>
            </w:r>
          </w:p>
        </w:tc>
      </w:tr>
    </w:tbl>
    <w:p w14:paraId="08FCC44B" w14:textId="77777777" w:rsidR="00132C78" w:rsidRDefault="00132C78" w:rsidP="00132C78">
      <w:pPr>
        <w:pStyle w:val="a5"/>
        <w:spacing w:after="0" w:line="600" w:lineRule="exact"/>
        <w:rPr>
          <w:rFonts w:ascii="Times New Roman" w:eastAsia="仿宋_GB2312" w:hAnsi="Times New Roman"/>
          <w:sz w:val="32"/>
          <w:szCs w:val="32"/>
        </w:rPr>
        <w:sectPr w:rsidR="00132C78">
          <w:pgSz w:w="11906" w:h="16838"/>
          <w:pgMar w:top="1843" w:right="1559" w:bottom="1843" w:left="1559" w:header="851" w:footer="992" w:gutter="0"/>
          <w:cols w:space="720"/>
          <w:docGrid w:type="lines" w:linePitch="312"/>
        </w:sectPr>
      </w:pPr>
    </w:p>
    <w:p w14:paraId="640322EC" w14:textId="77777777" w:rsidR="00132C78" w:rsidRDefault="00132C78" w:rsidP="00132C78">
      <w:pPr>
        <w:spacing w:line="600" w:lineRule="exact"/>
        <w:jc w:val="center"/>
        <w:outlineLvl w:val="0"/>
        <w:rPr>
          <w:b/>
          <w:bCs/>
          <w:sz w:val="44"/>
          <w:szCs w:val="44"/>
        </w:rPr>
      </w:pPr>
      <w:r>
        <w:rPr>
          <w:b/>
          <w:bCs/>
          <w:sz w:val="44"/>
          <w:szCs w:val="44"/>
        </w:rPr>
        <w:lastRenderedPageBreak/>
        <w:t>“</w:t>
      </w:r>
      <w:r>
        <w:rPr>
          <w:b/>
          <w:bCs/>
          <w:sz w:val="44"/>
          <w:szCs w:val="44"/>
        </w:rPr>
        <w:t>揭榜挂帅</w:t>
      </w:r>
      <w:r>
        <w:rPr>
          <w:b/>
          <w:bCs/>
          <w:sz w:val="44"/>
          <w:szCs w:val="44"/>
        </w:rPr>
        <w:t>”</w:t>
      </w:r>
      <w:r>
        <w:rPr>
          <w:b/>
          <w:bCs/>
          <w:sz w:val="44"/>
          <w:szCs w:val="44"/>
        </w:rPr>
        <w:t>企业重大技术需求榜单（</w:t>
      </w:r>
      <w:r>
        <w:rPr>
          <w:b/>
          <w:bCs/>
          <w:sz w:val="44"/>
          <w:szCs w:val="44"/>
        </w:rPr>
        <w:t>15</w:t>
      </w:r>
      <w:r>
        <w:rPr>
          <w:b/>
          <w:bCs/>
          <w:sz w:val="44"/>
          <w:szCs w:val="44"/>
        </w:rPr>
        <w:t>）</w:t>
      </w:r>
    </w:p>
    <w:p w14:paraId="675FA1FB" w14:textId="77777777" w:rsidR="00132C78" w:rsidRDefault="00132C78" w:rsidP="00132C78">
      <w:pPr>
        <w:tabs>
          <w:tab w:val="left" w:pos="8640"/>
        </w:tabs>
        <w:adjustRightInd w:val="0"/>
        <w:snapToGrid w:val="0"/>
        <w:spacing w:line="240" w:lineRule="exact"/>
        <w:jc w:val="center"/>
        <w:rPr>
          <w:rFonts w:eastAsia="长城小标宋体"/>
          <w:b/>
          <w:bCs/>
          <w:spacing w:val="6"/>
          <w:sz w:val="36"/>
          <w:szCs w:val="32"/>
        </w:rPr>
      </w:pPr>
    </w:p>
    <w:p w14:paraId="5AD609C0" w14:textId="77777777" w:rsidR="00132C78" w:rsidRDefault="00132C78" w:rsidP="00132C78">
      <w:pPr>
        <w:tabs>
          <w:tab w:val="left" w:pos="8640"/>
        </w:tabs>
        <w:spacing w:line="20" w:lineRule="exact"/>
        <w:ind w:firstLine="536"/>
        <w:rPr>
          <w:sz w:val="28"/>
          <w:szCs w:val="28"/>
        </w:rPr>
      </w:pPr>
    </w:p>
    <w:tbl>
      <w:tblPr>
        <w:tblW w:w="101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173"/>
        <w:gridCol w:w="1385"/>
        <w:gridCol w:w="966"/>
        <w:gridCol w:w="660"/>
        <w:gridCol w:w="1084"/>
        <w:gridCol w:w="858"/>
        <w:gridCol w:w="235"/>
        <w:gridCol w:w="514"/>
        <w:gridCol w:w="363"/>
        <w:gridCol w:w="2892"/>
      </w:tblGrid>
      <w:tr w:rsidR="00132C78" w14:paraId="7A8F116D" w14:textId="77777777" w:rsidTr="00A4037B">
        <w:trPr>
          <w:trHeight w:val="567"/>
          <w:jc w:val="center"/>
        </w:trPr>
        <w:tc>
          <w:tcPr>
            <w:tcW w:w="1173" w:type="dxa"/>
            <w:shd w:val="clear" w:color="auto" w:fill="FFFFFF"/>
            <w:vAlign w:val="center"/>
          </w:tcPr>
          <w:p w14:paraId="6040F658" w14:textId="77777777" w:rsidR="00132C78" w:rsidRDefault="00132C78" w:rsidP="00A4037B">
            <w:pPr>
              <w:adjustRightInd w:val="0"/>
              <w:snapToGrid w:val="0"/>
              <w:spacing w:line="340" w:lineRule="exact"/>
              <w:jc w:val="center"/>
              <w:rPr>
                <w:rFonts w:eastAsia="仿宋_GB2312"/>
                <w:sz w:val="24"/>
              </w:rPr>
            </w:pPr>
            <w:r>
              <w:rPr>
                <w:rFonts w:eastAsia="仿宋_GB2312"/>
                <w:sz w:val="24"/>
              </w:rPr>
              <w:t>所属行业领域</w:t>
            </w:r>
          </w:p>
        </w:tc>
        <w:tc>
          <w:tcPr>
            <w:tcW w:w="4953" w:type="dxa"/>
            <w:gridSpan w:val="5"/>
            <w:shd w:val="clear" w:color="auto" w:fill="FFFFFF"/>
            <w:vAlign w:val="center"/>
          </w:tcPr>
          <w:p w14:paraId="373787E1" w14:textId="77777777" w:rsidR="00132C78" w:rsidRDefault="00132C78" w:rsidP="00A4037B">
            <w:pPr>
              <w:adjustRightInd w:val="0"/>
              <w:snapToGrid w:val="0"/>
              <w:spacing w:line="340" w:lineRule="exact"/>
              <w:jc w:val="center"/>
              <w:rPr>
                <w:rFonts w:eastAsia="仿宋_GB2312"/>
                <w:sz w:val="24"/>
              </w:rPr>
            </w:pPr>
            <w:r>
              <w:rPr>
                <w:rFonts w:eastAsia="仿宋_GB2312"/>
                <w:sz w:val="24"/>
              </w:rPr>
              <w:t>新材料</w:t>
            </w:r>
          </w:p>
        </w:tc>
        <w:tc>
          <w:tcPr>
            <w:tcW w:w="749" w:type="dxa"/>
            <w:gridSpan w:val="2"/>
            <w:shd w:val="clear" w:color="auto" w:fill="FFFFFF"/>
            <w:vAlign w:val="center"/>
          </w:tcPr>
          <w:p w14:paraId="68648A84" w14:textId="77777777" w:rsidR="00132C78" w:rsidRDefault="00132C78" w:rsidP="00A4037B">
            <w:pPr>
              <w:adjustRightInd w:val="0"/>
              <w:snapToGrid w:val="0"/>
              <w:spacing w:line="340" w:lineRule="exact"/>
              <w:jc w:val="center"/>
              <w:rPr>
                <w:rFonts w:eastAsia="仿宋_GB2312"/>
                <w:sz w:val="24"/>
              </w:rPr>
            </w:pPr>
            <w:r>
              <w:rPr>
                <w:rFonts w:eastAsia="仿宋_GB2312"/>
                <w:sz w:val="24"/>
              </w:rPr>
              <w:t>细分方向</w:t>
            </w:r>
          </w:p>
        </w:tc>
        <w:tc>
          <w:tcPr>
            <w:tcW w:w="3255" w:type="dxa"/>
            <w:gridSpan w:val="2"/>
            <w:shd w:val="clear" w:color="auto" w:fill="FFFFFF"/>
            <w:vAlign w:val="center"/>
          </w:tcPr>
          <w:p w14:paraId="7422EA9A" w14:textId="77777777" w:rsidR="00132C78" w:rsidRDefault="00132C78" w:rsidP="00A4037B">
            <w:pPr>
              <w:adjustRightInd w:val="0"/>
              <w:snapToGrid w:val="0"/>
              <w:spacing w:line="340" w:lineRule="exact"/>
              <w:rPr>
                <w:rFonts w:eastAsia="仿宋_GB2312"/>
                <w:sz w:val="24"/>
              </w:rPr>
            </w:pPr>
            <w:r>
              <w:rPr>
                <w:rFonts w:eastAsia="仿宋_GB2312"/>
                <w:sz w:val="24"/>
              </w:rPr>
              <w:t>纳米催化材料</w:t>
            </w:r>
          </w:p>
        </w:tc>
      </w:tr>
      <w:tr w:rsidR="00132C78" w14:paraId="3DD37D70" w14:textId="77777777" w:rsidTr="00A4037B">
        <w:trPr>
          <w:trHeight w:val="567"/>
          <w:jc w:val="center"/>
        </w:trPr>
        <w:tc>
          <w:tcPr>
            <w:tcW w:w="1173" w:type="dxa"/>
            <w:shd w:val="clear" w:color="auto" w:fill="FFFFFF"/>
            <w:vAlign w:val="center"/>
          </w:tcPr>
          <w:p w14:paraId="5D9C699F" w14:textId="77777777" w:rsidR="00132C78" w:rsidRDefault="00132C78" w:rsidP="00A4037B">
            <w:pPr>
              <w:adjustRightInd w:val="0"/>
              <w:snapToGrid w:val="0"/>
              <w:spacing w:line="340" w:lineRule="exact"/>
              <w:jc w:val="center"/>
              <w:rPr>
                <w:rFonts w:eastAsia="仿宋_GB2312"/>
                <w:sz w:val="24"/>
              </w:rPr>
            </w:pPr>
            <w:r>
              <w:rPr>
                <w:rFonts w:eastAsia="仿宋_GB2312"/>
                <w:sz w:val="24"/>
              </w:rPr>
              <w:t>重大技术需求榜单名称</w:t>
            </w:r>
          </w:p>
        </w:tc>
        <w:tc>
          <w:tcPr>
            <w:tcW w:w="8957" w:type="dxa"/>
            <w:gridSpan w:val="9"/>
            <w:shd w:val="clear" w:color="auto" w:fill="FFFFFF"/>
            <w:vAlign w:val="center"/>
          </w:tcPr>
          <w:p w14:paraId="548CEFAC" w14:textId="77777777" w:rsidR="00132C78" w:rsidRDefault="00132C78" w:rsidP="00A4037B">
            <w:pPr>
              <w:adjustRightInd w:val="0"/>
              <w:snapToGrid w:val="0"/>
              <w:spacing w:line="340" w:lineRule="exact"/>
              <w:jc w:val="center"/>
              <w:rPr>
                <w:rFonts w:eastAsia="仿宋_GB2312"/>
                <w:sz w:val="24"/>
              </w:rPr>
            </w:pPr>
            <w:r>
              <w:rPr>
                <w:rFonts w:eastAsia="仿宋_GB2312"/>
                <w:sz w:val="24"/>
              </w:rPr>
              <w:t>高性能银基催化材料研究</w:t>
            </w:r>
          </w:p>
        </w:tc>
      </w:tr>
      <w:tr w:rsidR="00132C78" w14:paraId="6C0E9F98" w14:textId="77777777" w:rsidTr="00A4037B">
        <w:trPr>
          <w:trHeight w:val="917"/>
          <w:jc w:val="center"/>
        </w:trPr>
        <w:tc>
          <w:tcPr>
            <w:tcW w:w="1173" w:type="dxa"/>
            <w:shd w:val="clear" w:color="auto" w:fill="FFFFFF"/>
            <w:vAlign w:val="center"/>
          </w:tcPr>
          <w:p w14:paraId="7580175D" w14:textId="77777777" w:rsidR="00132C78" w:rsidRDefault="00132C78" w:rsidP="00A4037B">
            <w:pPr>
              <w:adjustRightInd w:val="0"/>
              <w:snapToGrid w:val="0"/>
              <w:spacing w:line="340" w:lineRule="exact"/>
              <w:jc w:val="center"/>
              <w:rPr>
                <w:rFonts w:eastAsia="仿宋_GB2312"/>
                <w:sz w:val="24"/>
              </w:rPr>
            </w:pPr>
            <w:r>
              <w:rPr>
                <w:rFonts w:eastAsia="仿宋_GB2312"/>
                <w:sz w:val="24"/>
              </w:rPr>
              <w:t>技术需求牵头企业</w:t>
            </w:r>
          </w:p>
        </w:tc>
        <w:tc>
          <w:tcPr>
            <w:tcW w:w="8957" w:type="dxa"/>
            <w:gridSpan w:val="9"/>
            <w:shd w:val="clear" w:color="auto" w:fill="FFFFFF"/>
            <w:vAlign w:val="center"/>
          </w:tcPr>
          <w:p w14:paraId="4E0D3748" w14:textId="77777777" w:rsidR="00132C78" w:rsidRDefault="00132C78" w:rsidP="00A4037B">
            <w:pPr>
              <w:adjustRightInd w:val="0"/>
              <w:snapToGrid w:val="0"/>
              <w:spacing w:line="340" w:lineRule="exact"/>
              <w:jc w:val="center"/>
              <w:rPr>
                <w:rFonts w:eastAsia="仿宋_GB2312"/>
                <w:sz w:val="24"/>
              </w:rPr>
            </w:pPr>
            <w:r>
              <w:rPr>
                <w:rFonts w:eastAsia="仿宋_GB2312"/>
                <w:sz w:val="24"/>
              </w:rPr>
              <w:t>江西佳因光电材料有限公司</w:t>
            </w:r>
          </w:p>
        </w:tc>
      </w:tr>
      <w:tr w:rsidR="00132C78" w14:paraId="1D67E9B1" w14:textId="77777777" w:rsidTr="00A4037B">
        <w:trPr>
          <w:trHeight w:val="476"/>
          <w:jc w:val="center"/>
        </w:trPr>
        <w:tc>
          <w:tcPr>
            <w:tcW w:w="1173" w:type="dxa"/>
            <w:shd w:val="clear" w:color="auto" w:fill="FFFFFF"/>
            <w:vAlign w:val="center"/>
          </w:tcPr>
          <w:p w14:paraId="080D6D47" w14:textId="77777777" w:rsidR="00132C78" w:rsidRDefault="00132C78" w:rsidP="00A4037B">
            <w:pPr>
              <w:adjustRightInd w:val="0"/>
              <w:snapToGrid w:val="0"/>
              <w:spacing w:line="340" w:lineRule="exact"/>
              <w:jc w:val="center"/>
              <w:rPr>
                <w:rFonts w:eastAsia="仿宋_GB2312"/>
                <w:sz w:val="24"/>
              </w:rPr>
            </w:pPr>
            <w:r>
              <w:rPr>
                <w:rFonts w:eastAsia="仿宋_GB2312"/>
                <w:sz w:val="24"/>
              </w:rPr>
              <w:t>技术需求牵头企业联系人</w:t>
            </w:r>
          </w:p>
        </w:tc>
        <w:tc>
          <w:tcPr>
            <w:tcW w:w="1385" w:type="dxa"/>
            <w:shd w:val="clear" w:color="auto" w:fill="FFFFFF"/>
            <w:vAlign w:val="center"/>
          </w:tcPr>
          <w:p w14:paraId="0625F55E" w14:textId="77777777" w:rsidR="00132C78" w:rsidRDefault="00132C78" w:rsidP="00A4037B">
            <w:pPr>
              <w:adjustRightInd w:val="0"/>
              <w:snapToGrid w:val="0"/>
              <w:spacing w:line="340" w:lineRule="exact"/>
              <w:jc w:val="center"/>
              <w:rPr>
                <w:rFonts w:eastAsia="仿宋_GB2312"/>
                <w:sz w:val="24"/>
              </w:rPr>
            </w:pPr>
            <w:r>
              <w:rPr>
                <w:rFonts w:eastAsia="仿宋_GB2312"/>
                <w:sz w:val="24"/>
              </w:rPr>
              <w:t>姓名</w:t>
            </w:r>
          </w:p>
        </w:tc>
        <w:tc>
          <w:tcPr>
            <w:tcW w:w="966" w:type="dxa"/>
            <w:shd w:val="clear" w:color="auto" w:fill="FFFFFF"/>
            <w:vAlign w:val="center"/>
          </w:tcPr>
          <w:p w14:paraId="7942CFF1" w14:textId="77777777" w:rsidR="00132C78" w:rsidRDefault="00132C78" w:rsidP="00A4037B">
            <w:pPr>
              <w:adjustRightInd w:val="0"/>
              <w:snapToGrid w:val="0"/>
              <w:spacing w:line="340" w:lineRule="exact"/>
              <w:jc w:val="center"/>
              <w:rPr>
                <w:rFonts w:eastAsia="仿宋_GB2312"/>
                <w:sz w:val="24"/>
              </w:rPr>
            </w:pPr>
            <w:r>
              <w:rPr>
                <w:rFonts w:eastAsia="仿宋_GB2312"/>
                <w:sz w:val="24"/>
              </w:rPr>
              <w:t>廖维林</w:t>
            </w:r>
          </w:p>
        </w:tc>
        <w:tc>
          <w:tcPr>
            <w:tcW w:w="660" w:type="dxa"/>
            <w:shd w:val="clear" w:color="auto" w:fill="FFFFFF"/>
            <w:vAlign w:val="center"/>
          </w:tcPr>
          <w:p w14:paraId="1330449E" w14:textId="77777777" w:rsidR="00132C78" w:rsidRDefault="00132C78" w:rsidP="00A4037B">
            <w:pPr>
              <w:adjustRightInd w:val="0"/>
              <w:snapToGrid w:val="0"/>
              <w:spacing w:line="340" w:lineRule="exact"/>
              <w:jc w:val="center"/>
              <w:rPr>
                <w:rFonts w:eastAsia="仿宋_GB2312"/>
                <w:sz w:val="24"/>
              </w:rPr>
            </w:pPr>
            <w:r>
              <w:rPr>
                <w:rFonts w:eastAsia="仿宋_GB2312"/>
                <w:sz w:val="24"/>
              </w:rPr>
              <w:t>职务</w:t>
            </w:r>
          </w:p>
        </w:tc>
        <w:tc>
          <w:tcPr>
            <w:tcW w:w="1084" w:type="dxa"/>
            <w:shd w:val="clear" w:color="auto" w:fill="FFFFFF"/>
            <w:vAlign w:val="center"/>
          </w:tcPr>
          <w:p w14:paraId="3DC522D0" w14:textId="77777777" w:rsidR="00132C78" w:rsidRDefault="00132C78" w:rsidP="00A4037B">
            <w:pPr>
              <w:adjustRightInd w:val="0"/>
              <w:snapToGrid w:val="0"/>
              <w:spacing w:line="340" w:lineRule="exact"/>
              <w:jc w:val="center"/>
              <w:rPr>
                <w:rFonts w:eastAsia="仿宋_GB2312"/>
                <w:sz w:val="24"/>
              </w:rPr>
            </w:pPr>
            <w:r>
              <w:rPr>
                <w:rFonts w:eastAsia="仿宋_GB2312"/>
                <w:sz w:val="24"/>
              </w:rPr>
              <w:t>首席</w:t>
            </w:r>
          </w:p>
        </w:tc>
        <w:tc>
          <w:tcPr>
            <w:tcW w:w="1970" w:type="dxa"/>
            <w:gridSpan w:val="4"/>
            <w:shd w:val="clear" w:color="auto" w:fill="FFFFFF"/>
            <w:vAlign w:val="center"/>
          </w:tcPr>
          <w:p w14:paraId="4ED54EFE" w14:textId="77777777" w:rsidR="00132C78" w:rsidRDefault="00132C78" w:rsidP="00A4037B">
            <w:pPr>
              <w:adjustRightInd w:val="0"/>
              <w:snapToGrid w:val="0"/>
              <w:spacing w:line="340" w:lineRule="exact"/>
              <w:rPr>
                <w:rFonts w:eastAsia="仿宋_GB2312"/>
                <w:sz w:val="24"/>
              </w:rPr>
            </w:pPr>
            <w:r>
              <w:rPr>
                <w:rFonts w:eastAsia="仿宋_GB2312"/>
                <w:sz w:val="24"/>
              </w:rPr>
              <w:t>手机：</w:t>
            </w:r>
            <w:r>
              <w:rPr>
                <w:rFonts w:eastAsia="仿宋_GB2312"/>
                <w:sz w:val="24"/>
              </w:rPr>
              <w:t>15579158350</w:t>
            </w:r>
          </w:p>
        </w:tc>
        <w:tc>
          <w:tcPr>
            <w:tcW w:w="2892" w:type="dxa"/>
            <w:shd w:val="clear" w:color="auto" w:fill="FFFFFF"/>
            <w:vAlign w:val="center"/>
          </w:tcPr>
          <w:p w14:paraId="68444069" w14:textId="77777777" w:rsidR="00132C78" w:rsidRDefault="00132C78" w:rsidP="00A4037B">
            <w:pPr>
              <w:adjustRightInd w:val="0"/>
              <w:snapToGrid w:val="0"/>
              <w:spacing w:line="340" w:lineRule="exact"/>
              <w:rPr>
                <w:rFonts w:eastAsia="仿宋_GB2312"/>
                <w:sz w:val="24"/>
              </w:rPr>
            </w:pPr>
            <w:r>
              <w:rPr>
                <w:rFonts w:eastAsia="仿宋_GB2312"/>
                <w:sz w:val="24"/>
              </w:rPr>
              <w:t>邮箱：</w:t>
            </w:r>
            <w:r>
              <w:rPr>
                <w:rFonts w:eastAsia="仿宋_GB2312"/>
                <w:sz w:val="24"/>
              </w:rPr>
              <w:t>15579158350@163.com</w:t>
            </w:r>
          </w:p>
        </w:tc>
      </w:tr>
      <w:tr w:rsidR="00132C78" w14:paraId="25FBBB91" w14:textId="77777777" w:rsidTr="00A4037B">
        <w:trPr>
          <w:trHeight w:val="476"/>
          <w:jc w:val="center"/>
        </w:trPr>
        <w:tc>
          <w:tcPr>
            <w:tcW w:w="1173" w:type="dxa"/>
            <w:vMerge w:val="restart"/>
            <w:shd w:val="clear" w:color="auto" w:fill="FFFFFF"/>
            <w:vAlign w:val="center"/>
          </w:tcPr>
          <w:p w14:paraId="367CF435" w14:textId="77777777" w:rsidR="00132C78" w:rsidRDefault="00132C78" w:rsidP="00A4037B">
            <w:pPr>
              <w:adjustRightInd w:val="0"/>
              <w:snapToGrid w:val="0"/>
              <w:spacing w:line="340" w:lineRule="exact"/>
              <w:jc w:val="center"/>
              <w:rPr>
                <w:rFonts w:eastAsia="仿宋_GB2312"/>
                <w:sz w:val="24"/>
              </w:rPr>
            </w:pPr>
            <w:r>
              <w:rPr>
                <w:rFonts w:eastAsia="仿宋_GB2312"/>
                <w:sz w:val="24"/>
              </w:rPr>
              <w:t>有共同技术需求的同行企业</w:t>
            </w:r>
          </w:p>
        </w:tc>
        <w:tc>
          <w:tcPr>
            <w:tcW w:w="1385" w:type="dxa"/>
            <w:shd w:val="clear" w:color="auto" w:fill="FFFFFF"/>
            <w:vAlign w:val="center"/>
          </w:tcPr>
          <w:p w14:paraId="72B164FA" w14:textId="77777777" w:rsidR="00132C78" w:rsidRDefault="00132C78" w:rsidP="00A4037B">
            <w:pPr>
              <w:adjustRightInd w:val="0"/>
              <w:snapToGrid w:val="0"/>
              <w:spacing w:line="340" w:lineRule="exact"/>
              <w:jc w:val="center"/>
              <w:rPr>
                <w:rFonts w:eastAsia="仿宋_GB2312"/>
                <w:sz w:val="24"/>
              </w:rPr>
            </w:pPr>
            <w:r>
              <w:rPr>
                <w:rFonts w:eastAsia="仿宋_GB2312"/>
                <w:sz w:val="24"/>
              </w:rPr>
              <w:t>序号</w:t>
            </w:r>
          </w:p>
        </w:tc>
        <w:tc>
          <w:tcPr>
            <w:tcW w:w="3803" w:type="dxa"/>
            <w:gridSpan w:val="5"/>
            <w:shd w:val="clear" w:color="auto" w:fill="FFFFFF"/>
            <w:vAlign w:val="center"/>
          </w:tcPr>
          <w:p w14:paraId="1A7BAEDA" w14:textId="77777777" w:rsidR="00132C78" w:rsidRDefault="00132C78" w:rsidP="00A4037B">
            <w:pPr>
              <w:adjustRightInd w:val="0"/>
              <w:snapToGrid w:val="0"/>
              <w:spacing w:line="340" w:lineRule="exact"/>
              <w:jc w:val="center"/>
              <w:rPr>
                <w:rFonts w:eastAsia="仿宋_GB2312"/>
                <w:sz w:val="24"/>
              </w:rPr>
            </w:pPr>
            <w:r>
              <w:rPr>
                <w:rFonts w:eastAsia="仿宋_GB2312"/>
                <w:sz w:val="24"/>
              </w:rPr>
              <w:t>单位名称</w:t>
            </w:r>
          </w:p>
        </w:tc>
        <w:tc>
          <w:tcPr>
            <w:tcW w:w="3769" w:type="dxa"/>
            <w:gridSpan w:val="3"/>
            <w:shd w:val="clear" w:color="auto" w:fill="FFFFFF"/>
            <w:vAlign w:val="center"/>
          </w:tcPr>
          <w:p w14:paraId="15EFA78E" w14:textId="77777777" w:rsidR="00132C78" w:rsidRDefault="00132C78" w:rsidP="00A4037B">
            <w:pPr>
              <w:adjustRightInd w:val="0"/>
              <w:snapToGrid w:val="0"/>
              <w:spacing w:line="340" w:lineRule="exact"/>
              <w:jc w:val="center"/>
              <w:rPr>
                <w:rFonts w:eastAsia="仿宋_GB2312"/>
                <w:sz w:val="24"/>
              </w:rPr>
            </w:pPr>
            <w:r>
              <w:rPr>
                <w:rFonts w:eastAsia="仿宋_GB2312"/>
                <w:sz w:val="24"/>
              </w:rPr>
              <w:t>单位性质</w:t>
            </w:r>
          </w:p>
        </w:tc>
      </w:tr>
      <w:tr w:rsidR="00132C78" w14:paraId="6ECD741D" w14:textId="77777777" w:rsidTr="00A4037B">
        <w:trPr>
          <w:trHeight w:val="476"/>
          <w:jc w:val="center"/>
        </w:trPr>
        <w:tc>
          <w:tcPr>
            <w:tcW w:w="1173" w:type="dxa"/>
            <w:vMerge/>
            <w:shd w:val="clear" w:color="auto" w:fill="FFFFFF"/>
            <w:vAlign w:val="center"/>
          </w:tcPr>
          <w:p w14:paraId="4557805E" w14:textId="77777777" w:rsidR="00132C78" w:rsidRDefault="00132C78" w:rsidP="00A4037B">
            <w:pPr>
              <w:adjustRightInd w:val="0"/>
              <w:snapToGrid w:val="0"/>
              <w:spacing w:line="340" w:lineRule="exact"/>
              <w:jc w:val="center"/>
              <w:rPr>
                <w:rFonts w:eastAsia="仿宋_GB2312"/>
                <w:sz w:val="24"/>
              </w:rPr>
            </w:pPr>
          </w:p>
        </w:tc>
        <w:tc>
          <w:tcPr>
            <w:tcW w:w="1385" w:type="dxa"/>
            <w:shd w:val="clear" w:color="auto" w:fill="FFFFFF"/>
            <w:vAlign w:val="center"/>
          </w:tcPr>
          <w:p w14:paraId="48E4760E" w14:textId="77777777" w:rsidR="00132C78" w:rsidRDefault="00132C78" w:rsidP="00A4037B">
            <w:pPr>
              <w:adjustRightInd w:val="0"/>
              <w:snapToGrid w:val="0"/>
              <w:spacing w:line="340" w:lineRule="exact"/>
              <w:jc w:val="center"/>
              <w:rPr>
                <w:rFonts w:eastAsia="仿宋_GB2312"/>
                <w:sz w:val="24"/>
              </w:rPr>
            </w:pPr>
            <w:r>
              <w:rPr>
                <w:rFonts w:eastAsia="仿宋_GB2312"/>
                <w:sz w:val="24"/>
              </w:rPr>
              <w:t>1</w:t>
            </w:r>
          </w:p>
        </w:tc>
        <w:tc>
          <w:tcPr>
            <w:tcW w:w="3803" w:type="dxa"/>
            <w:gridSpan w:val="5"/>
            <w:shd w:val="clear" w:color="auto" w:fill="FFFFFF"/>
            <w:vAlign w:val="center"/>
          </w:tcPr>
          <w:p w14:paraId="7F91E41A" w14:textId="77777777" w:rsidR="00132C78" w:rsidRDefault="00132C78" w:rsidP="00A4037B">
            <w:pPr>
              <w:adjustRightInd w:val="0"/>
              <w:snapToGrid w:val="0"/>
              <w:spacing w:line="340" w:lineRule="exact"/>
              <w:jc w:val="center"/>
              <w:rPr>
                <w:rFonts w:eastAsia="仿宋_GB2312"/>
                <w:sz w:val="24"/>
              </w:rPr>
            </w:pPr>
            <w:hyperlink r:id="rId7" w:tgtFrame="_blank" w:history="1">
              <w:r>
                <w:rPr>
                  <w:rFonts w:eastAsia="仿宋_GB2312"/>
                  <w:color w:val="000000"/>
                  <w:sz w:val="24"/>
                </w:rPr>
                <w:t>中国石化北京化工研究院燕山分院</w:t>
              </w:r>
            </w:hyperlink>
          </w:p>
        </w:tc>
        <w:tc>
          <w:tcPr>
            <w:tcW w:w="3769" w:type="dxa"/>
            <w:gridSpan w:val="3"/>
            <w:shd w:val="clear" w:color="auto" w:fill="FFFFFF"/>
            <w:vAlign w:val="center"/>
          </w:tcPr>
          <w:p w14:paraId="1AE8C4AA" w14:textId="77777777" w:rsidR="00132C78" w:rsidRDefault="00132C78" w:rsidP="00A4037B">
            <w:pPr>
              <w:adjustRightInd w:val="0"/>
              <w:snapToGrid w:val="0"/>
              <w:spacing w:line="34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62F18661" w14:textId="77777777" w:rsidTr="00A4037B">
        <w:trPr>
          <w:trHeight w:val="476"/>
          <w:jc w:val="center"/>
        </w:trPr>
        <w:tc>
          <w:tcPr>
            <w:tcW w:w="1173" w:type="dxa"/>
            <w:vMerge/>
            <w:shd w:val="clear" w:color="auto" w:fill="FFFFFF"/>
            <w:vAlign w:val="center"/>
          </w:tcPr>
          <w:p w14:paraId="5AEC6BE1" w14:textId="77777777" w:rsidR="00132C78" w:rsidRDefault="00132C78" w:rsidP="00A4037B">
            <w:pPr>
              <w:adjustRightInd w:val="0"/>
              <w:snapToGrid w:val="0"/>
              <w:spacing w:line="340" w:lineRule="exact"/>
              <w:jc w:val="center"/>
              <w:rPr>
                <w:rFonts w:eastAsia="仿宋_GB2312"/>
                <w:sz w:val="24"/>
              </w:rPr>
            </w:pPr>
          </w:p>
        </w:tc>
        <w:tc>
          <w:tcPr>
            <w:tcW w:w="1385" w:type="dxa"/>
            <w:shd w:val="clear" w:color="auto" w:fill="FFFFFF"/>
            <w:vAlign w:val="center"/>
          </w:tcPr>
          <w:p w14:paraId="3AF36D95" w14:textId="77777777" w:rsidR="00132C78" w:rsidRDefault="00132C78" w:rsidP="00A4037B">
            <w:pPr>
              <w:adjustRightInd w:val="0"/>
              <w:snapToGrid w:val="0"/>
              <w:spacing w:line="340" w:lineRule="exact"/>
              <w:jc w:val="center"/>
              <w:rPr>
                <w:rFonts w:eastAsia="仿宋_GB2312"/>
                <w:sz w:val="24"/>
              </w:rPr>
            </w:pPr>
            <w:r>
              <w:rPr>
                <w:rFonts w:eastAsia="仿宋_GB2312"/>
                <w:sz w:val="24"/>
              </w:rPr>
              <w:t>2</w:t>
            </w:r>
          </w:p>
        </w:tc>
        <w:tc>
          <w:tcPr>
            <w:tcW w:w="3803" w:type="dxa"/>
            <w:gridSpan w:val="5"/>
            <w:shd w:val="clear" w:color="auto" w:fill="FFFFFF"/>
            <w:vAlign w:val="center"/>
          </w:tcPr>
          <w:p w14:paraId="27BFB49D" w14:textId="77777777" w:rsidR="00132C78" w:rsidRDefault="00132C78" w:rsidP="00A4037B">
            <w:pPr>
              <w:adjustRightInd w:val="0"/>
              <w:snapToGrid w:val="0"/>
              <w:spacing w:line="340" w:lineRule="exact"/>
              <w:jc w:val="center"/>
              <w:rPr>
                <w:rFonts w:eastAsia="仿宋_GB2312"/>
                <w:sz w:val="24"/>
              </w:rPr>
            </w:pPr>
          </w:p>
        </w:tc>
        <w:tc>
          <w:tcPr>
            <w:tcW w:w="3769" w:type="dxa"/>
            <w:gridSpan w:val="3"/>
            <w:shd w:val="clear" w:color="auto" w:fill="FFFFFF"/>
            <w:vAlign w:val="center"/>
          </w:tcPr>
          <w:p w14:paraId="0080A974" w14:textId="77777777" w:rsidR="00132C78" w:rsidRDefault="00132C78" w:rsidP="00A4037B">
            <w:pPr>
              <w:adjustRightInd w:val="0"/>
              <w:snapToGrid w:val="0"/>
              <w:spacing w:line="34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0005753B" w14:textId="77777777" w:rsidTr="00A4037B">
        <w:trPr>
          <w:trHeight w:val="476"/>
          <w:jc w:val="center"/>
        </w:trPr>
        <w:tc>
          <w:tcPr>
            <w:tcW w:w="10130" w:type="dxa"/>
            <w:gridSpan w:val="10"/>
            <w:shd w:val="clear" w:color="auto" w:fill="FFFFFF"/>
            <w:vAlign w:val="center"/>
          </w:tcPr>
          <w:p w14:paraId="66BD1CC4" w14:textId="77777777" w:rsidR="00132C78" w:rsidRDefault="00132C78" w:rsidP="00A4037B">
            <w:pPr>
              <w:adjustRightInd w:val="0"/>
              <w:snapToGrid w:val="0"/>
              <w:spacing w:line="340" w:lineRule="exact"/>
              <w:jc w:val="center"/>
              <w:rPr>
                <w:rFonts w:eastAsia="仿宋_GB2312"/>
                <w:sz w:val="24"/>
              </w:rPr>
            </w:pPr>
            <w:r>
              <w:rPr>
                <w:rFonts w:eastAsia="仿宋_GB2312"/>
                <w:b/>
                <w:bCs/>
                <w:sz w:val="24"/>
              </w:rPr>
              <w:t>揭榜方需完成的工作或内容</w:t>
            </w:r>
          </w:p>
        </w:tc>
      </w:tr>
      <w:tr w:rsidR="00132C78" w14:paraId="6A1AF370" w14:textId="77777777" w:rsidTr="00A4037B">
        <w:trPr>
          <w:trHeight w:val="1539"/>
          <w:jc w:val="center"/>
        </w:trPr>
        <w:tc>
          <w:tcPr>
            <w:tcW w:w="1173" w:type="dxa"/>
            <w:shd w:val="clear" w:color="auto" w:fill="FFFFFF"/>
            <w:vAlign w:val="center"/>
          </w:tcPr>
          <w:p w14:paraId="6C6F0CBB" w14:textId="77777777" w:rsidR="00132C78" w:rsidRDefault="00132C78" w:rsidP="00A4037B">
            <w:pPr>
              <w:adjustRightInd w:val="0"/>
              <w:snapToGrid w:val="0"/>
              <w:spacing w:line="340" w:lineRule="exact"/>
              <w:jc w:val="center"/>
              <w:rPr>
                <w:rFonts w:eastAsia="仿宋_GB2312"/>
                <w:sz w:val="24"/>
              </w:rPr>
            </w:pPr>
            <w:r>
              <w:rPr>
                <w:rFonts w:eastAsia="仿宋_GB2312"/>
                <w:sz w:val="24"/>
              </w:rPr>
              <w:t>技术难题</w:t>
            </w:r>
            <w:r>
              <w:rPr>
                <w:rFonts w:eastAsia="仿宋_GB2312"/>
                <w:spacing w:val="-17"/>
                <w:sz w:val="24"/>
              </w:rPr>
              <w:t>概述</w:t>
            </w:r>
          </w:p>
        </w:tc>
        <w:tc>
          <w:tcPr>
            <w:tcW w:w="8957" w:type="dxa"/>
            <w:gridSpan w:val="9"/>
            <w:shd w:val="clear" w:color="auto" w:fill="FFFFFF"/>
            <w:vAlign w:val="center"/>
          </w:tcPr>
          <w:p w14:paraId="7B4859E4" w14:textId="77777777" w:rsidR="00132C78" w:rsidRDefault="00132C78" w:rsidP="00A4037B">
            <w:pPr>
              <w:pStyle w:val="a3"/>
              <w:spacing w:after="0" w:line="340" w:lineRule="exact"/>
              <w:ind w:firstLineChars="200" w:firstLine="480"/>
              <w:rPr>
                <w:rFonts w:ascii="Times New Roman" w:eastAsia="仿宋_GB2312" w:hAnsi="Times New Roman"/>
                <w:sz w:val="24"/>
              </w:rPr>
            </w:pPr>
            <w:r>
              <w:rPr>
                <w:rFonts w:ascii="Times New Roman" w:eastAsia="仿宋_GB2312" w:hAnsi="Times New Roman"/>
                <w:sz w:val="24"/>
              </w:rPr>
              <w:t>银催化剂是生产环氧乙烷、甲醛等重要有机化工产品的关键材料，也是我国化工领域消费量最大的催化剂之一，仅每年在环氧乙烷装置上补充的银催化剂就超过</w:t>
            </w:r>
            <w:r>
              <w:rPr>
                <w:rFonts w:ascii="Times New Roman" w:eastAsia="仿宋_GB2312" w:hAnsi="Times New Roman"/>
                <w:sz w:val="24"/>
              </w:rPr>
              <w:t>50</w:t>
            </w:r>
            <w:r>
              <w:rPr>
                <w:rFonts w:ascii="Times New Roman" w:eastAsia="仿宋_GB2312" w:hAnsi="Times New Roman"/>
                <w:sz w:val="24"/>
              </w:rPr>
              <w:t>亿元。（注：</w:t>
            </w:r>
            <w:r>
              <w:rPr>
                <w:rFonts w:ascii="Times New Roman" w:eastAsia="仿宋_GB2312" w:hAnsi="Times New Roman"/>
                <w:sz w:val="24"/>
              </w:rPr>
              <w:t>2021</w:t>
            </w:r>
            <w:r>
              <w:rPr>
                <w:rFonts w:ascii="Times New Roman" w:eastAsia="仿宋_GB2312" w:hAnsi="Times New Roman"/>
                <w:sz w:val="24"/>
              </w:rPr>
              <w:t>年环氧乙烷产能达到</w:t>
            </w:r>
            <w:r>
              <w:rPr>
                <w:rFonts w:ascii="Times New Roman" w:eastAsia="仿宋_GB2312" w:hAnsi="Times New Roman"/>
                <w:sz w:val="24"/>
              </w:rPr>
              <w:t>1400</w:t>
            </w:r>
            <w:r>
              <w:rPr>
                <w:rFonts w:ascii="Times New Roman" w:eastAsia="仿宋_GB2312" w:hAnsi="Times New Roman"/>
                <w:sz w:val="24"/>
              </w:rPr>
              <w:t>万吨（</w:t>
            </w:r>
            <w:r>
              <w:rPr>
                <w:rFonts w:ascii="Times New Roman" w:eastAsia="仿宋_GB2312" w:hAnsi="Times New Roman"/>
                <w:sz w:val="24"/>
              </w:rPr>
              <w:t>2025</w:t>
            </w:r>
            <w:r>
              <w:rPr>
                <w:rFonts w:ascii="Times New Roman" w:eastAsia="仿宋_GB2312" w:hAnsi="Times New Roman"/>
                <w:sz w:val="24"/>
              </w:rPr>
              <w:t>年我国氧乙烷产能将超过</w:t>
            </w:r>
            <w:r>
              <w:rPr>
                <w:rFonts w:ascii="Times New Roman" w:eastAsia="仿宋_GB2312" w:hAnsi="Times New Roman"/>
                <w:sz w:val="24"/>
              </w:rPr>
              <w:t>2000</w:t>
            </w:r>
            <w:r>
              <w:rPr>
                <w:rFonts w:ascii="Times New Roman" w:eastAsia="仿宋_GB2312" w:hAnsi="Times New Roman"/>
                <w:sz w:val="24"/>
              </w:rPr>
              <w:t>万吨），每万吨产能需装填银催化剂量约为</w:t>
            </w:r>
            <w:r>
              <w:rPr>
                <w:rFonts w:ascii="Times New Roman" w:eastAsia="仿宋_GB2312" w:hAnsi="Times New Roman"/>
                <w:sz w:val="24"/>
              </w:rPr>
              <w:t>8.5</w:t>
            </w:r>
            <w:r>
              <w:rPr>
                <w:rFonts w:ascii="Times New Roman" w:eastAsia="仿宋_GB2312" w:hAnsi="Times New Roman"/>
                <w:sz w:val="24"/>
              </w:rPr>
              <w:t>吨，催化寿命</w:t>
            </w:r>
            <w:r>
              <w:rPr>
                <w:rFonts w:ascii="Times New Roman" w:eastAsia="仿宋_GB2312" w:hAnsi="Times New Roman"/>
                <w:sz w:val="24"/>
              </w:rPr>
              <w:t>3</w:t>
            </w:r>
            <w:r>
              <w:rPr>
                <w:rFonts w:ascii="Times New Roman" w:eastAsia="仿宋_GB2312" w:hAnsi="Times New Roman"/>
                <w:sz w:val="24"/>
              </w:rPr>
              <w:t>年，按</w:t>
            </w:r>
            <w:r>
              <w:rPr>
                <w:rFonts w:ascii="Times New Roman" w:eastAsia="仿宋_GB2312" w:hAnsi="Times New Roman"/>
                <w:sz w:val="24"/>
              </w:rPr>
              <w:t>142</w:t>
            </w:r>
            <w:r>
              <w:rPr>
                <w:rFonts w:ascii="Times New Roman" w:eastAsia="仿宋_GB2312" w:hAnsi="Times New Roman"/>
                <w:sz w:val="24"/>
              </w:rPr>
              <w:t>万元</w:t>
            </w:r>
            <w:r>
              <w:rPr>
                <w:rFonts w:ascii="Times New Roman" w:eastAsia="仿宋_GB2312" w:hAnsi="Times New Roman"/>
                <w:sz w:val="24"/>
              </w:rPr>
              <w:t>/</w:t>
            </w:r>
            <w:r>
              <w:rPr>
                <w:rFonts w:ascii="Times New Roman" w:eastAsia="仿宋_GB2312" w:hAnsi="Times New Roman"/>
                <w:sz w:val="24"/>
              </w:rPr>
              <w:t>吨计，需求银催化剂为</w:t>
            </w:r>
            <w:r>
              <w:rPr>
                <w:rFonts w:ascii="Times New Roman" w:eastAsia="仿宋_GB2312" w:hAnsi="Times New Roman"/>
                <w:sz w:val="24"/>
              </w:rPr>
              <w:t>56</w:t>
            </w:r>
            <w:r>
              <w:rPr>
                <w:rFonts w:ascii="Times New Roman" w:eastAsia="仿宋_GB2312" w:hAnsi="Times New Roman"/>
                <w:sz w:val="24"/>
              </w:rPr>
              <w:t>亿元。加上甲醇氧化制甲醛等市场需求已超过</w:t>
            </w:r>
            <w:r>
              <w:rPr>
                <w:rFonts w:ascii="Times New Roman" w:eastAsia="仿宋_GB2312" w:hAnsi="Times New Roman"/>
                <w:sz w:val="24"/>
              </w:rPr>
              <w:t>80</w:t>
            </w:r>
            <w:r>
              <w:rPr>
                <w:rFonts w:ascii="Times New Roman" w:eastAsia="仿宋_GB2312" w:hAnsi="Times New Roman"/>
                <w:sz w:val="24"/>
              </w:rPr>
              <w:t>亿元。）</w:t>
            </w:r>
          </w:p>
          <w:p w14:paraId="21AD867A" w14:textId="77777777" w:rsidR="00132C78" w:rsidRDefault="00132C78" w:rsidP="00A4037B">
            <w:pPr>
              <w:pStyle w:val="a3"/>
              <w:spacing w:after="0" w:line="340" w:lineRule="exact"/>
              <w:ind w:firstLineChars="200" w:firstLine="480"/>
              <w:rPr>
                <w:rFonts w:ascii="Times New Roman" w:eastAsia="仿宋_GB2312" w:hAnsi="Times New Roman"/>
                <w:sz w:val="24"/>
              </w:rPr>
            </w:pPr>
            <w:r>
              <w:rPr>
                <w:rFonts w:ascii="Times New Roman" w:eastAsia="仿宋_GB2312" w:hAnsi="Times New Roman"/>
                <w:sz w:val="24"/>
              </w:rPr>
              <w:t>目前，全球银催化剂核心技术被</w:t>
            </w:r>
            <w:r>
              <w:rPr>
                <w:rFonts w:ascii="Times New Roman" w:eastAsia="仿宋_GB2312" w:hAnsi="Times New Roman"/>
                <w:sz w:val="24"/>
              </w:rPr>
              <w:t>Shell</w:t>
            </w:r>
            <w:r>
              <w:rPr>
                <w:rFonts w:ascii="Times New Roman" w:eastAsia="仿宋_GB2312" w:hAnsi="Times New Roman"/>
                <w:sz w:val="24"/>
              </w:rPr>
              <w:t>、</w:t>
            </w:r>
            <w:r>
              <w:rPr>
                <w:rFonts w:ascii="Times New Roman" w:eastAsia="仿宋_GB2312" w:hAnsi="Times New Roman"/>
                <w:sz w:val="24"/>
              </w:rPr>
              <w:t>Dow</w:t>
            </w:r>
            <w:r>
              <w:rPr>
                <w:rFonts w:ascii="Times New Roman" w:eastAsia="仿宋_GB2312" w:hAnsi="Times New Roman"/>
                <w:sz w:val="24"/>
              </w:rPr>
              <w:t>和</w:t>
            </w:r>
            <w:r>
              <w:rPr>
                <w:rFonts w:ascii="Times New Roman" w:eastAsia="仿宋_GB2312" w:hAnsi="Times New Roman"/>
                <w:sz w:val="24"/>
              </w:rPr>
              <w:t>SD</w:t>
            </w:r>
            <w:r>
              <w:rPr>
                <w:rFonts w:ascii="Times New Roman" w:eastAsia="仿宋_GB2312" w:hAnsi="Times New Roman"/>
                <w:sz w:val="24"/>
              </w:rPr>
              <w:t>三家国外企业垄断（生产场所均在美国）。国内中石化北京化工研究院燕山分院率先实现国产化，但其</w:t>
            </w:r>
            <w:r>
              <w:rPr>
                <w:rFonts w:ascii="Times New Roman" w:eastAsia="仿宋_GB2312" w:hAnsi="Times New Roman"/>
                <w:sz w:val="24"/>
              </w:rPr>
              <w:t>Ag</w:t>
            </w:r>
            <w:r>
              <w:rPr>
                <w:rFonts w:ascii="Times New Roman" w:eastAsia="仿宋_GB2312" w:hAnsi="Times New Roman"/>
                <w:sz w:val="24"/>
              </w:rPr>
              <w:t>负载量要比国外高到</w:t>
            </w:r>
            <w:r>
              <w:rPr>
                <w:rFonts w:ascii="Times New Roman" w:eastAsia="仿宋_GB2312" w:hAnsi="Times New Roman"/>
                <w:sz w:val="24"/>
              </w:rPr>
              <w:t>1</w:t>
            </w:r>
            <w:r>
              <w:rPr>
                <w:rFonts w:ascii="Times New Roman" w:eastAsia="仿宋_GB2312" w:hAnsi="Times New Roman"/>
                <w:sz w:val="24"/>
              </w:rPr>
              <w:t>倍，而活性和选择性却要低到</w:t>
            </w:r>
            <w:r>
              <w:rPr>
                <w:rFonts w:ascii="Times New Roman" w:eastAsia="仿宋_GB2312" w:hAnsi="Times New Roman"/>
                <w:sz w:val="24"/>
              </w:rPr>
              <w:t>3~5</w:t>
            </w:r>
            <w:r>
              <w:rPr>
                <w:rFonts w:ascii="Times New Roman" w:eastAsia="仿宋_GB2312" w:hAnsi="Times New Roman"/>
                <w:sz w:val="24"/>
              </w:rPr>
              <w:t>个百分点，极大增加催化剂的制备成本。因此，就连中石化下属企业茂名、天津等石化公司新上环氧乙烷装置，均采用</w:t>
            </w:r>
            <w:r>
              <w:rPr>
                <w:rFonts w:ascii="Times New Roman" w:eastAsia="仿宋_GB2312" w:hAnsi="Times New Roman"/>
                <w:sz w:val="24"/>
              </w:rPr>
              <w:t>Shell</w:t>
            </w:r>
            <w:r>
              <w:rPr>
                <w:rFonts w:ascii="Times New Roman" w:eastAsia="仿宋_GB2312" w:hAnsi="Times New Roman"/>
                <w:sz w:val="24"/>
              </w:rPr>
              <w:t>生产的银催化剂。当前，美国时不时发动中美贸易战，高性能银催化剂的出口，均需由美国商务部批准，我国难于进口。而国产银催化剂又达不到要求，高性能银催化剂成为严重制约我国环氧乙烷、甲醛等产业发展的</w:t>
            </w:r>
            <w:r>
              <w:rPr>
                <w:rFonts w:ascii="Times New Roman" w:eastAsia="仿宋_GB2312" w:hAnsi="Times New Roman"/>
                <w:sz w:val="24"/>
              </w:rPr>
              <w:t>“</w:t>
            </w:r>
            <w:r>
              <w:rPr>
                <w:rFonts w:ascii="Times New Roman" w:eastAsia="仿宋_GB2312" w:hAnsi="Times New Roman"/>
                <w:sz w:val="24"/>
              </w:rPr>
              <w:t>卡脖子</w:t>
            </w:r>
            <w:r>
              <w:rPr>
                <w:rFonts w:ascii="Times New Roman" w:eastAsia="仿宋_GB2312" w:hAnsi="Times New Roman"/>
                <w:sz w:val="24"/>
              </w:rPr>
              <w:t>”</w:t>
            </w:r>
            <w:r>
              <w:rPr>
                <w:rFonts w:ascii="Times New Roman" w:eastAsia="仿宋_GB2312" w:hAnsi="Times New Roman"/>
                <w:sz w:val="24"/>
              </w:rPr>
              <w:t>关键材料。</w:t>
            </w:r>
          </w:p>
          <w:p w14:paraId="190CB989" w14:textId="77777777" w:rsidR="00132C78" w:rsidRDefault="00132C78" w:rsidP="00A4037B">
            <w:pPr>
              <w:pStyle w:val="a3"/>
              <w:spacing w:after="0" w:line="340" w:lineRule="exact"/>
              <w:ind w:firstLineChars="200" w:firstLine="480"/>
              <w:rPr>
                <w:rFonts w:ascii="Times New Roman" w:eastAsia="仿宋_GB2312" w:hAnsi="Times New Roman"/>
                <w:sz w:val="24"/>
              </w:rPr>
            </w:pPr>
            <w:r>
              <w:rPr>
                <w:rFonts w:ascii="Times New Roman" w:eastAsia="仿宋_GB2312" w:hAnsi="Times New Roman"/>
                <w:sz w:val="24"/>
              </w:rPr>
              <w:t>高性能银催化剂制备难度极大，中石化持续大投入进行研发，但一直与国外技术有较大差距，高性能银催化剂制备迫切需要解决：降低</w:t>
            </w:r>
            <w:r>
              <w:rPr>
                <w:rFonts w:ascii="Times New Roman" w:eastAsia="仿宋_GB2312" w:hAnsi="Times New Roman"/>
                <w:sz w:val="24"/>
              </w:rPr>
              <w:t>Ag</w:t>
            </w:r>
            <w:r>
              <w:rPr>
                <w:rFonts w:ascii="Times New Roman" w:eastAsia="仿宋_GB2312" w:hAnsi="Times New Roman"/>
                <w:sz w:val="24"/>
              </w:rPr>
              <w:t>负载量，提升催化活性和选择性关键技术，以改善银催化剂的制备经济性，提高催化过程的原子经济性。</w:t>
            </w:r>
          </w:p>
          <w:p w14:paraId="18366DA0" w14:textId="77777777" w:rsidR="00132C78" w:rsidRDefault="00132C78" w:rsidP="00A4037B">
            <w:pPr>
              <w:pStyle w:val="a3"/>
              <w:spacing w:after="0" w:line="340" w:lineRule="exact"/>
              <w:ind w:firstLineChars="200" w:firstLine="480"/>
              <w:rPr>
                <w:rFonts w:ascii="Times New Roman" w:eastAsia="仿宋_GB2312" w:hAnsi="Times New Roman"/>
                <w:sz w:val="24"/>
              </w:rPr>
            </w:pPr>
            <w:r>
              <w:rPr>
                <w:rFonts w:ascii="Times New Roman" w:eastAsia="仿宋_GB2312" w:hAnsi="Times New Roman"/>
                <w:sz w:val="24"/>
              </w:rPr>
              <w:lastRenderedPageBreak/>
              <w:t>催化氧化是制备含氧化学品的重要工艺，但氧化催化材料和氧化产物的选择性是制约氧化工艺可持续发展的共性问题，本项目的研发将为新型高效氧</w:t>
            </w:r>
            <w:proofErr w:type="gramStart"/>
            <w:r>
              <w:rPr>
                <w:rFonts w:ascii="Times New Roman" w:eastAsia="仿宋_GB2312" w:hAnsi="Times New Roman"/>
                <w:sz w:val="24"/>
              </w:rPr>
              <w:t>化材料</w:t>
            </w:r>
            <w:proofErr w:type="gramEnd"/>
            <w:r>
              <w:rPr>
                <w:rFonts w:ascii="Times New Roman" w:eastAsia="仿宋_GB2312" w:hAnsi="Times New Roman"/>
                <w:sz w:val="24"/>
              </w:rPr>
              <w:t>的创制提供参考。</w:t>
            </w:r>
          </w:p>
          <w:p w14:paraId="7B185715" w14:textId="77777777" w:rsidR="00132C78" w:rsidRDefault="00132C78" w:rsidP="00A4037B">
            <w:pPr>
              <w:pStyle w:val="a3"/>
              <w:spacing w:after="0" w:line="340" w:lineRule="exact"/>
              <w:ind w:firstLineChars="200" w:firstLine="480"/>
              <w:rPr>
                <w:rFonts w:ascii="Times New Roman" w:eastAsia="仿宋_GB2312" w:hAnsi="Times New Roman"/>
                <w:sz w:val="24"/>
              </w:rPr>
            </w:pPr>
            <w:r>
              <w:rPr>
                <w:rFonts w:ascii="Times New Roman" w:eastAsia="仿宋_GB2312" w:hAnsi="Times New Roman"/>
                <w:sz w:val="24"/>
              </w:rPr>
              <w:t>同时需要说明的是，我省是贵金属</w:t>
            </w:r>
            <w:proofErr w:type="gramStart"/>
            <w:r>
              <w:rPr>
                <w:rFonts w:ascii="Times New Roman" w:eastAsia="仿宋_GB2312" w:hAnsi="Times New Roman"/>
                <w:sz w:val="24"/>
              </w:rPr>
              <w:t>银生产</w:t>
            </w:r>
            <w:proofErr w:type="gramEnd"/>
            <w:r>
              <w:rPr>
                <w:rFonts w:ascii="Times New Roman" w:eastAsia="仿宋_GB2312" w:hAnsi="Times New Roman"/>
                <w:sz w:val="24"/>
              </w:rPr>
              <w:t>大省，</w:t>
            </w:r>
            <w:proofErr w:type="gramStart"/>
            <w:r>
              <w:rPr>
                <w:rFonts w:ascii="Times New Roman" w:eastAsia="仿宋_GB2312" w:hAnsi="Times New Roman"/>
                <w:sz w:val="24"/>
              </w:rPr>
              <w:t>每年银</w:t>
            </w:r>
            <w:proofErr w:type="gramEnd"/>
            <w:r>
              <w:rPr>
                <w:rFonts w:ascii="Times New Roman" w:eastAsia="仿宋_GB2312" w:hAnsi="Times New Roman"/>
                <w:sz w:val="24"/>
              </w:rPr>
              <w:t>的产量达到</w:t>
            </w:r>
            <w:r>
              <w:rPr>
                <w:rFonts w:ascii="Times New Roman" w:eastAsia="仿宋_GB2312" w:hAnsi="Times New Roman"/>
                <w:sz w:val="24"/>
              </w:rPr>
              <w:t>800</w:t>
            </w:r>
            <w:r>
              <w:rPr>
                <w:rFonts w:ascii="Times New Roman" w:eastAsia="仿宋_GB2312" w:hAnsi="Times New Roman"/>
                <w:sz w:val="24"/>
              </w:rPr>
              <w:t>多吨，占全国产量超过</w:t>
            </w:r>
            <w:r>
              <w:rPr>
                <w:rFonts w:ascii="Times New Roman" w:eastAsia="仿宋_GB2312" w:hAnsi="Times New Roman"/>
                <w:sz w:val="24"/>
              </w:rPr>
              <w:t>20%</w:t>
            </w:r>
            <w:r>
              <w:rPr>
                <w:rFonts w:ascii="Times New Roman" w:eastAsia="仿宋_GB2312" w:hAnsi="Times New Roman"/>
                <w:sz w:val="24"/>
              </w:rPr>
              <w:t>，通过本项目的开发，可大幅度提升我省贵金属</w:t>
            </w:r>
            <w:proofErr w:type="gramStart"/>
            <w:r>
              <w:rPr>
                <w:rFonts w:ascii="Times New Roman" w:eastAsia="仿宋_GB2312" w:hAnsi="Times New Roman"/>
                <w:sz w:val="24"/>
              </w:rPr>
              <w:t>银产业</w:t>
            </w:r>
            <w:proofErr w:type="gramEnd"/>
            <w:r>
              <w:rPr>
                <w:rFonts w:ascii="Times New Roman" w:eastAsia="仿宋_GB2312" w:hAnsi="Times New Roman"/>
                <w:sz w:val="24"/>
              </w:rPr>
              <w:t>的附加值。</w:t>
            </w:r>
          </w:p>
          <w:p w14:paraId="6FD1B72A" w14:textId="77777777" w:rsidR="00132C78" w:rsidRDefault="00132C78" w:rsidP="00A4037B">
            <w:pPr>
              <w:pStyle w:val="a3"/>
              <w:spacing w:after="0" w:line="340" w:lineRule="exact"/>
              <w:ind w:firstLineChars="200" w:firstLine="480"/>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降成本关键技术：银为贵金属，在保证催化活性和选择性的基础上，降低银含量（银含量由国产现行的</w:t>
            </w:r>
            <w:r>
              <w:rPr>
                <w:rFonts w:ascii="Times New Roman" w:eastAsia="仿宋_GB2312" w:hAnsi="Times New Roman"/>
                <w:sz w:val="24"/>
              </w:rPr>
              <w:t>28%</w:t>
            </w:r>
            <w:r>
              <w:rPr>
                <w:rFonts w:ascii="Times New Roman" w:eastAsia="仿宋_GB2312" w:hAnsi="Times New Roman"/>
                <w:sz w:val="24"/>
              </w:rPr>
              <w:t>下降至</w:t>
            </w:r>
            <w:r>
              <w:rPr>
                <w:rFonts w:ascii="Times New Roman" w:eastAsia="仿宋_GB2312" w:hAnsi="Times New Roman"/>
                <w:sz w:val="24"/>
              </w:rPr>
              <w:t>≤15%</w:t>
            </w:r>
            <w:r>
              <w:rPr>
                <w:rFonts w:ascii="Times New Roman" w:eastAsia="仿宋_GB2312" w:hAnsi="Times New Roman"/>
                <w:sz w:val="24"/>
              </w:rPr>
              <w:t>）。</w:t>
            </w:r>
          </w:p>
          <w:p w14:paraId="5B6CADE2" w14:textId="77777777" w:rsidR="00132C78" w:rsidRDefault="00132C78" w:rsidP="00A4037B">
            <w:pPr>
              <w:pStyle w:val="a3"/>
              <w:spacing w:after="0" w:line="340" w:lineRule="exact"/>
              <w:ind w:firstLineChars="200" w:firstLine="480"/>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载体制备关键技术：多孔</w:t>
            </w:r>
            <w:r>
              <w:rPr>
                <w:rFonts w:ascii="Times New Roman" w:eastAsia="仿宋_GB2312" w:hAnsi="Times New Roman"/>
                <w:sz w:val="24"/>
              </w:rPr>
              <w:t>α-Al2O3</w:t>
            </w:r>
            <w:r>
              <w:rPr>
                <w:rFonts w:ascii="Times New Roman" w:eastAsia="仿宋_GB2312" w:hAnsi="Times New Roman"/>
                <w:sz w:val="24"/>
              </w:rPr>
              <w:t>等载体的配制、成型和焙烧等关键技术。</w:t>
            </w:r>
          </w:p>
          <w:p w14:paraId="73579908" w14:textId="77777777" w:rsidR="00132C78" w:rsidRDefault="00132C78" w:rsidP="00A4037B">
            <w:pPr>
              <w:pStyle w:val="a3"/>
              <w:spacing w:after="0" w:line="340" w:lineRule="exact"/>
              <w:ind w:firstLineChars="200" w:firstLine="480"/>
              <w:rPr>
                <w:rFonts w:ascii="Times New Roman" w:eastAsia="仿宋_GB2312" w:hAnsi="Times New Roman"/>
                <w:sz w:val="24"/>
              </w:rPr>
            </w:pPr>
            <w:r>
              <w:rPr>
                <w:rFonts w:ascii="Times New Roman" w:eastAsia="仿宋_GB2312" w:hAnsi="Times New Roman"/>
                <w:sz w:val="24"/>
              </w:rPr>
              <w:t>3.</w:t>
            </w:r>
            <w:r>
              <w:rPr>
                <w:rFonts w:ascii="Times New Roman" w:eastAsia="仿宋_GB2312" w:hAnsi="Times New Roman"/>
                <w:sz w:val="24"/>
              </w:rPr>
              <w:t>催化剂制备关键技术：催化剂主要活性组分为银，</w:t>
            </w:r>
            <w:r>
              <w:rPr>
                <w:rFonts w:ascii="Times New Roman" w:eastAsia="仿宋_GB2312" w:hAnsi="Times New Roman"/>
                <w:sz w:val="24"/>
              </w:rPr>
              <w:t>Re</w:t>
            </w:r>
            <w:r>
              <w:rPr>
                <w:rFonts w:ascii="Times New Roman" w:eastAsia="仿宋_GB2312" w:hAnsi="Times New Roman"/>
                <w:sz w:val="24"/>
              </w:rPr>
              <w:t>、</w:t>
            </w:r>
            <w:r>
              <w:rPr>
                <w:rFonts w:ascii="Times New Roman" w:eastAsia="仿宋_GB2312" w:hAnsi="Times New Roman"/>
                <w:sz w:val="24"/>
              </w:rPr>
              <w:t>Cs</w:t>
            </w:r>
            <w:r>
              <w:rPr>
                <w:rFonts w:ascii="Times New Roman" w:eastAsia="仿宋_GB2312" w:hAnsi="Times New Roman"/>
                <w:sz w:val="24"/>
              </w:rPr>
              <w:t>等为催化助剂，</w:t>
            </w:r>
            <w:r>
              <w:rPr>
                <w:rFonts w:ascii="Times New Roman" w:eastAsia="仿宋_GB2312" w:hAnsi="Times New Roman"/>
                <w:sz w:val="24"/>
              </w:rPr>
              <w:t>Ag</w:t>
            </w:r>
            <w:r>
              <w:rPr>
                <w:rFonts w:ascii="Times New Roman" w:eastAsia="仿宋_GB2312" w:hAnsi="Times New Roman"/>
                <w:sz w:val="24"/>
              </w:rPr>
              <w:t>、</w:t>
            </w:r>
            <w:r>
              <w:rPr>
                <w:rFonts w:ascii="Times New Roman" w:eastAsia="仿宋_GB2312" w:hAnsi="Times New Roman"/>
                <w:sz w:val="24"/>
              </w:rPr>
              <w:t>Re</w:t>
            </w:r>
            <w:r>
              <w:rPr>
                <w:rFonts w:ascii="Times New Roman" w:eastAsia="仿宋_GB2312" w:hAnsi="Times New Roman"/>
                <w:sz w:val="24"/>
              </w:rPr>
              <w:t>、</w:t>
            </w:r>
            <w:r>
              <w:rPr>
                <w:rFonts w:ascii="Times New Roman" w:eastAsia="仿宋_GB2312" w:hAnsi="Times New Roman"/>
                <w:sz w:val="24"/>
              </w:rPr>
              <w:t>Cs</w:t>
            </w:r>
            <w:r>
              <w:rPr>
                <w:rFonts w:ascii="Times New Roman" w:eastAsia="仿宋_GB2312" w:hAnsi="Times New Roman"/>
                <w:sz w:val="24"/>
              </w:rPr>
              <w:t>等在多孔</w:t>
            </w:r>
            <w:r>
              <w:rPr>
                <w:rFonts w:ascii="Times New Roman" w:eastAsia="仿宋_GB2312" w:hAnsi="Times New Roman"/>
                <w:sz w:val="24"/>
              </w:rPr>
              <w:t>α-Al2O3</w:t>
            </w:r>
            <w:r>
              <w:rPr>
                <w:rFonts w:ascii="Times New Roman" w:eastAsia="仿宋_GB2312" w:hAnsi="Times New Roman"/>
                <w:sz w:val="24"/>
              </w:rPr>
              <w:t>等载体上负载的关键技术。</w:t>
            </w:r>
            <w:r>
              <w:rPr>
                <w:rFonts w:ascii="Times New Roman" w:eastAsia="仿宋_GB2312" w:hAnsi="Times New Roman"/>
                <w:sz w:val="24"/>
              </w:rPr>
              <w:t xml:space="preserve"> </w:t>
            </w:r>
          </w:p>
          <w:p w14:paraId="0296B142" w14:textId="77777777" w:rsidR="00132C78" w:rsidRDefault="00132C78" w:rsidP="00A4037B">
            <w:pPr>
              <w:pStyle w:val="a3"/>
              <w:spacing w:after="0" w:line="340" w:lineRule="exact"/>
              <w:ind w:firstLineChars="200" w:firstLine="480"/>
              <w:rPr>
                <w:rFonts w:ascii="Times New Roman" w:eastAsia="仿宋_GB2312" w:hAnsi="Times New Roman"/>
                <w:sz w:val="24"/>
              </w:rPr>
            </w:pPr>
            <w:r>
              <w:rPr>
                <w:rFonts w:ascii="Times New Roman" w:eastAsia="仿宋_GB2312" w:hAnsi="Times New Roman"/>
                <w:sz w:val="24"/>
              </w:rPr>
              <w:t>4.</w:t>
            </w:r>
            <w:r>
              <w:rPr>
                <w:rFonts w:ascii="Times New Roman" w:eastAsia="仿宋_GB2312" w:hAnsi="Times New Roman"/>
                <w:sz w:val="24"/>
              </w:rPr>
              <w:t>催化性能提升的关键技术：探明催化剂与乙烯氧化制醛</w:t>
            </w:r>
            <w:proofErr w:type="gramStart"/>
            <w:r>
              <w:rPr>
                <w:rFonts w:ascii="Times New Roman" w:eastAsia="仿宋_GB2312" w:hAnsi="Times New Roman"/>
                <w:sz w:val="24"/>
              </w:rPr>
              <w:t>的构效关系</w:t>
            </w:r>
            <w:proofErr w:type="gramEnd"/>
            <w:r>
              <w:rPr>
                <w:rFonts w:ascii="Times New Roman" w:eastAsia="仿宋_GB2312" w:hAnsi="Times New Roman"/>
                <w:sz w:val="24"/>
              </w:rPr>
              <w:t>，为提升催化剂性能提供关键技术方案。</w:t>
            </w:r>
          </w:p>
        </w:tc>
      </w:tr>
      <w:tr w:rsidR="00132C78" w14:paraId="174717EF" w14:textId="77777777" w:rsidTr="00A4037B">
        <w:trPr>
          <w:trHeight w:val="1617"/>
          <w:jc w:val="center"/>
        </w:trPr>
        <w:tc>
          <w:tcPr>
            <w:tcW w:w="1173" w:type="dxa"/>
            <w:shd w:val="clear" w:color="auto" w:fill="FFFFFF"/>
            <w:vAlign w:val="center"/>
          </w:tcPr>
          <w:p w14:paraId="26F9EDF4" w14:textId="77777777" w:rsidR="00132C78" w:rsidRDefault="00132C78" w:rsidP="00A4037B">
            <w:pPr>
              <w:adjustRightInd w:val="0"/>
              <w:snapToGrid w:val="0"/>
              <w:spacing w:line="340" w:lineRule="exact"/>
              <w:jc w:val="center"/>
              <w:rPr>
                <w:rFonts w:eastAsia="仿宋_GB2312"/>
                <w:sz w:val="24"/>
              </w:rPr>
            </w:pPr>
            <w:r>
              <w:rPr>
                <w:rFonts w:eastAsia="仿宋_GB2312"/>
                <w:sz w:val="24"/>
              </w:rPr>
              <w:lastRenderedPageBreak/>
              <w:t>技术攻关后希望达到的预期技术目标</w:t>
            </w:r>
          </w:p>
        </w:tc>
        <w:tc>
          <w:tcPr>
            <w:tcW w:w="8957" w:type="dxa"/>
            <w:gridSpan w:val="9"/>
            <w:shd w:val="clear" w:color="auto" w:fill="FFFFFF"/>
            <w:vAlign w:val="center"/>
          </w:tcPr>
          <w:p w14:paraId="5D2A6116" w14:textId="77777777" w:rsidR="00132C78" w:rsidRDefault="00132C78" w:rsidP="00A4037B">
            <w:pPr>
              <w:pStyle w:val="a3"/>
              <w:spacing w:after="0" w:line="340" w:lineRule="exact"/>
              <w:ind w:firstLineChars="200" w:firstLine="480"/>
              <w:rPr>
                <w:rFonts w:ascii="Times New Roman" w:eastAsia="仿宋_GB2312" w:hAnsi="Times New Roman"/>
                <w:sz w:val="24"/>
              </w:rPr>
            </w:pPr>
            <w:r>
              <w:rPr>
                <w:rFonts w:ascii="Times New Roman" w:eastAsia="仿宋_GB2312" w:hAnsi="Times New Roman"/>
                <w:sz w:val="24"/>
              </w:rPr>
              <w:t>国外三家银催化剂生产商</w:t>
            </w:r>
            <w:r>
              <w:rPr>
                <w:rFonts w:ascii="Times New Roman" w:eastAsia="仿宋_GB2312" w:hAnsi="Times New Roman"/>
                <w:sz w:val="24"/>
              </w:rPr>
              <w:t>SD</w:t>
            </w:r>
            <w:r>
              <w:rPr>
                <w:rFonts w:ascii="Times New Roman" w:eastAsia="仿宋_GB2312" w:hAnsi="Times New Roman"/>
                <w:sz w:val="24"/>
              </w:rPr>
              <w:t>、</w:t>
            </w:r>
            <w:r>
              <w:rPr>
                <w:rFonts w:ascii="Times New Roman" w:eastAsia="仿宋_GB2312" w:hAnsi="Times New Roman"/>
                <w:sz w:val="24"/>
              </w:rPr>
              <w:t>Shell</w:t>
            </w:r>
            <w:r>
              <w:rPr>
                <w:rFonts w:ascii="Times New Roman" w:eastAsia="仿宋_GB2312" w:hAnsi="Times New Roman"/>
                <w:sz w:val="24"/>
              </w:rPr>
              <w:t>、</w:t>
            </w:r>
            <w:r>
              <w:rPr>
                <w:rFonts w:ascii="Times New Roman" w:eastAsia="仿宋_GB2312" w:hAnsi="Times New Roman"/>
                <w:sz w:val="24"/>
              </w:rPr>
              <w:t>DOW</w:t>
            </w:r>
            <w:r>
              <w:rPr>
                <w:rFonts w:ascii="Times New Roman" w:eastAsia="仿宋_GB2312" w:hAnsi="Times New Roman"/>
                <w:sz w:val="24"/>
              </w:rPr>
              <w:t>的催化剂物理性质相近，其中，堆比重均在</w:t>
            </w:r>
            <w:r>
              <w:rPr>
                <w:rFonts w:ascii="Times New Roman" w:eastAsia="仿宋_GB2312" w:hAnsi="Times New Roman"/>
                <w:sz w:val="24"/>
              </w:rPr>
              <w:t>800Kg/m</w:t>
            </w:r>
            <w:r>
              <w:rPr>
                <w:rFonts w:ascii="Times New Roman" w:eastAsia="仿宋_GB2312" w:hAnsi="Times New Roman"/>
                <w:sz w:val="24"/>
                <w:vertAlign w:val="superscript"/>
              </w:rPr>
              <w:t>3</w:t>
            </w:r>
            <w:r>
              <w:rPr>
                <w:rFonts w:ascii="Times New Roman" w:eastAsia="仿宋_GB2312" w:hAnsi="Times New Roman"/>
                <w:sz w:val="24"/>
              </w:rPr>
              <w:t>左右，全球性能最好</w:t>
            </w:r>
            <w:r>
              <w:rPr>
                <w:rFonts w:ascii="Times New Roman" w:eastAsia="仿宋_GB2312" w:hAnsi="Times New Roman"/>
                <w:sz w:val="24"/>
              </w:rPr>
              <w:t>Shell</w:t>
            </w:r>
            <w:r>
              <w:rPr>
                <w:rFonts w:ascii="Times New Roman" w:eastAsia="仿宋_GB2312" w:hAnsi="Times New Roman"/>
                <w:sz w:val="24"/>
              </w:rPr>
              <w:t>银催化剂，银含量</w:t>
            </w:r>
            <w:r>
              <w:rPr>
                <w:rFonts w:ascii="Times New Roman" w:eastAsia="仿宋_GB2312" w:hAnsi="Times New Roman"/>
                <w:sz w:val="24"/>
              </w:rPr>
              <w:t>13-15%</w:t>
            </w:r>
            <w:r>
              <w:rPr>
                <w:rFonts w:ascii="Times New Roman" w:eastAsia="仿宋_GB2312" w:hAnsi="Times New Roman"/>
                <w:sz w:val="24"/>
              </w:rPr>
              <w:t>左右，转化活性约为</w:t>
            </w:r>
            <w:r>
              <w:rPr>
                <w:rFonts w:ascii="Times New Roman" w:eastAsia="仿宋_GB2312" w:hAnsi="Times New Roman"/>
                <w:sz w:val="24"/>
              </w:rPr>
              <w:t>10%</w:t>
            </w:r>
            <w:r>
              <w:rPr>
                <w:rFonts w:ascii="Times New Roman" w:eastAsia="仿宋_GB2312" w:hAnsi="Times New Roman"/>
                <w:sz w:val="24"/>
              </w:rPr>
              <w:t>，选择性约为</w:t>
            </w:r>
            <w:r>
              <w:rPr>
                <w:rFonts w:ascii="Times New Roman" w:eastAsia="仿宋_GB2312" w:hAnsi="Times New Roman"/>
                <w:sz w:val="24"/>
              </w:rPr>
              <w:t>90%</w:t>
            </w:r>
            <w:r>
              <w:rPr>
                <w:rFonts w:ascii="Times New Roman" w:eastAsia="仿宋_GB2312" w:hAnsi="Times New Roman"/>
                <w:sz w:val="24"/>
              </w:rPr>
              <w:t>；燕山石化国产银催化剂：银含量</w:t>
            </w:r>
            <w:r>
              <w:rPr>
                <w:rFonts w:ascii="Times New Roman" w:eastAsia="仿宋_GB2312" w:hAnsi="Times New Roman"/>
                <w:sz w:val="24"/>
              </w:rPr>
              <w:t>28%</w:t>
            </w:r>
            <w:r>
              <w:rPr>
                <w:rFonts w:ascii="Times New Roman" w:eastAsia="仿宋_GB2312" w:hAnsi="Times New Roman"/>
                <w:sz w:val="24"/>
              </w:rPr>
              <w:t>左右，转化活性约为</w:t>
            </w:r>
            <w:r>
              <w:rPr>
                <w:rFonts w:ascii="Times New Roman" w:eastAsia="仿宋_GB2312" w:hAnsi="Times New Roman"/>
                <w:sz w:val="24"/>
              </w:rPr>
              <w:t>10%</w:t>
            </w:r>
            <w:r>
              <w:rPr>
                <w:rFonts w:ascii="Times New Roman" w:eastAsia="仿宋_GB2312" w:hAnsi="Times New Roman"/>
                <w:sz w:val="24"/>
              </w:rPr>
              <w:t>，选择性约为</w:t>
            </w:r>
            <w:r>
              <w:rPr>
                <w:rFonts w:ascii="Times New Roman" w:eastAsia="仿宋_GB2312" w:hAnsi="Times New Roman"/>
                <w:sz w:val="24"/>
              </w:rPr>
              <w:t>88%</w:t>
            </w:r>
            <w:r>
              <w:rPr>
                <w:rFonts w:ascii="Times New Roman" w:eastAsia="仿宋_GB2312" w:hAnsi="Times New Roman"/>
                <w:sz w:val="24"/>
              </w:rPr>
              <w:t>；</w:t>
            </w:r>
          </w:p>
          <w:p w14:paraId="3DDB72B7" w14:textId="77777777" w:rsidR="00132C78" w:rsidRDefault="00132C78" w:rsidP="00A4037B">
            <w:pPr>
              <w:pStyle w:val="a3"/>
              <w:spacing w:after="0" w:line="340" w:lineRule="exact"/>
              <w:ind w:firstLineChars="200" w:firstLine="480"/>
              <w:rPr>
                <w:rFonts w:ascii="Times New Roman" w:eastAsia="仿宋_GB2312" w:hAnsi="Times New Roman"/>
                <w:sz w:val="24"/>
              </w:rPr>
            </w:pPr>
            <w:r>
              <w:rPr>
                <w:rFonts w:ascii="Times New Roman" w:eastAsia="仿宋_GB2312" w:hAnsi="Times New Roman"/>
                <w:sz w:val="24"/>
              </w:rPr>
              <w:t>高性能银催化剂制备迫切需要解决：降低</w:t>
            </w:r>
            <w:r>
              <w:rPr>
                <w:rFonts w:ascii="Times New Roman" w:eastAsia="仿宋_GB2312" w:hAnsi="Times New Roman"/>
                <w:sz w:val="24"/>
              </w:rPr>
              <w:t>Ag</w:t>
            </w:r>
            <w:r>
              <w:rPr>
                <w:rFonts w:ascii="Times New Roman" w:eastAsia="仿宋_GB2312" w:hAnsi="Times New Roman"/>
                <w:sz w:val="24"/>
              </w:rPr>
              <w:t>负载量，提升催化活性和选择性关键技术。改善银催化剂的制备经济性，提高催化过程的原子经济性。</w:t>
            </w:r>
          </w:p>
          <w:p w14:paraId="26CCBBA3" w14:textId="77777777" w:rsidR="00132C78" w:rsidRDefault="00132C78" w:rsidP="00A4037B">
            <w:pPr>
              <w:pStyle w:val="a3"/>
              <w:spacing w:after="0" w:line="340" w:lineRule="exact"/>
              <w:ind w:firstLineChars="200" w:firstLine="480"/>
              <w:rPr>
                <w:rFonts w:ascii="Times New Roman" w:eastAsia="仿宋_GB2312" w:hAnsi="Times New Roman"/>
                <w:sz w:val="24"/>
              </w:rPr>
            </w:pPr>
            <w:r>
              <w:rPr>
                <w:rFonts w:ascii="Times New Roman" w:eastAsia="仿宋_GB2312" w:hAnsi="Times New Roman"/>
                <w:sz w:val="24"/>
              </w:rPr>
              <w:t>期望通过科技创新，解决降低</w:t>
            </w:r>
            <w:r>
              <w:rPr>
                <w:rFonts w:ascii="Times New Roman" w:eastAsia="仿宋_GB2312" w:hAnsi="Times New Roman"/>
                <w:sz w:val="24"/>
              </w:rPr>
              <w:t>Ag</w:t>
            </w:r>
            <w:r>
              <w:rPr>
                <w:rFonts w:ascii="Times New Roman" w:eastAsia="仿宋_GB2312" w:hAnsi="Times New Roman"/>
                <w:sz w:val="24"/>
              </w:rPr>
              <w:t>负载量至</w:t>
            </w:r>
            <w:r>
              <w:rPr>
                <w:rFonts w:ascii="Times New Roman" w:eastAsia="仿宋_GB2312" w:hAnsi="Times New Roman"/>
                <w:sz w:val="24"/>
              </w:rPr>
              <w:t>15%</w:t>
            </w:r>
            <w:r>
              <w:rPr>
                <w:rFonts w:ascii="Times New Roman" w:eastAsia="仿宋_GB2312" w:hAnsi="Times New Roman"/>
                <w:sz w:val="24"/>
              </w:rPr>
              <w:t>以下，提升催化活性和选择性至</w:t>
            </w:r>
            <w:r>
              <w:rPr>
                <w:rFonts w:ascii="Times New Roman" w:eastAsia="仿宋_GB2312" w:hAnsi="Times New Roman"/>
                <w:sz w:val="24"/>
              </w:rPr>
              <w:t>10%</w:t>
            </w:r>
            <w:r>
              <w:rPr>
                <w:rFonts w:ascii="Times New Roman" w:eastAsia="仿宋_GB2312" w:hAnsi="Times New Roman"/>
                <w:sz w:val="24"/>
              </w:rPr>
              <w:t>和</w:t>
            </w:r>
            <w:r>
              <w:rPr>
                <w:rFonts w:ascii="Times New Roman" w:eastAsia="仿宋_GB2312" w:hAnsi="Times New Roman"/>
                <w:sz w:val="24"/>
              </w:rPr>
              <w:t>90%</w:t>
            </w:r>
            <w:r>
              <w:rPr>
                <w:rFonts w:ascii="Times New Roman" w:eastAsia="仿宋_GB2312" w:hAnsi="Times New Roman"/>
                <w:sz w:val="24"/>
              </w:rPr>
              <w:t>以上。其它技术参数全面达到或超过</w:t>
            </w:r>
            <w:r>
              <w:rPr>
                <w:rFonts w:ascii="Times New Roman" w:eastAsia="仿宋_GB2312" w:hAnsi="Times New Roman"/>
                <w:sz w:val="24"/>
              </w:rPr>
              <w:t>Shell</w:t>
            </w:r>
            <w:r>
              <w:rPr>
                <w:rFonts w:ascii="Times New Roman" w:eastAsia="仿宋_GB2312" w:hAnsi="Times New Roman"/>
                <w:sz w:val="24"/>
              </w:rPr>
              <w:t>银催化剂水平。</w:t>
            </w:r>
          </w:p>
        </w:tc>
      </w:tr>
      <w:tr w:rsidR="00132C78" w14:paraId="7480485C" w14:textId="77777777" w:rsidTr="00A4037B">
        <w:trPr>
          <w:trHeight w:val="90"/>
          <w:jc w:val="center"/>
        </w:trPr>
        <w:tc>
          <w:tcPr>
            <w:tcW w:w="1173" w:type="dxa"/>
            <w:shd w:val="clear" w:color="auto" w:fill="FFFFFF"/>
            <w:vAlign w:val="center"/>
          </w:tcPr>
          <w:p w14:paraId="1D6DFCC0" w14:textId="77777777" w:rsidR="00132C78" w:rsidRDefault="00132C78" w:rsidP="00A4037B">
            <w:pPr>
              <w:adjustRightInd w:val="0"/>
              <w:snapToGrid w:val="0"/>
              <w:spacing w:line="340" w:lineRule="exact"/>
              <w:jc w:val="center"/>
              <w:rPr>
                <w:rFonts w:eastAsia="仿宋_GB2312"/>
                <w:sz w:val="24"/>
              </w:rPr>
            </w:pPr>
            <w:r>
              <w:rPr>
                <w:rFonts w:eastAsia="仿宋_GB2312"/>
                <w:sz w:val="24"/>
              </w:rPr>
              <w:t>时限要求</w:t>
            </w:r>
          </w:p>
        </w:tc>
        <w:tc>
          <w:tcPr>
            <w:tcW w:w="8957" w:type="dxa"/>
            <w:gridSpan w:val="9"/>
            <w:shd w:val="clear" w:color="auto" w:fill="FFFFFF"/>
            <w:vAlign w:val="center"/>
          </w:tcPr>
          <w:p w14:paraId="1F860BD2" w14:textId="77777777" w:rsidR="00132C78" w:rsidRDefault="00132C78" w:rsidP="00A4037B">
            <w:pPr>
              <w:pStyle w:val="a3"/>
              <w:spacing w:after="0" w:line="340" w:lineRule="exact"/>
              <w:rPr>
                <w:rFonts w:ascii="Times New Roman" w:eastAsia="仿宋_GB2312" w:hAnsi="Times New Roman"/>
                <w:sz w:val="24"/>
              </w:rPr>
            </w:pPr>
            <w:r>
              <w:rPr>
                <w:rFonts w:ascii="Times New Roman" w:eastAsia="仿宋_GB2312" w:hAnsi="Times New Roman"/>
                <w:sz w:val="24"/>
              </w:rPr>
              <w:t>2025</w:t>
            </w:r>
            <w:r>
              <w:rPr>
                <w:rFonts w:ascii="Times New Roman" w:eastAsia="仿宋_GB2312" w:hAnsi="Times New Roman"/>
                <w:sz w:val="24"/>
              </w:rPr>
              <w:t>年</w:t>
            </w:r>
            <w:r>
              <w:rPr>
                <w:rFonts w:ascii="Times New Roman" w:eastAsia="仿宋_GB2312" w:hAnsi="Times New Roman"/>
                <w:sz w:val="24"/>
              </w:rPr>
              <w:t>12</w:t>
            </w:r>
            <w:r>
              <w:rPr>
                <w:rFonts w:ascii="Times New Roman" w:eastAsia="仿宋_GB2312" w:hAnsi="Times New Roman"/>
                <w:sz w:val="24"/>
              </w:rPr>
              <w:t>月前完成。</w:t>
            </w:r>
          </w:p>
        </w:tc>
      </w:tr>
      <w:tr w:rsidR="00132C78" w14:paraId="50EA37A7" w14:textId="77777777" w:rsidTr="00A4037B">
        <w:trPr>
          <w:trHeight w:val="639"/>
          <w:jc w:val="center"/>
        </w:trPr>
        <w:tc>
          <w:tcPr>
            <w:tcW w:w="10130" w:type="dxa"/>
            <w:gridSpan w:val="10"/>
            <w:shd w:val="clear" w:color="auto" w:fill="FFFFFF"/>
          </w:tcPr>
          <w:p w14:paraId="7864DFCA" w14:textId="77777777" w:rsidR="00132C78" w:rsidRDefault="00132C78" w:rsidP="00A4037B">
            <w:pPr>
              <w:adjustRightInd w:val="0"/>
              <w:snapToGrid w:val="0"/>
              <w:spacing w:line="340" w:lineRule="exact"/>
              <w:jc w:val="center"/>
              <w:rPr>
                <w:rFonts w:eastAsia="仿宋_GB2312"/>
                <w:b/>
                <w:bCs/>
                <w:sz w:val="24"/>
              </w:rPr>
            </w:pPr>
            <w:r>
              <w:rPr>
                <w:rFonts w:eastAsia="仿宋_GB2312"/>
                <w:b/>
                <w:bCs/>
                <w:sz w:val="24"/>
              </w:rPr>
              <w:t>以下信息供揭榜方参考</w:t>
            </w:r>
          </w:p>
        </w:tc>
      </w:tr>
      <w:tr w:rsidR="00132C78" w14:paraId="09DC19F9" w14:textId="77777777" w:rsidTr="00A4037B">
        <w:trPr>
          <w:trHeight w:val="1071"/>
          <w:jc w:val="center"/>
        </w:trPr>
        <w:tc>
          <w:tcPr>
            <w:tcW w:w="1173" w:type="dxa"/>
            <w:shd w:val="clear" w:color="auto" w:fill="FFFFFF"/>
            <w:vAlign w:val="center"/>
          </w:tcPr>
          <w:p w14:paraId="4465D177" w14:textId="77777777" w:rsidR="00132C78" w:rsidRDefault="00132C78" w:rsidP="00A4037B">
            <w:pPr>
              <w:adjustRightInd w:val="0"/>
              <w:snapToGrid w:val="0"/>
              <w:spacing w:line="340" w:lineRule="exact"/>
              <w:jc w:val="center"/>
              <w:rPr>
                <w:rFonts w:eastAsia="仿宋_GB2312"/>
                <w:sz w:val="24"/>
              </w:rPr>
            </w:pPr>
            <w:r>
              <w:rPr>
                <w:rFonts w:eastAsia="仿宋_GB2312"/>
                <w:sz w:val="24"/>
              </w:rPr>
              <w:t>研发资金投入预测</w:t>
            </w:r>
          </w:p>
        </w:tc>
        <w:tc>
          <w:tcPr>
            <w:tcW w:w="8957" w:type="dxa"/>
            <w:gridSpan w:val="9"/>
            <w:shd w:val="clear" w:color="auto" w:fill="FFFFFF"/>
            <w:vAlign w:val="center"/>
          </w:tcPr>
          <w:p w14:paraId="1121AD3B" w14:textId="77777777" w:rsidR="00132C78" w:rsidRDefault="00132C78" w:rsidP="00A4037B">
            <w:pPr>
              <w:adjustRightInd w:val="0"/>
              <w:snapToGrid w:val="0"/>
              <w:spacing w:line="340" w:lineRule="exact"/>
              <w:jc w:val="left"/>
              <w:rPr>
                <w:rFonts w:eastAsia="仿宋_GB2312"/>
                <w:sz w:val="24"/>
              </w:rPr>
            </w:pPr>
            <w:r>
              <w:rPr>
                <w:rFonts w:eastAsia="仿宋_GB2312"/>
                <w:sz w:val="24"/>
              </w:rPr>
              <w:t>研发总预算</w:t>
            </w:r>
            <w:r>
              <w:rPr>
                <w:rFonts w:eastAsia="仿宋_GB2312"/>
                <w:sz w:val="24"/>
              </w:rPr>
              <w:t xml:space="preserve"> 3000 </w:t>
            </w:r>
            <w:r>
              <w:rPr>
                <w:rFonts w:eastAsia="仿宋_GB2312"/>
                <w:sz w:val="24"/>
              </w:rPr>
              <w:t>万元</w:t>
            </w:r>
          </w:p>
          <w:p w14:paraId="53FF7298" w14:textId="77777777" w:rsidR="00132C78" w:rsidRDefault="00132C78" w:rsidP="00A4037B">
            <w:pPr>
              <w:adjustRightInd w:val="0"/>
              <w:snapToGrid w:val="0"/>
              <w:spacing w:line="340" w:lineRule="exact"/>
              <w:ind w:firstLineChars="200" w:firstLine="480"/>
              <w:jc w:val="left"/>
              <w:rPr>
                <w:rFonts w:eastAsia="仿宋_GB2312"/>
                <w:sz w:val="24"/>
              </w:rPr>
            </w:pPr>
            <w:r>
              <w:rPr>
                <w:rFonts w:eastAsia="仿宋_GB2312"/>
                <w:sz w:val="24"/>
              </w:rPr>
              <w:t>其中：技术需求方提供资金</w:t>
            </w:r>
            <w:r>
              <w:rPr>
                <w:rFonts w:eastAsia="仿宋_GB2312"/>
                <w:sz w:val="24"/>
              </w:rPr>
              <w:t xml:space="preserve"> 2500 </w:t>
            </w:r>
            <w:r>
              <w:rPr>
                <w:rFonts w:eastAsia="仿宋_GB2312"/>
                <w:sz w:val="24"/>
              </w:rPr>
              <w:t>万元，财政资金</w:t>
            </w:r>
            <w:r>
              <w:rPr>
                <w:rFonts w:eastAsia="仿宋_GB2312"/>
                <w:sz w:val="24"/>
              </w:rPr>
              <w:t xml:space="preserve"> 500 </w:t>
            </w:r>
            <w:r>
              <w:rPr>
                <w:rFonts w:eastAsia="仿宋_GB2312"/>
                <w:sz w:val="24"/>
              </w:rPr>
              <w:t>万元（不超过</w:t>
            </w:r>
            <w:r>
              <w:rPr>
                <w:rFonts w:eastAsia="仿宋_GB2312"/>
                <w:sz w:val="24"/>
              </w:rPr>
              <w:t>500</w:t>
            </w:r>
            <w:r>
              <w:rPr>
                <w:rFonts w:eastAsia="仿宋_GB2312"/>
                <w:sz w:val="24"/>
              </w:rPr>
              <w:t>万元），技术攻关单位自筹资金</w:t>
            </w:r>
            <w:r>
              <w:rPr>
                <w:rFonts w:eastAsia="仿宋_GB2312"/>
                <w:sz w:val="24"/>
              </w:rPr>
              <w:t xml:space="preserve">   0 </w:t>
            </w:r>
            <w:r>
              <w:rPr>
                <w:rFonts w:eastAsia="仿宋_GB2312"/>
                <w:sz w:val="24"/>
              </w:rPr>
              <w:t>万元。</w:t>
            </w:r>
          </w:p>
        </w:tc>
      </w:tr>
      <w:tr w:rsidR="00132C78" w14:paraId="30E13846" w14:textId="77777777" w:rsidTr="00A4037B">
        <w:trPr>
          <w:trHeight w:val="828"/>
          <w:jc w:val="center"/>
        </w:trPr>
        <w:tc>
          <w:tcPr>
            <w:tcW w:w="1173" w:type="dxa"/>
            <w:shd w:val="clear" w:color="auto" w:fill="FFFFFF"/>
            <w:vAlign w:val="center"/>
          </w:tcPr>
          <w:p w14:paraId="5BDD1662" w14:textId="77777777" w:rsidR="00132C78" w:rsidRDefault="00132C78" w:rsidP="00A4037B">
            <w:pPr>
              <w:adjustRightInd w:val="0"/>
              <w:snapToGrid w:val="0"/>
              <w:spacing w:line="340" w:lineRule="exact"/>
              <w:jc w:val="center"/>
              <w:rPr>
                <w:rFonts w:eastAsia="仿宋_GB2312"/>
                <w:sz w:val="24"/>
              </w:rPr>
            </w:pPr>
            <w:r>
              <w:rPr>
                <w:rFonts w:eastAsia="仿宋_GB2312"/>
                <w:sz w:val="24"/>
              </w:rPr>
              <w:t>出资承诺</w:t>
            </w:r>
          </w:p>
        </w:tc>
        <w:tc>
          <w:tcPr>
            <w:tcW w:w="8957" w:type="dxa"/>
            <w:gridSpan w:val="9"/>
            <w:shd w:val="clear" w:color="auto" w:fill="FFFFFF"/>
            <w:vAlign w:val="center"/>
          </w:tcPr>
          <w:p w14:paraId="4BB09EE5" w14:textId="77777777" w:rsidR="00132C78" w:rsidRDefault="00132C78" w:rsidP="00A4037B">
            <w:pPr>
              <w:adjustRightInd w:val="0"/>
              <w:snapToGrid w:val="0"/>
              <w:spacing w:line="340" w:lineRule="exact"/>
              <w:jc w:val="left"/>
              <w:rPr>
                <w:rFonts w:eastAsia="仿宋_GB2312"/>
                <w:sz w:val="24"/>
              </w:rPr>
            </w:pPr>
            <w:r>
              <w:rPr>
                <w:rFonts w:eastAsia="仿宋_GB2312"/>
                <w:sz w:val="24"/>
              </w:rPr>
              <w:t>企业愿意为该技术难题攻关提供研发资金不少于</w:t>
            </w:r>
            <w:r>
              <w:rPr>
                <w:rFonts w:eastAsia="仿宋_GB2312"/>
                <w:sz w:val="24"/>
                <w:u w:val="single"/>
              </w:rPr>
              <w:t xml:space="preserve">  2500   </w:t>
            </w:r>
            <w:r>
              <w:rPr>
                <w:rFonts w:eastAsia="仿宋_GB2312"/>
                <w:sz w:val="24"/>
              </w:rPr>
              <w:t>万元。</w:t>
            </w:r>
          </w:p>
          <w:p w14:paraId="51CC833E" w14:textId="77777777" w:rsidR="00132C78" w:rsidRDefault="00132C78" w:rsidP="00A4037B">
            <w:pPr>
              <w:adjustRightInd w:val="0"/>
              <w:snapToGrid w:val="0"/>
              <w:spacing w:line="340" w:lineRule="exact"/>
              <w:ind w:firstLineChars="1371" w:firstLine="3290"/>
              <w:jc w:val="left"/>
              <w:rPr>
                <w:rFonts w:eastAsia="仿宋_GB2312"/>
                <w:sz w:val="24"/>
              </w:rPr>
            </w:pPr>
          </w:p>
          <w:p w14:paraId="2DD3C960" w14:textId="77777777" w:rsidR="00132C78" w:rsidRDefault="00132C78" w:rsidP="00A4037B">
            <w:pPr>
              <w:adjustRightInd w:val="0"/>
              <w:snapToGrid w:val="0"/>
              <w:spacing w:line="340" w:lineRule="exact"/>
              <w:ind w:firstLineChars="1371" w:firstLine="3290"/>
              <w:jc w:val="left"/>
              <w:rPr>
                <w:rFonts w:eastAsia="仿宋_GB2312"/>
                <w:sz w:val="24"/>
              </w:rPr>
            </w:pPr>
            <w:r>
              <w:rPr>
                <w:rFonts w:eastAsia="仿宋_GB2312"/>
                <w:sz w:val="24"/>
              </w:rPr>
              <w:t>企业名称：江西佳因光电材料有限公司</w:t>
            </w:r>
          </w:p>
        </w:tc>
      </w:tr>
      <w:tr w:rsidR="00132C78" w14:paraId="643002A0" w14:textId="77777777" w:rsidTr="00A4037B">
        <w:trPr>
          <w:trHeight w:val="936"/>
          <w:jc w:val="center"/>
        </w:trPr>
        <w:tc>
          <w:tcPr>
            <w:tcW w:w="1173" w:type="dxa"/>
            <w:shd w:val="clear" w:color="auto" w:fill="FFFFFF"/>
            <w:vAlign w:val="center"/>
          </w:tcPr>
          <w:p w14:paraId="4B38AB72" w14:textId="77777777" w:rsidR="00132C78" w:rsidRDefault="00132C78" w:rsidP="00A4037B">
            <w:pPr>
              <w:adjustRightInd w:val="0"/>
              <w:snapToGrid w:val="0"/>
              <w:spacing w:line="340" w:lineRule="exact"/>
              <w:jc w:val="center"/>
              <w:rPr>
                <w:rFonts w:eastAsia="仿宋_GB2312"/>
                <w:sz w:val="24"/>
              </w:rPr>
            </w:pPr>
            <w:r>
              <w:rPr>
                <w:rFonts w:eastAsia="仿宋_GB2312"/>
                <w:sz w:val="24"/>
              </w:rPr>
              <w:t>产权归属</w:t>
            </w:r>
          </w:p>
        </w:tc>
        <w:tc>
          <w:tcPr>
            <w:tcW w:w="8957" w:type="dxa"/>
            <w:gridSpan w:val="9"/>
            <w:shd w:val="clear" w:color="auto" w:fill="FFFFFF"/>
            <w:vAlign w:val="center"/>
          </w:tcPr>
          <w:p w14:paraId="58162255" w14:textId="77777777" w:rsidR="00132C78" w:rsidRDefault="00132C78" w:rsidP="00A4037B">
            <w:pPr>
              <w:pStyle w:val="a3"/>
              <w:spacing w:after="0" w:line="340" w:lineRule="exact"/>
              <w:rPr>
                <w:rFonts w:ascii="Times New Roman" w:eastAsia="仿宋_GB2312" w:hAnsi="Times New Roman"/>
                <w:sz w:val="24"/>
              </w:rPr>
            </w:pPr>
            <w:r>
              <w:rPr>
                <w:rFonts w:ascii="Times New Roman" w:eastAsia="仿宋_GB2312" w:hAnsi="Times New Roman"/>
                <w:sz w:val="24"/>
              </w:rPr>
              <w:t>申请国家发明专利</w:t>
            </w:r>
            <w:r>
              <w:rPr>
                <w:rFonts w:ascii="Times New Roman" w:eastAsia="仿宋_GB2312" w:hAnsi="Times New Roman"/>
                <w:sz w:val="24"/>
              </w:rPr>
              <w:t>3-4</w:t>
            </w:r>
            <w:r>
              <w:rPr>
                <w:rFonts w:ascii="Times New Roman" w:eastAsia="仿宋_GB2312" w:hAnsi="Times New Roman"/>
                <w:sz w:val="24"/>
              </w:rPr>
              <w:t>件，专利所有权归江西佳因光电材料有限公司。</w:t>
            </w:r>
          </w:p>
        </w:tc>
      </w:tr>
      <w:tr w:rsidR="00132C78" w14:paraId="000E6F22" w14:textId="77777777" w:rsidTr="00A4037B">
        <w:trPr>
          <w:trHeight w:val="3204"/>
          <w:jc w:val="center"/>
        </w:trPr>
        <w:tc>
          <w:tcPr>
            <w:tcW w:w="1173" w:type="dxa"/>
            <w:shd w:val="clear" w:color="auto" w:fill="FFFFFF"/>
            <w:vAlign w:val="center"/>
          </w:tcPr>
          <w:p w14:paraId="20E1959C" w14:textId="77777777" w:rsidR="00132C78" w:rsidRDefault="00132C78" w:rsidP="00A4037B">
            <w:pPr>
              <w:adjustRightInd w:val="0"/>
              <w:snapToGrid w:val="0"/>
              <w:spacing w:line="340" w:lineRule="exact"/>
              <w:jc w:val="center"/>
              <w:rPr>
                <w:rFonts w:eastAsia="仿宋_GB2312"/>
                <w:sz w:val="24"/>
              </w:rPr>
            </w:pPr>
            <w:r>
              <w:rPr>
                <w:rFonts w:eastAsia="仿宋_GB2312"/>
                <w:sz w:val="24"/>
              </w:rPr>
              <w:lastRenderedPageBreak/>
              <w:t>企业承接转化后预期的经济、社会效益</w:t>
            </w:r>
          </w:p>
        </w:tc>
        <w:tc>
          <w:tcPr>
            <w:tcW w:w="8957" w:type="dxa"/>
            <w:gridSpan w:val="9"/>
            <w:shd w:val="clear" w:color="auto" w:fill="FFFFFF"/>
            <w:vAlign w:val="center"/>
          </w:tcPr>
          <w:p w14:paraId="09354137" w14:textId="77777777" w:rsidR="00132C78" w:rsidRDefault="00132C78" w:rsidP="00A4037B">
            <w:pPr>
              <w:pStyle w:val="a3"/>
              <w:spacing w:after="0" w:line="340" w:lineRule="exact"/>
              <w:ind w:firstLine="429"/>
              <w:rPr>
                <w:rFonts w:ascii="Times New Roman" w:eastAsia="仿宋_GB2312" w:hAnsi="Times New Roman"/>
                <w:sz w:val="24"/>
              </w:rPr>
            </w:pPr>
            <w:r>
              <w:rPr>
                <w:rFonts w:ascii="Times New Roman" w:eastAsia="仿宋_GB2312" w:hAnsi="Times New Roman"/>
                <w:sz w:val="24"/>
              </w:rPr>
              <w:t>项目需在江西佳因光电材料有限公司完成</w:t>
            </w:r>
            <w:r>
              <w:rPr>
                <w:rFonts w:ascii="Times New Roman" w:eastAsia="仿宋_GB2312" w:hAnsi="Times New Roman"/>
                <w:sz w:val="24"/>
              </w:rPr>
              <w:t>200</w:t>
            </w:r>
            <w:r>
              <w:rPr>
                <w:rFonts w:ascii="Times New Roman" w:eastAsia="仿宋_GB2312" w:hAnsi="Times New Roman"/>
                <w:sz w:val="24"/>
              </w:rPr>
              <w:t>吨</w:t>
            </w:r>
            <w:r>
              <w:rPr>
                <w:rFonts w:ascii="Times New Roman" w:eastAsia="仿宋_GB2312" w:hAnsi="Times New Roman"/>
                <w:sz w:val="24"/>
              </w:rPr>
              <w:t>/</w:t>
            </w:r>
            <w:r>
              <w:rPr>
                <w:rFonts w:ascii="Times New Roman" w:eastAsia="仿宋_GB2312" w:hAnsi="Times New Roman"/>
                <w:sz w:val="24"/>
              </w:rPr>
              <w:t>年高效银催化剂中试示范线建设，为</w:t>
            </w:r>
            <w:r>
              <w:rPr>
                <w:rFonts w:ascii="Times New Roman" w:eastAsia="仿宋_GB2312" w:hAnsi="Times New Roman"/>
                <w:sz w:val="24"/>
              </w:rPr>
              <w:t>2000</w:t>
            </w:r>
            <w:r>
              <w:rPr>
                <w:rFonts w:ascii="Times New Roman" w:eastAsia="仿宋_GB2312" w:hAnsi="Times New Roman"/>
                <w:sz w:val="24"/>
              </w:rPr>
              <w:t>吨</w:t>
            </w:r>
            <w:r>
              <w:rPr>
                <w:rFonts w:ascii="Times New Roman" w:eastAsia="仿宋_GB2312" w:hAnsi="Times New Roman"/>
                <w:sz w:val="24"/>
              </w:rPr>
              <w:t>/</w:t>
            </w:r>
            <w:r>
              <w:rPr>
                <w:rFonts w:ascii="Times New Roman" w:eastAsia="仿宋_GB2312" w:hAnsi="Times New Roman"/>
                <w:sz w:val="24"/>
              </w:rPr>
              <w:t>年的工业装置的设计和建设提供技术依据。</w:t>
            </w:r>
          </w:p>
          <w:p w14:paraId="5B138FA7" w14:textId="77777777" w:rsidR="00132C78" w:rsidRDefault="00132C78" w:rsidP="00A4037B">
            <w:pPr>
              <w:pStyle w:val="a3"/>
              <w:spacing w:after="0" w:line="340" w:lineRule="exact"/>
              <w:ind w:firstLineChars="200" w:firstLine="480"/>
              <w:rPr>
                <w:rFonts w:ascii="Times New Roman" w:eastAsia="仿宋_GB2312" w:hAnsi="Times New Roman"/>
                <w:sz w:val="24"/>
              </w:rPr>
            </w:pPr>
            <w:r>
              <w:rPr>
                <w:rFonts w:ascii="Times New Roman" w:eastAsia="仿宋_GB2312" w:hAnsi="Times New Roman"/>
                <w:b/>
                <w:bCs/>
                <w:sz w:val="24"/>
              </w:rPr>
              <w:t>经济效益预计：</w:t>
            </w:r>
            <w:r>
              <w:rPr>
                <w:rFonts w:ascii="Times New Roman" w:eastAsia="仿宋_GB2312" w:hAnsi="Times New Roman"/>
                <w:sz w:val="24"/>
              </w:rPr>
              <w:t>200</w:t>
            </w:r>
            <w:r>
              <w:rPr>
                <w:rFonts w:ascii="Times New Roman" w:eastAsia="仿宋_GB2312" w:hAnsi="Times New Roman"/>
                <w:sz w:val="24"/>
              </w:rPr>
              <w:t>吨</w:t>
            </w:r>
            <w:r>
              <w:rPr>
                <w:rFonts w:ascii="Times New Roman" w:eastAsia="仿宋_GB2312" w:hAnsi="Times New Roman"/>
                <w:sz w:val="24"/>
              </w:rPr>
              <w:t>/</w:t>
            </w:r>
            <w:r>
              <w:rPr>
                <w:rFonts w:ascii="Times New Roman" w:eastAsia="仿宋_GB2312" w:hAnsi="Times New Roman"/>
                <w:sz w:val="24"/>
              </w:rPr>
              <w:t>年示范线（按</w:t>
            </w:r>
            <w:r>
              <w:rPr>
                <w:rFonts w:ascii="Times New Roman" w:eastAsia="仿宋_GB2312" w:hAnsi="Times New Roman"/>
                <w:sz w:val="24"/>
              </w:rPr>
              <w:t>142</w:t>
            </w:r>
            <w:r>
              <w:rPr>
                <w:rFonts w:ascii="Times New Roman" w:eastAsia="仿宋_GB2312" w:hAnsi="Times New Roman"/>
                <w:sz w:val="24"/>
              </w:rPr>
              <w:t>万元</w:t>
            </w:r>
            <w:r>
              <w:rPr>
                <w:rFonts w:ascii="Times New Roman" w:eastAsia="仿宋_GB2312" w:hAnsi="Times New Roman"/>
                <w:sz w:val="24"/>
              </w:rPr>
              <w:t>/</w:t>
            </w:r>
            <w:r>
              <w:rPr>
                <w:rFonts w:ascii="Times New Roman" w:eastAsia="仿宋_GB2312" w:hAnsi="Times New Roman"/>
                <w:sz w:val="24"/>
              </w:rPr>
              <w:t>吨计），年新增产值</w:t>
            </w:r>
            <w:r>
              <w:rPr>
                <w:rFonts w:ascii="Times New Roman" w:eastAsia="仿宋_GB2312" w:hAnsi="Times New Roman"/>
                <w:sz w:val="24"/>
              </w:rPr>
              <w:t>2.84</w:t>
            </w:r>
            <w:r>
              <w:rPr>
                <w:rFonts w:ascii="Times New Roman" w:eastAsia="仿宋_GB2312" w:hAnsi="Times New Roman"/>
                <w:sz w:val="24"/>
              </w:rPr>
              <w:t>亿元。</w:t>
            </w:r>
            <w:r>
              <w:rPr>
                <w:rFonts w:ascii="Times New Roman" w:eastAsia="仿宋_GB2312" w:hAnsi="Times New Roman"/>
                <w:sz w:val="24"/>
              </w:rPr>
              <w:t>2000</w:t>
            </w:r>
            <w:r>
              <w:rPr>
                <w:rFonts w:ascii="Times New Roman" w:eastAsia="仿宋_GB2312" w:hAnsi="Times New Roman"/>
                <w:sz w:val="24"/>
              </w:rPr>
              <w:t>吨</w:t>
            </w:r>
            <w:r>
              <w:rPr>
                <w:rFonts w:ascii="Times New Roman" w:eastAsia="仿宋_GB2312" w:hAnsi="Times New Roman"/>
                <w:sz w:val="24"/>
              </w:rPr>
              <w:t>/</w:t>
            </w:r>
            <w:r>
              <w:rPr>
                <w:rFonts w:ascii="Times New Roman" w:eastAsia="仿宋_GB2312" w:hAnsi="Times New Roman"/>
                <w:sz w:val="24"/>
              </w:rPr>
              <w:t>年的工业线，年新增产值</w:t>
            </w:r>
            <w:r>
              <w:rPr>
                <w:rFonts w:ascii="Times New Roman" w:eastAsia="仿宋_GB2312" w:hAnsi="Times New Roman"/>
                <w:sz w:val="24"/>
              </w:rPr>
              <w:t>28.4</w:t>
            </w:r>
            <w:r>
              <w:rPr>
                <w:rFonts w:ascii="Times New Roman" w:eastAsia="仿宋_GB2312" w:hAnsi="Times New Roman"/>
                <w:sz w:val="24"/>
              </w:rPr>
              <w:t>亿元。</w:t>
            </w:r>
          </w:p>
          <w:p w14:paraId="187AEE1C" w14:textId="77777777" w:rsidR="00132C78" w:rsidRDefault="00132C78" w:rsidP="00A4037B">
            <w:pPr>
              <w:pStyle w:val="a3"/>
              <w:spacing w:after="0" w:line="340" w:lineRule="exact"/>
              <w:ind w:firstLineChars="200" w:firstLine="480"/>
              <w:rPr>
                <w:rFonts w:ascii="Times New Roman" w:eastAsia="仿宋_GB2312" w:hAnsi="Times New Roman"/>
                <w:color w:val="000000"/>
                <w:sz w:val="24"/>
              </w:rPr>
            </w:pPr>
            <w:r>
              <w:rPr>
                <w:rFonts w:ascii="Times New Roman" w:eastAsia="仿宋_GB2312" w:hAnsi="Times New Roman"/>
                <w:b/>
                <w:bCs/>
                <w:sz w:val="24"/>
              </w:rPr>
              <w:t>社会、</w:t>
            </w:r>
            <w:r>
              <w:rPr>
                <w:rFonts w:ascii="Times New Roman" w:eastAsia="仿宋_GB2312" w:hAnsi="Times New Roman"/>
                <w:b/>
                <w:color w:val="000000"/>
                <w:sz w:val="24"/>
              </w:rPr>
              <w:t>生态</w:t>
            </w:r>
            <w:r>
              <w:rPr>
                <w:rFonts w:ascii="Times New Roman" w:eastAsia="仿宋_GB2312" w:hAnsi="Times New Roman"/>
                <w:b/>
                <w:bCs/>
                <w:sz w:val="24"/>
              </w:rPr>
              <w:t>效益预计：</w:t>
            </w:r>
            <w:r>
              <w:rPr>
                <w:rFonts w:ascii="Times New Roman" w:eastAsia="仿宋_GB2312" w:hAnsi="Times New Roman"/>
                <w:sz w:val="24"/>
              </w:rPr>
              <w:t>促进我省</w:t>
            </w:r>
            <w:proofErr w:type="gramStart"/>
            <w:r>
              <w:rPr>
                <w:rFonts w:ascii="Times New Roman" w:eastAsia="仿宋_GB2312" w:hAnsi="Times New Roman"/>
                <w:sz w:val="24"/>
              </w:rPr>
              <w:t>贵银产业</w:t>
            </w:r>
            <w:proofErr w:type="gramEnd"/>
            <w:r>
              <w:rPr>
                <w:rFonts w:ascii="Times New Roman" w:eastAsia="仿宋_GB2312" w:hAnsi="Times New Roman"/>
                <w:sz w:val="24"/>
              </w:rPr>
              <w:t>的高附加值发展。</w:t>
            </w:r>
            <w:r>
              <w:rPr>
                <w:rFonts w:ascii="Times New Roman" w:eastAsia="仿宋_GB2312" w:hAnsi="Times New Roman"/>
                <w:color w:val="000000"/>
                <w:sz w:val="24"/>
              </w:rPr>
              <w:t>高性能催化剂的开发和使用将预期减少</w:t>
            </w:r>
            <w:r>
              <w:rPr>
                <w:rFonts w:ascii="Times New Roman" w:eastAsia="仿宋_GB2312" w:hAnsi="Times New Roman"/>
                <w:color w:val="000000"/>
                <w:sz w:val="24"/>
              </w:rPr>
              <w:t>CO</w:t>
            </w:r>
            <w:r>
              <w:rPr>
                <w:rFonts w:ascii="Times New Roman" w:eastAsia="仿宋_GB2312" w:hAnsi="Times New Roman"/>
                <w:color w:val="000000"/>
                <w:sz w:val="24"/>
                <w:vertAlign w:val="subscript"/>
              </w:rPr>
              <w:t>2</w:t>
            </w:r>
            <w:r>
              <w:rPr>
                <w:rFonts w:ascii="Times New Roman" w:eastAsia="仿宋_GB2312" w:hAnsi="Times New Roman"/>
                <w:color w:val="000000"/>
                <w:sz w:val="24"/>
              </w:rPr>
              <w:t>排放量</w:t>
            </w:r>
            <w:r>
              <w:rPr>
                <w:rFonts w:ascii="Times New Roman" w:eastAsia="仿宋_GB2312" w:hAnsi="Times New Roman"/>
                <w:color w:val="000000"/>
                <w:sz w:val="24"/>
              </w:rPr>
              <w:t>28</w:t>
            </w:r>
            <w:r>
              <w:rPr>
                <w:rFonts w:ascii="Times New Roman" w:eastAsia="仿宋_GB2312" w:hAnsi="Times New Roman"/>
                <w:color w:val="000000"/>
                <w:sz w:val="24"/>
              </w:rPr>
              <w:t>万吨</w:t>
            </w:r>
            <w:r>
              <w:rPr>
                <w:rFonts w:ascii="Times New Roman" w:eastAsia="仿宋_GB2312" w:hAnsi="Times New Roman"/>
                <w:color w:val="000000"/>
                <w:sz w:val="24"/>
              </w:rPr>
              <w:t>/</w:t>
            </w:r>
            <w:r>
              <w:rPr>
                <w:rFonts w:ascii="Times New Roman" w:eastAsia="仿宋_GB2312" w:hAnsi="Times New Roman"/>
                <w:color w:val="000000"/>
                <w:sz w:val="24"/>
              </w:rPr>
              <w:t>年（环氧乙烷生产过程中，副反应主生成</w:t>
            </w:r>
            <w:r>
              <w:rPr>
                <w:rFonts w:ascii="Times New Roman" w:eastAsia="仿宋_GB2312" w:hAnsi="Times New Roman"/>
                <w:color w:val="000000"/>
                <w:sz w:val="24"/>
              </w:rPr>
              <w:t>CO</w:t>
            </w:r>
            <w:r>
              <w:rPr>
                <w:rFonts w:ascii="Times New Roman" w:eastAsia="仿宋_GB2312" w:hAnsi="Times New Roman"/>
                <w:color w:val="000000"/>
                <w:sz w:val="24"/>
                <w:vertAlign w:val="subscript"/>
              </w:rPr>
              <w:t>2</w:t>
            </w:r>
            <w:r>
              <w:rPr>
                <w:rFonts w:ascii="Times New Roman" w:eastAsia="仿宋_GB2312" w:hAnsi="Times New Roman"/>
                <w:color w:val="000000"/>
                <w:sz w:val="24"/>
              </w:rPr>
              <w:t>，基于</w:t>
            </w:r>
            <w:r>
              <w:rPr>
                <w:rFonts w:ascii="Times New Roman" w:eastAsia="仿宋_GB2312" w:hAnsi="Times New Roman"/>
                <w:color w:val="000000"/>
                <w:sz w:val="24"/>
              </w:rPr>
              <w:t>1400</w:t>
            </w:r>
            <w:r>
              <w:rPr>
                <w:rFonts w:ascii="Times New Roman" w:eastAsia="仿宋_GB2312" w:hAnsi="Times New Roman"/>
                <w:color w:val="000000"/>
                <w:sz w:val="24"/>
              </w:rPr>
              <w:t>万吨</w:t>
            </w:r>
            <w:r>
              <w:rPr>
                <w:rFonts w:ascii="Times New Roman" w:eastAsia="仿宋_GB2312" w:hAnsi="Times New Roman"/>
                <w:color w:val="000000"/>
                <w:sz w:val="24"/>
              </w:rPr>
              <w:t>/</w:t>
            </w:r>
            <w:r>
              <w:rPr>
                <w:rFonts w:ascii="Times New Roman" w:eastAsia="仿宋_GB2312" w:hAnsi="Times New Roman"/>
                <w:color w:val="000000"/>
                <w:sz w:val="24"/>
              </w:rPr>
              <w:t>年的环氧乙烷产量计算，将环氧乙烷选择性由</w:t>
            </w:r>
            <w:r>
              <w:rPr>
                <w:rFonts w:ascii="Times New Roman" w:eastAsia="仿宋_GB2312" w:hAnsi="Times New Roman"/>
                <w:color w:val="000000"/>
                <w:sz w:val="24"/>
              </w:rPr>
              <w:t>88%</w:t>
            </w:r>
            <w:r>
              <w:rPr>
                <w:rFonts w:ascii="Times New Roman" w:eastAsia="仿宋_GB2312" w:hAnsi="Times New Roman"/>
                <w:color w:val="000000"/>
                <w:sz w:val="24"/>
              </w:rPr>
              <w:t>提高至</w:t>
            </w:r>
            <w:r>
              <w:rPr>
                <w:rFonts w:ascii="Times New Roman" w:eastAsia="仿宋_GB2312" w:hAnsi="Times New Roman"/>
                <w:color w:val="000000"/>
                <w:sz w:val="24"/>
              </w:rPr>
              <w:t>90%</w:t>
            </w:r>
            <w:r>
              <w:rPr>
                <w:rFonts w:ascii="Times New Roman" w:eastAsia="仿宋_GB2312" w:hAnsi="Times New Roman"/>
                <w:color w:val="000000"/>
                <w:sz w:val="24"/>
              </w:rPr>
              <w:t>时，可减少</w:t>
            </w:r>
            <w:r>
              <w:rPr>
                <w:rFonts w:ascii="Times New Roman" w:eastAsia="仿宋_GB2312" w:hAnsi="Times New Roman"/>
                <w:color w:val="000000"/>
                <w:sz w:val="24"/>
              </w:rPr>
              <w:t>CO</w:t>
            </w:r>
            <w:r>
              <w:rPr>
                <w:rFonts w:ascii="Times New Roman" w:eastAsia="仿宋_GB2312" w:hAnsi="Times New Roman"/>
                <w:color w:val="000000"/>
                <w:sz w:val="24"/>
                <w:vertAlign w:val="subscript"/>
              </w:rPr>
              <w:t>2</w:t>
            </w:r>
            <w:r>
              <w:rPr>
                <w:rFonts w:ascii="Times New Roman" w:eastAsia="仿宋_GB2312" w:hAnsi="Times New Roman"/>
                <w:color w:val="000000"/>
                <w:sz w:val="24"/>
              </w:rPr>
              <w:t>排放量</w:t>
            </w:r>
            <w:r>
              <w:rPr>
                <w:rFonts w:ascii="Times New Roman" w:eastAsia="仿宋_GB2312" w:hAnsi="Times New Roman"/>
                <w:color w:val="000000"/>
                <w:sz w:val="24"/>
              </w:rPr>
              <w:t>28</w:t>
            </w:r>
            <w:r>
              <w:rPr>
                <w:rFonts w:ascii="Times New Roman" w:eastAsia="仿宋_GB2312" w:hAnsi="Times New Roman"/>
                <w:color w:val="000000"/>
                <w:sz w:val="24"/>
              </w:rPr>
              <w:t>万吨）</w:t>
            </w:r>
          </w:p>
          <w:p w14:paraId="3F0D65FD" w14:textId="77777777" w:rsidR="00132C78" w:rsidRDefault="00132C78" w:rsidP="00A4037B">
            <w:pPr>
              <w:pStyle w:val="a3"/>
              <w:spacing w:after="0" w:line="340" w:lineRule="exact"/>
              <w:ind w:firstLineChars="200" w:firstLine="480"/>
              <w:rPr>
                <w:rFonts w:ascii="Times New Roman" w:eastAsia="仿宋_GB2312" w:hAnsi="Times New Roman"/>
                <w:sz w:val="24"/>
              </w:rPr>
            </w:pPr>
            <w:r>
              <w:rPr>
                <w:rFonts w:ascii="Times New Roman" w:eastAsia="仿宋_GB2312" w:hAnsi="Times New Roman"/>
                <w:b/>
                <w:color w:val="000000"/>
                <w:sz w:val="24"/>
              </w:rPr>
              <w:t>提升我国相关产业竞争力</w:t>
            </w:r>
            <w:r>
              <w:rPr>
                <w:rFonts w:ascii="Times New Roman" w:eastAsia="仿宋_GB2312" w:hAnsi="Times New Roman"/>
                <w:color w:val="000000"/>
                <w:sz w:val="24"/>
              </w:rPr>
              <w:t>：打破国外企业对高性能银催化剂的垄断，</w:t>
            </w:r>
            <w:r>
              <w:rPr>
                <w:rFonts w:ascii="Times New Roman" w:eastAsia="仿宋_GB2312" w:hAnsi="Times New Roman"/>
                <w:sz w:val="24"/>
              </w:rPr>
              <w:t>提高我国环氧乙烷和甲醛行业的核心竞争力。</w:t>
            </w:r>
          </w:p>
        </w:tc>
      </w:tr>
    </w:tbl>
    <w:p w14:paraId="44CA251F" w14:textId="77777777" w:rsidR="00132C78" w:rsidRDefault="00132C78" w:rsidP="00132C78">
      <w:pPr>
        <w:spacing w:line="600" w:lineRule="exact"/>
        <w:jc w:val="center"/>
        <w:outlineLvl w:val="0"/>
        <w:rPr>
          <w:b/>
          <w:bCs/>
          <w:sz w:val="44"/>
          <w:szCs w:val="44"/>
        </w:rPr>
        <w:sectPr w:rsidR="00132C78">
          <w:pgSz w:w="11906" w:h="16838"/>
          <w:pgMar w:top="1843" w:right="1559" w:bottom="1843" w:left="1559" w:header="851" w:footer="1587" w:gutter="0"/>
          <w:cols w:space="720"/>
          <w:docGrid w:type="lines" w:linePitch="312"/>
        </w:sectPr>
      </w:pPr>
    </w:p>
    <w:p w14:paraId="19FEF1D4" w14:textId="77777777" w:rsidR="00132C78" w:rsidRDefault="00132C78" w:rsidP="00132C78">
      <w:pPr>
        <w:spacing w:line="600" w:lineRule="exact"/>
        <w:jc w:val="center"/>
        <w:outlineLvl w:val="0"/>
        <w:rPr>
          <w:b/>
          <w:bCs/>
          <w:sz w:val="44"/>
          <w:szCs w:val="44"/>
          <w:lang w:val="en"/>
        </w:rPr>
      </w:pPr>
      <w:r>
        <w:rPr>
          <w:b/>
          <w:bCs/>
          <w:sz w:val="44"/>
          <w:szCs w:val="44"/>
        </w:rPr>
        <w:lastRenderedPageBreak/>
        <w:t>“</w:t>
      </w:r>
      <w:r>
        <w:rPr>
          <w:b/>
          <w:bCs/>
          <w:sz w:val="44"/>
          <w:szCs w:val="44"/>
        </w:rPr>
        <w:t>揭榜挂帅</w:t>
      </w:r>
      <w:r>
        <w:rPr>
          <w:b/>
          <w:bCs/>
          <w:sz w:val="44"/>
          <w:szCs w:val="44"/>
        </w:rPr>
        <w:t>”</w:t>
      </w:r>
      <w:r>
        <w:rPr>
          <w:b/>
          <w:bCs/>
          <w:sz w:val="44"/>
          <w:szCs w:val="44"/>
        </w:rPr>
        <w:t>企业重大技术需求榜单（</w:t>
      </w:r>
      <w:r>
        <w:rPr>
          <w:b/>
          <w:bCs/>
          <w:sz w:val="44"/>
          <w:szCs w:val="44"/>
        </w:rPr>
        <w:t>16</w:t>
      </w:r>
      <w:r>
        <w:rPr>
          <w:b/>
          <w:bCs/>
          <w:sz w:val="44"/>
          <w:szCs w:val="44"/>
        </w:rPr>
        <w:t>）</w:t>
      </w:r>
    </w:p>
    <w:p w14:paraId="649011C7" w14:textId="77777777" w:rsidR="00132C78" w:rsidRDefault="00132C78" w:rsidP="00132C78">
      <w:pPr>
        <w:tabs>
          <w:tab w:val="left" w:pos="8640"/>
        </w:tabs>
        <w:adjustRightInd w:val="0"/>
        <w:snapToGrid w:val="0"/>
        <w:spacing w:line="240" w:lineRule="exact"/>
        <w:jc w:val="center"/>
        <w:rPr>
          <w:rFonts w:eastAsia="长城小标宋体"/>
          <w:b/>
          <w:bCs/>
          <w:spacing w:val="6"/>
          <w:sz w:val="36"/>
          <w:szCs w:val="32"/>
        </w:rPr>
      </w:pPr>
    </w:p>
    <w:p w14:paraId="0606EF3D" w14:textId="77777777" w:rsidR="00132C78" w:rsidRDefault="00132C78" w:rsidP="00132C78">
      <w:pPr>
        <w:tabs>
          <w:tab w:val="left" w:pos="8640"/>
        </w:tabs>
        <w:spacing w:line="20" w:lineRule="exact"/>
        <w:ind w:firstLine="536"/>
        <w:rPr>
          <w:sz w:val="28"/>
          <w:szCs w:val="28"/>
        </w:rPr>
      </w:pPr>
    </w:p>
    <w:tbl>
      <w:tblPr>
        <w:tblW w:w="101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173"/>
        <w:gridCol w:w="1385"/>
        <w:gridCol w:w="966"/>
        <w:gridCol w:w="660"/>
        <w:gridCol w:w="1084"/>
        <w:gridCol w:w="858"/>
        <w:gridCol w:w="235"/>
        <w:gridCol w:w="514"/>
        <w:gridCol w:w="527"/>
        <w:gridCol w:w="2728"/>
      </w:tblGrid>
      <w:tr w:rsidR="00132C78" w14:paraId="1E1B0AE2" w14:textId="77777777" w:rsidTr="00A4037B">
        <w:trPr>
          <w:trHeight w:val="567"/>
          <w:jc w:val="center"/>
        </w:trPr>
        <w:tc>
          <w:tcPr>
            <w:tcW w:w="1173" w:type="dxa"/>
            <w:shd w:val="clear" w:color="auto" w:fill="FFFFFF"/>
            <w:vAlign w:val="center"/>
          </w:tcPr>
          <w:p w14:paraId="5314B8DF" w14:textId="77777777" w:rsidR="00132C78" w:rsidRDefault="00132C78" w:rsidP="00A4037B">
            <w:pPr>
              <w:adjustRightInd w:val="0"/>
              <w:snapToGrid w:val="0"/>
              <w:spacing w:line="360" w:lineRule="exact"/>
              <w:jc w:val="center"/>
              <w:rPr>
                <w:rFonts w:eastAsia="仿宋_GB2312"/>
                <w:sz w:val="24"/>
              </w:rPr>
            </w:pPr>
            <w:r>
              <w:rPr>
                <w:rFonts w:eastAsia="仿宋_GB2312"/>
                <w:sz w:val="24"/>
              </w:rPr>
              <w:t>所属行业领域</w:t>
            </w:r>
          </w:p>
        </w:tc>
        <w:tc>
          <w:tcPr>
            <w:tcW w:w="4953" w:type="dxa"/>
            <w:gridSpan w:val="5"/>
            <w:shd w:val="clear" w:color="auto" w:fill="FFFFFF"/>
            <w:vAlign w:val="center"/>
          </w:tcPr>
          <w:p w14:paraId="5D052850" w14:textId="77777777" w:rsidR="00132C78" w:rsidRDefault="00132C78" w:rsidP="00A4037B">
            <w:pPr>
              <w:adjustRightInd w:val="0"/>
              <w:snapToGrid w:val="0"/>
              <w:spacing w:line="360" w:lineRule="exact"/>
              <w:jc w:val="center"/>
              <w:rPr>
                <w:rFonts w:eastAsia="仿宋_GB2312"/>
                <w:sz w:val="24"/>
              </w:rPr>
            </w:pPr>
            <w:r>
              <w:rPr>
                <w:rFonts w:eastAsia="仿宋_GB2312"/>
                <w:color w:val="000000"/>
                <w:sz w:val="24"/>
              </w:rPr>
              <w:t>新材料</w:t>
            </w:r>
          </w:p>
        </w:tc>
        <w:tc>
          <w:tcPr>
            <w:tcW w:w="749" w:type="dxa"/>
            <w:gridSpan w:val="2"/>
            <w:shd w:val="clear" w:color="auto" w:fill="FFFFFF"/>
            <w:vAlign w:val="center"/>
          </w:tcPr>
          <w:p w14:paraId="29E87515" w14:textId="77777777" w:rsidR="00132C78" w:rsidRDefault="00132C78" w:rsidP="00A4037B">
            <w:pPr>
              <w:adjustRightInd w:val="0"/>
              <w:snapToGrid w:val="0"/>
              <w:spacing w:line="360" w:lineRule="exact"/>
              <w:jc w:val="center"/>
              <w:rPr>
                <w:rFonts w:eastAsia="仿宋_GB2312"/>
                <w:sz w:val="24"/>
              </w:rPr>
            </w:pPr>
            <w:r>
              <w:rPr>
                <w:rFonts w:eastAsia="仿宋_GB2312"/>
                <w:sz w:val="24"/>
              </w:rPr>
              <w:t>细分方向</w:t>
            </w:r>
          </w:p>
        </w:tc>
        <w:tc>
          <w:tcPr>
            <w:tcW w:w="3255" w:type="dxa"/>
            <w:gridSpan w:val="2"/>
            <w:shd w:val="clear" w:color="auto" w:fill="FFFFFF"/>
            <w:vAlign w:val="center"/>
          </w:tcPr>
          <w:p w14:paraId="55E06F4F" w14:textId="77777777" w:rsidR="00132C78" w:rsidRDefault="00132C78" w:rsidP="00A4037B">
            <w:pPr>
              <w:adjustRightInd w:val="0"/>
              <w:snapToGrid w:val="0"/>
              <w:spacing w:line="360" w:lineRule="exact"/>
              <w:rPr>
                <w:rFonts w:eastAsia="仿宋_GB2312"/>
                <w:sz w:val="24"/>
              </w:rPr>
            </w:pPr>
            <w:r>
              <w:rPr>
                <w:rFonts w:eastAsia="仿宋_GB2312"/>
                <w:color w:val="000000"/>
                <w:sz w:val="24"/>
              </w:rPr>
              <w:t>软磁金属功能材料，电工钢</w:t>
            </w:r>
          </w:p>
        </w:tc>
      </w:tr>
      <w:tr w:rsidR="00132C78" w14:paraId="2D6CD12B" w14:textId="77777777" w:rsidTr="00A4037B">
        <w:trPr>
          <w:trHeight w:val="567"/>
          <w:jc w:val="center"/>
        </w:trPr>
        <w:tc>
          <w:tcPr>
            <w:tcW w:w="1173" w:type="dxa"/>
            <w:shd w:val="clear" w:color="auto" w:fill="FFFFFF"/>
            <w:vAlign w:val="center"/>
          </w:tcPr>
          <w:p w14:paraId="0E7D4A22" w14:textId="77777777" w:rsidR="00132C78" w:rsidRDefault="00132C78" w:rsidP="00A4037B">
            <w:pPr>
              <w:adjustRightInd w:val="0"/>
              <w:snapToGrid w:val="0"/>
              <w:spacing w:line="360" w:lineRule="exact"/>
              <w:jc w:val="center"/>
              <w:rPr>
                <w:rFonts w:eastAsia="仿宋_GB2312"/>
                <w:sz w:val="24"/>
              </w:rPr>
            </w:pPr>
            <w:r>
              <w:rPr>
                <w:rFonts w:eastAsia="仿宋_GB2312"/>
                <w:sz w:val="24"/>
              </w:rPr>
              <w:t>重大技术需求榜单名称</w:t>
            </w:r>
          </w:p>
        </w:tc>
        <w:tc>
          <w:tcPr>
            <w:tcW w:w="8957" w:type="dxa"/>
            <w:gridSpan w:val="9"/>
            <w:shd w:val="clear" w:color="auto" w:fill="FFFFFF"/>
            <w:vAlign w:val="center"/>
          </w:tcPr>
          <w:p w14:paraId="7791BF82" w14:textId="77777777" w:rsidR="00132C78" w:rsidRDefault="00132C78" w:rsidP="00A4037B">
            <w:pPr>
              <w:adjustRightInd w:val="0"/>
              <w:snapToGrid w:val="0"/>
              <w:spacing w:line="360" w:lineRule="exact"/>
              <w:jc w:val="center"/>
              <w:rPr>
                <w:rFonts w:eastAsia="仿宋_GB2312"/>
                <w:sz w:val="24"/>
              </w:rPr>
            </w:pPr>
            <w:r>
              <w:rPr>
                <w:rFonts w:eastAsia="仿宋_GB2312"/>
                <w:color w:val="000000"/>
                <w:sz w:val="24"/>
              </w:rPr>
              <w:t>超低铁损无取向高硅电工钢薄板</w:t>
            </w:r>
            <w:proofErr w:type="gramStart"/>
            <w:r>
              <w:rPr>
                <w:rFonts w:eastAsia="仿宋_GB2312"/>
                <w:color w:val="000000"/>
                <w:sz w:val="24"/>
              </w:rPr>
              <w:t>带关键</w:t>
            </w:r>
            <w:proofErr w:type="gramEnd"/>
            <w:r>
              <w:rPr>
                <w:rFonts w:eastAsia="仿宋_GB2312"/>
                <w:color w:val="000000"/>
                <w:sz w:val="24"/>
              </w:rPr>
              <w:t>技术研究</w:t>
            </w:r>
          </w:p>
        </w:tc>
      </w:tr>
      <w:tr w:rsidR="00132C78" w14:paraId="5886E3A4" w14:textId="77777777" w:rsidTr="00A4037B">
        <w:trPr>
          <w:trHeight w:val="917"/>
          <w:jc w:val="center"/>
        </w:trPr>
        <w:tc>
          <w:tcPr>
            <w:tcW w:w="1173" w:type="dxa"/>
            <w:shd w:val="clear" w:color="auto" w:fill="FFFFFF"/>
            <w:vAlign w:val="center"/>
          </w:tcPr>
          <w:p w14:paraId="42A12AAC"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技术需求牵头企业</w:t>
            </w:r>
          </w:p>
        </w:tc>
        <w:tc>
          <w:tcPr>
            <w:tcW w:w="8957" w:type="dxa"/>
            <w:gridSpan w:val="9"/>
            <w:shd w:val="clear" w:color="auto" w:fill="FFFFFF"/>
            <w:vAlign w:val="center"/>
          </w:tcPr>
          <w:p w14:paraId="3BEEF056" w14:textId="77777777" w:rsidR="00132C78" w:rsidRDefault="00132C78" w:rsidP="00A4037B">
            <w:pPr>
              <w:adjustRightInd w:val="0"/>
              <w:snapToGrid w:val="0"/>
              <w:spacing w:line="360" w:lineRule="exact"/>
              <w:jc w:val="center"/>
              <w:rPr>
                <w:rFonts w:eastAsia="仿宋_GB2312"/>
                <w:sz w:val="24"/>
              </w:rPr>
            </w:pPr>
            <w:proofErr w:type="gramStart"/>
            <w:r>
              <w:rPr>
                <w:rFonts w:eastAsia="仿宋_GB2312"/>
                <w:sz w:val="24"/>
              </w:rPr>
              <w:t>中冶南方</w:t>
            </w:r>
            <w:proofErr w:type="gramEnd"/>
            <w:r>
              <w:rPr>
                <w:rFonts w:eastAsia="仿宋_GB2312"/>
                <w:sz w:val="24"/>
              </w:rPr>
              <w:t>（新余）冷轧新材料技术有限公司</w:t>
            </w:r>
          </w:p>
        </w:tc>
      </w:tr>
      <w:tr w:rsidR="00132C78" w14:paraId="79C52AD7" w14:textId="77777777" w:rsidTr="00A4037B">
        <w:trPr>
          <w:trHeight w:val="476"/>
          <w:jc w:val="center"/>
        </w:trPr>
        <w:tc>
          <w:tcPr>
            <w:tcW w:w="1173" w:type="dxa"/>
            <w:shd w:val="clear" w:color="auto" w:fill="FFFFFF"/>
            <w:vAlign w:val="center"/>
          </w:tcPr>
          <w:p w14:paraId="49D7E098"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技术需求牵头企业联系人</w:t>
            </w:r>
          </w:p>
        </w:tc>
        <w:tc>
          <w:tcPr>
            <w:tcW w:w="1385" w:type="dxa"/>
            <w:shd w:val="clear" w:color="auto" w:fill="FFFFFF"/>
            <w:vAlign w:val="center"/>
          </w:tcPr>
          <w:p w14:paraId="79D01523" w14:textId="77777777" w:rsidR="00132C78" w:rsidRDefault="00132C78" w:rsidP="00A4037B">
            <w:pPr>
              <w:adjustRightInd w:val="0"/>
              <w:snapToGrid w:val="0"/>
              <w:spacing w:line="360" w:lineRule="exact"/>
              <w:jc w:val="center"/>
              <w:rPr>
                <w:rFonts w:eastAsia="仿宋_GB2312"/>
                <w:sz w:val="24"/>
              </w:rPr>
            </w:pPr>
            <w:r>
              <w:rPr>
                <w:rFonts w:eastAsia="仿宋_GB2312"/>
                <w:sz w:val="24"/>
              </w:rPr>
              <w:t>姓名</w:t>
            </w:r>
          </w:p>
        </w:tc>
        <w:tc>
          <w:tcPr>
            <w:tcW w:w="966" w:type="dxa"/>
            <w:shd w:val="clear" w:color="auto" w:fill="FFFFFF"/>
            <w:vAlign w:val="center"/>
          </w:tcPr>
          <w:p w14:paraId="3EC7CB76" w14:textId="77777777" w:rsidR="00132C78" w:rsidRDefault="00132C78" w:rsidP="00A4037B">
            <w:pPr>
              <w:adjustRightInd w:val="0"/>
              <w:snapToGrid w:val="0"/>
              <w:spacing w:line="360" w:lineRule="exact"/>
              <w:jc w:val="center"/>
              <w:rPr>
                <w:rFonts w:eastAsia="仿宋_GB2312"/>
                <w:sz w:val="24"/>
              </w:rPr>
            </w:pPr>
            <w:r>
              <w:rPr>
                <w:rFonts w:eastAsia="仿宋_GB2312"/>
                <w:color w:val="000000"/>
                <w:sz w:val="24"/>
              </w:rPr>
              <w:t>宋晓斌</w:t>
            </w:r>
          </w:p>
        </w:tc>
        <w:tc>
          <w:tcPr>
            <w:tcW w:w="660" w:type="dxa"/>
            <w:shd w:val="clear" w:color="auto" w:fill="FFFFFF"/>
            <w:vAlign w:val="center"/>
          </w:tcPr>
          <w:p w14:paraId="11D54F80" w14:textId="77777777" w:rsidR="00132C78" w:rsidRDefault="00132C78" w:rsidP="00A4037B">
            <w:pPr>
              <w:adjustRightInd w:val="0"/>
              <w:snapToGrid w:val="0"/>
              <w:spacing w:line="360" w:lineRule="exact"/>
              <w:jc w:val="center"/>
              <w:rPr>
                <w:rFonts w:eastAsia="仿宋_GB2312"/>
                <w:sz w:val="24"/>
              </w:rPr>
            </w:pPr>
            <w:r>
              <w:rPr>
                <w:rFonts w:eastAsia="仿宋_GB2312"/>
                <w:sz w:val="24"/>
              </w:rPr>
              <w:t>职务</w:t>
            </w:r>
          </w:p>
        </w:tc>
        <w:tc>
          <w:tcPr>
            <w:tcW w:w="1084" w:type="dxa"/>
            <w:shd w:val="clear" w:color="auto" w:fill="FFFFFF"/>
            <w:vAlign w:val="center"/>
          </w:tcPr>
          <w:p w14:paraId="3F57AEFA" w14:textId="77777777" w:rsidR="00132C78" w:rsidRDefault="00132C78" w:rsidP="00A4037B">
            <w:pPr>
              <w:adjustRightInd w:val="0"/>
              <w:snapToGrid w:val="0"/>
              <w:spacing w:line="360" w:lineRule="exact"/>
              <w:jc w:val="center"/>
              <w:rPr>
                <w:rFonts w:eastAsia="仿宋_GB2312"/>
                <w:sz w:val="24"/>
              </w:rPr>
            </w:pPr>
            <w:r>
              <w:rPr>
                <w:rFonts w:eastAsia="仿宋_GB2312"/>
                <w:color w:val="000000"/>
                <w:sz w:val="24"/>
              </w:rPr>
              <w:t>总经理</w:t>
            </w:r>
          </w:p>
        </w:tc>
        <w:tc>
          <w:tcPr>
            <w:tcW w:w="2134" w:type="dxa"/>
            <w:gridSpan w:val="4"/>
            <w:shd w:val="clear" w:color="auto" w:fill="FFFFFF"/>
            <w:vAlign w:val="center"/>
          </w:tcPr>
          <w:p w14:paraId="21E07F9E" w14:textId="77777777" w:rsidR="00132C78" w:rsidRDefault="00132C78" w:rsidP="00A4037B">
            <w:pPr>
              <w:adjustRightInd w:val="0"/>
              <w:snapToGrid w:val="0"/>
              <w:spacing w:line="360" w:lineRule="exact"/>
              <w:rPr>
                <w:rFonts w:eastAsia="仿宋_GB2312"/>
                <w:sz w:val="24"/>
              </w:rPr>
            </w:pPr>
            <w:r>
              <w:rPr>
                <w:rFonts w:eastAsia="仿宋_GB2312"/>
                <w:sz w:val="24"/>
              </w:rPr>
              <w:t>手机：</w:t>
            </w:r>
            <w:r>
              <w:rPr>
                <w:rFonts w:eastAsia="仿宋_GB2312"/>
                <w:sz w:val="24"/>
              </w:rPr>
              <w:t>13607902921</w:t>
            </w:r>
          </w:p>
        </w:tc>
        <w:tc>
          <w:tcPr>
            <w:tcW w:w="2728" w:type="dxa"/>
            <w:shd w:val="clear" w:color="auto" w:fill="FFFFFF"/>
            <w:vAlign w:val="center"/>
          </w:tcPr>
          <w:p w14:paraId="3C8C9F39" w14:textId="77777777" w:rsidR="00132C78" w:rsidRDefault="00132C78" w:rsidP="00A4037B">
            <w:pPr>
              <w:adjustRightInd w:val="0"/>
              <w:snapToGrid w:val="0"/>
              <w:spacing w:line="360" w:lineRule="exact"/>
              <w:jc w:val="left"/>
              <w:rPr>
                <w:rFonts w:eastAsia="仿宋_GB2312"/>
                <w:sz w:val="24"/>
              </w:rPr>
            </w:pPr>
            <w:r>
              <w:rPr>
                <w:rFonts w:eastAsia="仿宋_GB2312"/>
                <w:sz w:val="24"/>
              </w:rPr>
              <w:t>邮箱：</w:t>
            </w:r>
            <w:r>
              <w:rPr>
                <w:rFonts w:eastAsia="仿宋_GB2312"/>
                <w:color w:val="000000"/>
                <w:sz w:val="24"/>
              </w:rPr>
              <w:t>sxb@xinsteel.com.cn</w:t>
            </w:r>
          </w:p>
        </w:tc>
      </w:tr>
      <w:tr w:rsidR="00132C78" w14:paraId="474081FA" w14:textId="77777777" w:rsidTr="00A4037B">
        <w:trPr>
          <w:trHeight w:val="476"/>
          <w:jc w:val="center"/>
        </w:trPr>
        <w:tc>
          <w:tcPr>
            <w:tcW w:w="1173" w:type="dxa"/>
            <w:vMerge w:val="restart"/>
            <w:shd w:val="clear" w:color="auto" w:fill="FFFFFF"/>
            <w:vAlign w:val="center"/>
          </w:tcPr>
          <w:p w14:paraId="1C0971D8" w14:textId="77777777" w:rsidR="00132C78" w:rsidRDefault="00132C78" w:rsidP="00A4037B">
            <w:pPr>
              <w:adjustRightInd w:val="0"/>
              <w:snapToGrid w:val="0"/>
              <w:spacing w:line="360" w:lineRule="exact"/>
              <w:jc w:val="center"/>
              <w:rPr>
                <w:rFonts w:eastAsia="仿宋_GB2312"/>
                <w:sz w:val="24"/>
              </w:rPr>
            </w:pPr>
            <w:r>
              <w:rPr>
                <w:rFonts w:eastAsia="仿宋_GB2312"/>
                <w:sz w:val="24"/>
              </w:rPr>
              <w:t>有共同技术需求的同行企业</w:t>
            </w:r>
          </w:p>
        </w:tc>
        <w:tc>
          <w:tcPr>
            <w:tcW w:w="1385" w:type="dxa"/>
            <w:shd w:val="clear" w:color="auto" w:fill="FFFFFF"/>
            <w:vAlign w:val="center"/>
          </w:tcPr>
          <w:p w14:paraId="31612923" w14:textId="77777777" w:rsidR="00132C78" w:rsidRDefault="00132C78" w:rsidP="00A4037B">
            <w:pPr>
              <w:adjustRightInd w:val="0"/>
              <w:snapToGrid w:val="0"/>
              <w:spacing w:line="360" w:lineRule="exact"/>
              <w:jc w:val="center"/>
              <w:rPr>
                <w:rFonts w:eastAsia="仿宋_GB2312"/>
                <w:sz w:val="24"/>
              </w:rPr>
            </w:pPr>
            <w:r>
              <w:rPr>
                <w:rFonts w:eastAsia="仿宋_GB2312"/>
                <w:sz w:val="24"/>
              </w:rPr>
              <w:t>序号</w:t>
            </w:r>
          </w:p>
        </w:tc>
        <w:tc>
          <w:tcPr>
            <w:tcW w:w="3803" w:type="dxa"/>
            <w:gridSpan w:val="5"/>
            <w:shd w:val="clear" w:color="auto" w:fill="FFFFFF"/>
            <w:vAlign w:val="center"/>
          </w:tcPr>
          <w:p w14:paraId="7773E9FF"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单位名称</w:t>
            </w:r>
          </w:p>
        </w:tc>
        <w:tc>
          <w:tcPr>
            <w:tcW w:w="3769" w:type="dxa"/>
            <w:gridSpan w:val="3"/>
            <w:shd w:val="clear" w:color="auto" w:fill="FFFFFF"/>
            <w:vAlign w:val="center"/>
          </w:tcPr>
          <w:p w14:paraId="34E4C403"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单位性质</w:t>
            </w:r>
          </w:p>
        </w:tc>
      </w:tr>
      <w:tr w:rsidR="00132C78" w14:paraId="381DC208" w14:textId="77777777" w:rsidTr="00A4037B">
        <w:trPr>
          <w:trHeight w:val="476"/>
          <w:jc w:val="center"/>
        </w:trPr>
        <w:tc>
          <w:tcPr>
            <w:tcW w:w="1173" w:type="dxa"/>
            <w:vMerge/>
            <w:shd w:val="clear" w:color="auto" w:fill="FFFFFF"/>
            <w:vAlign w:val="center"/>
          </w:tcPr>
          <w:p w14:paraId="10C73A53" w14:textId="77777777" w:rsidR="00132C78" w:rsidRDefault="00132C78" w:rsidP="00A4037B">
            <w:pPr>
              <w:adjustRightInd w:val="0"/>
              <w:snapToGrid w:val="0"/>
              <w:spacing w:line="360" w:lineRule="exact"/>
              <w:jc w:val="center"/>
              <w:rPr>
                <w:rFonts w:eastAsia="仿宋_GB2312"/>
                <w:sz w:val="24"/>
              </w:rPr>
            </w:pPr>
          </w:p>
        </w:tc>
        <w:tc>
          <w:tcPr>
            <w:tcW w:w="1385" w:type="dxa"/>
            <w:shd w:val="clear" w:color="auto" w:fill="FFFFFF"/>
            <w:vAlign w:val="center"/>
          </w:tcPr>
          <w:p w14:paraId="46154836" w14:textId="77777777" w:rsidR="00132C78" w:rsidRDefault="00132C78" w:rsidP="00A4037B">
            <w:pPr>
              <w:adjustRightInd w:val="0"/>
              <w:snapToGrid w:val="0"/>
              <w:spacing w:line="360" w:lineRule="exact"/>
              <w:jc w:val="center"/>
              <w:rPr>
                <w:rFonts w:eastAsia="仿宋_GB2312"/>
                <w:sz w:val="24"/>
              </w:rPr>
            </w:pPr>
            <w:r>
              <w:rPr>
                <w:rFonts w:eastAsia="仿宋_GB2312"/>
                <w:sz w:val="24"/>
              </w:rPr>
              <w:t>1</w:t>
            </w:r>
          </w:p>
        </w:tc>
        <w:tc>
          <w:tcPr>
            <w:tcW w:w="3803" w:type="dxa"/>
            <w:gridSpan w:val="5"/>
            <w:shd w:val="clear" w:color="auto" w:fill="FFFFFF"/>
            <w:vAlign w:val="center"/>
          </w:tcPr>
          <w:p w14:paraId="39801317" w14:textId="77777777" w:rsidR="00132C78" w:rsidRDefault="00132C78" w:rsidP="00A4037B">
            <w:pPr>
              <w:adjustRightInd w:val="0"/>
              <w:snapToGrid w:val="0"/>
              <w:spacing w:line="360" w:lineRule="exact"/>
              <w:jc w:val="center"/>
              <w:rPr>
                <w:rFonts w:eastAsia="仿宋_GB2312"/>
                <w:sz w:val="24"/>
              </w:rPr>
            </w:pPr>
            <w:r>
              <w:rPr>
                <w:rFonts w:eastAsia="仿宋_GB2312"/>
                <w:color w:val="000000"/>
                <w:sz w:val="24"/>
              </w:rPr>
              <w:t>宝武钢铁集团</w:t>
            </w:r>
          </w:p>
        </w:tc>
        <w:tc>
          <w:tcPr>
            <w:tcW w:w="3769" w:type="dxa"/>
            <w:gridSpan w:val="3"/>
            <w:shd w:val="clear" w:color="auto" w:fill="FFFFFF"/>
            <w:vAlign w:val="center"/>
          </w:tcPr>
          <w:p w14:paraId="01691A2C"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1D34E391" w14:textId="77777777" w:rsidTr="00A4037B">
        <w:trPr>
          <w:trHeight w:val="476"/>
          <w:jc w:val="center"/>
        </w:trPr>
        <w:tc>
          <w:tcPr>
            <w:tcW w:w="1173" w:type="dxa"/>
            <w:vMerge/>
            <w:shd w:val="clear" w:color="auto" w:fill="FFFFFF"/>
            <w:vAlign w:val="center"/>
          </w:tcPr>
          <w:p w14:paraId="68A981A6" w14:textId="77777777" w:rsidR="00132C78" w:rsidRDefault="00132C78" w:rsidP="00A4037B">
            <w:pPr>
              <w:adjustRightInd w:val="0"/>
              <w:snapToGrid w:val="0"/>
              <w:spacing w:line="360" w:lineRule="exact"/>
              <w:jc w:val="center"/>
              <w:rPr>
                <w:rFonts w:eastAsia="仿宋_GB2312"/>
                <w:sz w:val="24"/>
              </w:rPr>
            </w:pPr>
          </w:p>
        </w:tc>
        <w:tc>
          <w:tcPr>
            <w:tcW w:w="1385" w:type="dxa"/>
            <w:shd w:val="clear" w:color="auto" w:fill="FFFFFF"/>
            <w:vAlign w:val="center"/>
          </w:tcPr>
          <w:p w14:paraId="49DFB351" w14:textId="77777777" w:rsidR="00132C78" w:rsidRDefault="00132C78" w:rsidP="00A4037B">
            <w:pPr>
              <w:adjustRightInd w:val="0"/>
              <w:snapToGrid w:val="0"/>
              <w:spacing w:line="360" w:lineRule="exact"/>
              <w:jc w:val="center"/>
              <w:rPr>
                <w:rFonts w:eastAsia="仿宋_GB2312"/>
                <w:sz w:val="24"/>
              </w:rPr>
            </w:pPr>
            <w:r>
              <w:rPr>
                <w:rFonts w:eastAsia="仿宋_GB2312"/>
                <w:sz w:val="24"/>
              </w:rPr>
              <w:t>2</w:t>
            </w:r>
          </w:p>
        </w:tc>
        <w:tc>
          <w:tcPr>
            <w:tcW w:w="3803" w:type="dxa"/>
            <w:gridSpan w:val="5"/>
            <w:shd w:val="clear" w:color="auto" w:fill="FFFFFF"/>
            <w:vAlign w:val="center"/>
          </w:tcPr>
          <w:p w14:paraId="25EF077D" w14:textId="77777777" w:rsidR="00132C78" w:rsidRDefault="00132C78" w:rsidP="00A4037B">
            <w:pPr>
              <w:adjustRightInd w:val="0"/>
              <w:snapToGrid w:val="0"/>
              <w:spacing w:line="360" w:lineRule="exact"/>
              <w:jc w:val="center"/>
              <w:rPr>
                <w:rFonts w:eastAsia="仿宋_GB2312"/>
                <w:sz w:val="24"/>
              </w:rPr>
            </w:pPr>
            <w:r>
              <w:rPr>
                <w:rFonts w:eastAsia="仿宋_GB2312"/>
                <w:color w:val="000000"/>
                <w:sz w:val="24"/>
              </w:rPr>
              <w:t>新余钢铁集团</w:t>
            </w:r>
          </w:p>
        </w:tc>
        <w:tc>
          <w:tcPr>
            <w:tcW w:w="3769" w:type="dxa"/>
            <w:gridSpan w:val="3"/>
            <w:shd w:val="clear" w:color="auto" w:fill="FFFFFF"/>
            <w:vAlign w:val="center"/>
          </w:tcPr>
          <w:p w14:paraId="5DFF10D0"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6AB25314" w14:textId="77777777" w:rsidTr="00A4037B">
        <w:trPr>
          <w:trHeight w:val="476"/>
          <w:jc w:val="center"/>
        </w:trPr>
        <w:tc>
          <w:tcPr>
            <w:tcW w:w="10130" w:type="dxa"/>
            <w:gridSpan w:val="10"/>
            <w:shd w:val="clear" w:color="auto" w:fill="FFFFFF"/>
            <w:vAlign w:val="center"/>
          </w:tcPr>
          <w:p w14:paraId="110AE9A7" w14:textId="77777777" w:rsidR="00132C78" w:rsidRDefault="00132C78" w:rsidP="00A4037B">
            <w:pPr>
              <w:adjustRightInd w:val="0"/>
              <w:snapToGrid w:val="0"/>
              <w:spacing w:line="360" w:lineRule="exact"/>
              <w:jc w:val="center"/>
              <w:rPr>
                <w:rFonts w:eastAsia="仿宋_GB2312"/>
                <w:sz w:val="24"/>
              </w:rPr>
            </w:pPr>
            <w:r>
              <w:rPr>
                <w:rFonts w:eastAsia="仿宋_GB2312"/>
                <w:b/>
                <w:bCs/>
                <w:sz w:val="24"/>
              </w:rPr>
              <w:t>揭榜方需完成的工作或内容</w:t>
            </w:r>
          </w:p>
        </w:tc>
      </w:tr>
      <w:tr w:rsidR="00132C78" w14:paraId="5A7E8EAD" w14:textId="77777777" w:rsidTr="00A4037B">
        <w:trPr>
          <w:trHeight w:val="90"/>
          <w:jc w:val="center"/>
        </w:trPr>
        <w:tc>
          <w:tcPr>
            <w:tcW w:w="1173" w:type="dxa"/>
            <w:shd w:val="clear" w:color="auto" w:fill="FFFFFF"/>
            <w:vAlign w:val="center"/>
          </w:tcPr>
          <w:p w14:paraId="562A14EF"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技术难题</w:t>
            </w:r>
            <w:r>
              <w:rPr>
                <w:rFonts w:eastAsia="仿宋_GB2312"/>
                <w:spacing w:val="-17"/>
                <w:sz w:val="24"/>
              </w:rPr>
              <w:t>概述</w:t>
            </w:r>
          </w:p>
        </w:tc>
        <w:tc>
          <w:tcPr>
            <w:tcW w:w="8957" w:type="dxa"/>
            <w:gridSpan w:val="9"/>
            <w:shd w:val="clear" w:color="auto" w:fill="FFFFFF"/>
            <w:vAlign w:val="center"/>
          </w:tcPr>
          <w:p w14:paraId="2771F988" w14:textId="77777777" w:rsidR="00132C78" w:rsidRDefault="00132C78" w:rsidP="00A4037B">
            <w:pPr>
              <w:pStyle w:val="a3"/>
              <w:spacing w:after="0" w:line="360" w:lineRule="exact"/>
              <w:ind w:firstLineChars="200" w:firstLine="480"/>
              <w:rPr>
                <w:rFonts w:ascii="Times New Roman" w:eastAsia="仿宋_GB2312" w:hAnsi="Times New Roman"/>
                <w:sz w:val="24"/>
              </w:rPr>
            </w:pPr>
            <w:r>
              <w:rPr>
                <w:rFonts w:ascii="Times New Roman" w:eastAsia="仿宋_GB2312" w:hAnsi="Times New Roman"/>
                <w:color w:val="000000"/>
                <w:sz w:val="24"/>
              </w:rPr>
              <w:t>随着先进轨道交通、节能与新能源汽车、无人机等产业快速发展，对驱动电机用铁芯材料磁性能提出更高的要求。高硅钢</w:t>
            </w:r>
            <w:r>
              <w:rPr>
                <w:rFonts w:ascii="Times New Roman" w:eastAsia="仿宋_GB2312" w:hAnsi="Times New Roman"/>
                <w:color w:val="000000"/>
                <w:sz w:val="24"/>
              </w:rPr>
              <w:t>(4.5%~6.5% Si</w:t>
            </w:r>
            <w:r>
              <w:rPr>
                <w:rFonts w:ascii="Times New Roman" w:eastAsia="仿宋_GB2312" w:hAnsi="Times New Roman"/>
                <w:color w:val="000000"/>
                <w:sz w:val="24"/>
              </w:rPr>
              <w:t>含量</w:t>
            </w:r>
            <w:r>
              <w:rPr>
                <w:rFonts w:ascii="Times New Roman" w:eastAsia="仿宋_GB2312" w:hAnsi="Times New Roman"/>
                <w:color w:val="000000"/>
                <w:sz w:val="24"/>
              </w:rPr>
              <w:t>)</w:t>
            </w:r>
            <w:r>
              <w:rPr>
                <w:rFonts w:ascii="Times New Roman" w:eastAsia="仿宋_GB2312" w:hAnsi="Times New Roman"/>
                <w:color w:val="000000"/>
                <w:sz w:val="24"/>
              </w:rPr>
              <w:t>具有低铁损、高磁导率和低磁致伸缩系数等优异的软磁性能，最适合用来制造高速高频电机、音频和高频变压器、扼流线圈和高频下的磁屏蔽等，在提高能源转换效率、降低设备噪音等领域具有广泛的应用前景。由于室温下有序相的出现使得高硅钢变得硬且脆，导致冷加工变形非常困难，国际上采用轧制法技术还没有取得突破实现产业化，仅有日本</w:t>
            </w:r>
            <w:r>
              <w:rPr>
                <w:rFonts w:ascii="Times New Roman" w:eastAsia="仿宋_GB2312" w:hAnsi="Times New Roman"/>
                <w:color w:val="000000"/>
                <w:sz w:val="24"/>
              </w:rPr>
              <w:t>JFE</w:t>
            </w:r>
            <w:r>
              <w:rPr>
                <w:rFonts w:ascii="Times New Roman" w:eastAsia="仿宋_GB2312" w:hAnsi="Times New Roman"/>
                <w:color w:val="000000"/>
                <w:sz w:val="24"/>
              </w:rPr>
              <w:t>公司采用</w:t>
            </w:r>
            <w:r>
              <w:rPr>
                <w:rFonts w:ascii="Times New Roman" w:eastAsia="仿宋_GB2312" w:hAnsi="Times New Roman"/>
                <w:color w:val="000000"/>
                <w:sz w:val="24"/>
              </w:rPr>
              <w:t>CVD</w:t>
            </w:r>
            <w:r>
              <w:rPr>
                <w:rFonts w:ascii="Times New Roman" w:eastAsia="仿宋_GB2312" w:hAnsi="Times New Roman"/>
                <w:color w:val="000000"/>
                <w:sz w:val="24"/>
              </w:rPr>
              <w:t>法生产出了高硅钢系列薄带产品，成为</w:t>
            </w:r>
            <w:r>
              <w:rPr>
                <w:rFonts w:ascii="Times New Roman" w:eastAsia="仿宋_GB2312" w:hAnsi="Times New Roman"/>
                <w:color w:val="000000"/>
                <w:sz w:val="24"/>
              </w:rPr>
              <w:t>“</w:t>
            </w:r>
            <w:r>
              <w:rPr>
                <w:rFonts w:ascii="Times New Roman" w:eastAsia="仿宋_GB2312" w:hAnsi="Times New Roman"/>
                <w:color w:val="000000"/>
                <w:sz w:val="24"/>
              </w:rPr>
              <w:t>卡脖子</w:t>
            </w:r>
            <w:r>
              <w:rPr>
                <w:rFonts w:ascii="Times New Roman" w:eastAsia="仿宋_GB2312" w:hAnsi="Times New Roman"/>
                <w:color w:val="000000"/>
                <w:sz w:val="24"/>
              </w:rPr>
              <w:t>”</w:t>
            </w:r>
            <w:r>
              <w:rPr>
                <w:rFonts w:ascii="Times New Roman" w:eastAsia="仿宋_GB2312" w:hAnsi="Times New Roman"/>
                <w:color w:val="000000"/>
                <w:sz w:val="24"/>
              </w:rPr>
              <w:t>高端产品，由于</w:t>
            </w:r>
            <w:r>
              <w:rPr>
                <w:rFonts w:ascii="Times New Roman" w:eastAsia="仿宋_GB2312" w:hAnsi="Times New Roman"/>
                <w:color w:val="000000"/>
                <w:sz w:val="24"/>
              </w:rPr>
              <w:t>CVD</w:t>
            </w:r>
            <w:r>
              <w:rPr>
                <w:rFonts w:ascii="Times New Roman" w:eastAsia="仿宋_GB2312" w:hAnsi="Times New Roman"/>
                <w:color w:val="000000"/>
                <w:sz w:val="24"/>
              </w:rPr>
              <w:t>法对设备腐蚀、环境污染破坏严重，不符合环保需求。采用轧制法制备高硅钢薄板带具有成分均匀、表面质量、织构可控等优点，成为国际热点和发展趋势。通过优化设计合金成分，稀土调控有序结构转变，制定合理轧制及热处理工艺，对高硅钢进行增韧增塑处理，创新技术装备，有望</w:t>
            </w:r>
            <w:proofErr w:type="gramStart"/>
            <w:r>
              <w:rPr>
                <w:rFonts w:ascii="Times New Roman" w:eastAsia="仿宋_GB2312" w:hAnsi="Times New Roman"/>
                <w:color w:val="000000"/>
                <w:sz w:val="24"/>
              </w:rPr>
              <w:t>突破高</w:t>
            </w:r>
            <w:proofErr w:type="gramEnd"/>
            <w:r>
              <w:rPr>
                <w:rFonts w:ascii="Times New Roman" w:eastAsia="仿宋_GB2312" w:hAnsi="Times New Roman"/>
                <w:color w:val="000000"/>
                <w:sz w:val="24"/>
              </w:rPr>
              <w:t>硅钢薄板带轧制中易开裂、易断带、成材率低的技术障碍，实现高硅钢薄板带制造产业化。该技术属于国际电工钢制造行业关键共性</w:t>
            </w:r>
            <w:r>
              <w:rPr>
                <w:rFonts w:ascii="Times New Roman" w:eastAsia="仿宋_GB2312" w:hAnsi="Times New Roman"/>
                <w:color w:val="000000"/>
                <w:sz w:val="24"/>
              </w:rPr>
              <w:t>“</w:t>
            </w:r>
            <w:r>
              <w:rPr>
                <w:rFonts w:ascii="Times New Roman" w:eastAsia="仿宋_GB2312" w:hAnsi="Times New Roman"/>
                <w:color w:val="000000"/>
                <w:sz w:val="24"/>
              </w:rPr>
              <w:t>卡脖子</w:t>
            </w:r>
            <w:r>
              <w:rPr>
                <w:rFonts w:ascii="Times New Roman" w:eastAsia="仿宋_GB2312" w:hAnsi="Times New Roman"/>
                <w:color w:val="000000"/>
                <w:sz w:val="24"/>
              </w:rPr>
              <w:t>”</w:t>
            </w:r>
            <w:r>
              <w:rPr>
                <w:rFonts w:ascii="Times New Roman" w:eastAsia="仿宋_GB2312" w:hAnsi="Times New Roman"/>
                <w:color w:val="000000"/>
                <w:sz w:val="24"/>
              </w:rPr>
              <w:t>技术，技术的突破将使我国电工钢制造技术实现由跟跑到领跑的转变，具有</w:t>
            </w:r>
            <w:r>
              <w:rPr>
                <w:rFonts w:ascii="Times New Roman" w:eastAsia="仿宋_GB2312" w:hAnsi="Times New Roman"/>
                <w:color w:val="000000"/>
                <w:sz w:val="24"/>
              </w:rPr>
              <w:lastRenderedPageBreak/>
              <w:t>重要的经济价值和社会意义，推广应用前景广阔。</w:t>
            </w:r>
          </w:p>
        </w:tc>
      </w:tr>
      <w:tr w:rsidR="00132C78" w14:paraId="44F04D3E" w14:textId="77777777" w:rsidTr="00A4037B">
        <w:trPr>
          <w:trHeight w:val="1617"/>
          <w:jc w:val="center"/>
        </w:trPr>
        <w:tc>
          <w:tcPr>
            <w:tcW w:w="1173" w:type="dxa"/>
            <w:shd w:val="clear" w:color="auto" w:fill="FFFFFF"/>
            <w:vAlign w:val="center"/>
          </w:tcPr>
          <w:p w14:paraId="44346C7F" w14:textId="77777777" w:rsidR="00132C78" w:rsidRDefault="00132C78" w:rsidP="00A4037B">
            <w:pPr>
              <w:adjustRightInd w:val="0"/>
              <w:snapToGrid w:val="0"/>
              <w:spacing w:line="360" w:lineRule="exact"/>
              <w:jc w:val="center"/>
              <w:rPr>
                <w:rFonts w:eastAsia="仿宋_GB2312"/>
                <w:sz w:val="24"/>
              </w:rPr>
            </w:pPr>
            <w:r>
              <w:rPr>
                <w:rFonts w:eastAsia="仿宋_GB2312"/>
                <w:sz w:val="24"/>
              </w:rPr>
              <w:lastRenderedPageBreak/>
              <w:t>技术攻关后希望达到的预期技术目标</w:t>
            </w:r>
          </w:p>
        </w:tc>
        <w:tc>
          <w:tcPr>
            <w:tcW w:w="8957" w:type="dxa"/>
            <w:gridSpan w:val="9"/>
            <w:shd w:val="clear" w:color="auto" w:fill="FFFFFF"/>
            <w:vAlign w:val="center"/>
          </w:tcPr>
          <w:p w14:paraId="2A332253" w14:textId="77777777" w:rsidR="00132C78" w:rsidRDefault="00132C78" w:rsidP="00A4037B">
            <w:pPr>
              <w:spacing w:line="360" w:lineRule="exact"/>
              <w:ind w:firstLineChars="200" w:firstLine="480"/>
              <w:jc w:val="left"/>
              <w:rPr>
                <w:rFonts w:eastAsia="仿宋_GB2312"/>
                <w:sz w:val="24"/>
              </w:rPr>
            </w:pPr>
            <w:r>
              <w:rPr>
                <w:rFonts w:eastAsia="仿宋_GB2312"/>
                <w:sz w:val="24"/>
              </w:rPr>
              <w:t>技术攻关后要求达到的技术参数：</w:t>
            </w:r>
            <w:r>
              <w:rPr>
                <w:rFonts w:eastAsia="仿宋_GB2312"/>
                <w:sz w:val="24"/>
              </w:rPr>
              <w:t>0.20mm</w:t>
            </w:r>
            <w:r>
              <w:rPr>
                <w:rFonts w:eastAsia="仿宋_GB2312"/>
                <w:sz w:val="24"/>
              </w:rPr>
              <w:t>厚度规格产品磁性能，铁损</w:t>
            </w:r>
            <w:r>
              <w:rPr>
                <w:rFonts w:eastAsia="仿宋_GB2312"/>
                <w:sz w:val="24"/>
              </w:rPr>
              <w:t>P</w:t>
            </w:r>
            <w:r>
              <w:rPr>
                <w:rFonts w:eastAsia="仿宋_GB2312"/>
                <w:sz w:val="24"/>
                <w:vertAlign w:val="subscript"/>
              </w:rPr>
              <w:t>1.0/400</w:t>
            </w:r>
            <w:r>
              <w:rPr>
                <w:rFonts w:eastAsia="仿宋_GB2312"/>
                <w:sz w:val="24"/>
              </w:rPr>
              <w:t>≤11W/kg</w:t>
            </w:r>
            <w:r>
              <w:rPr>
                <w:rFonts w:eastAsia="仿宋_GB2312"/>
                <w:sz w:val="24"/>
              </w:rPr>
              <w:t>，磁感</w:t>
            </w:r>
            <w:r>
              <w:rPr>
                <w:rFonts w:eastAsia="仿宋_GB2312"/>
                <w:sz w:val="24"/>
              </w:rPr>
              <w:t xml:space="preserve"> B</w:t>
            </w:r>
            <w:r>
              <w:rPr>
                <w:rFonts w:eastAsia="仿宋_GB2312"/>
                <w:sz w:val="24"/>
                <w:vertAlign w:val="subscript"/>
              </w:rPr>
              <w:t>5000</w:t>
            </w:r>
            <w:r>
              <w:rPr>
                <w:rFonts w:eastAsia="仿宋_GB2312"/>
                <w:sz w:val="24"/>
              </w:rPr>
              <w:t>≥1.64T</w:t>
            </w:r>
            <w:r>
              <w:rPr>
                <w:rFonts w:eastAsia="仿宋_GB2312"/>
                <w:sz w:val="24"/>
              </w:rPr>
              <w:t>，国际领先水平。</w:t>
            </w:r>
          </w:p>
          <w:p w14:paraId="06B889FF" w14:textId="77777777" w:rsidR="00132C78" w:rsidRDefault="00132C78" w:rsidP="00A4037B">
            <w:pPr>
              <w:spacing w:line="360" w:lineRule="exact"/>
              <w:ind w:firstLineChars="200" w:firstLine="480"/>
              <w:jc w:val="left"/>
              <w:rPr>
                <w:rFonts w:eastAsia="仿宋_GB2312"/>
                <w:color w:val="000000"/>
                <w:sz w:val="24"/>
              </w:rPr>
            </w:pPr>
            <w:r>
              <w:rPr>
                <w:rFonts w:eastAsia="仿宋_GB2312"/>
                <w:color w:val="000000"/>
                <w:sz w:val="24"/>
              </w:rPr>
              <w:t>掌握超低铁损无取向高硅钢合金成分优化设计及有序结构转变控制技术，为批量化生产高硅钢薄板带奠定基础；掌握高硅钢轧制成品率控制技术，克服硅含量高、厚度薄，轧制过程中容易出现边裂及断带问题；掌握无取向高硅钢组织织构精准控制技术，建立多因素耦合的磁性能预测模型，为热处理工艺参数优化调整进而改善磁性能提供依据。</w:t>
            </w:r>
          </w:p>
          <w:p w14:paraId="7092A5D2" w14:textId="77777777" w:rsidR="00132C78" w:rsidRDefault="00132C78" w:rsidP="00A4037B">
            <w:pPr>
              <w:pStyle w:val="a3"/>
              <w:spacing w:after="0" w:line="360" w:lineRule="exact"/>
              <w:ind w:firstLineChars="200" w:firstLine="480"/>
              <w:rPr>
                <w:rFonts w:ascii="Times New Roman" w:eastAsia="仿宋_GB2312" w:hAnsi="Times New Roman"/>
                <w:sz w:val="24"/>
              </w:rPr>
            </w:pPr>
            <w:r>
              <w:rPr>
                <w:rFonts w:ascii="Times New Roman" w:eastAsia="仿宋_GB2312" w:hAnsi="Times New Roman"/>
                <w:color w:val="000000"/>
                <w:sz w:val="24"/>
              </w:rPr>
              <w:t>新产品综合成材率达到</w:t>
            </w:r>
            <w:r>
              <w:rPr>
                <w:rFonts w:ascii="Times New Roman" w:eastAsia="仿宋_GB2312" w:hAnsi="Times New Roman"/>
                <w:color w:val="000000"/>
                <w:sz w:val="24"/>
              </w:rPr>
              <w:t>80%</w:t>
            </w:r>
            <w:r>
              <w:rPr>
                <w:rFonts w:ascii="Times New Roman" w:eastAsia="仿宋_GB2312" w:hAnsi="Times New Roman"/>
                <w:color w:val="000000"/>
                <w:sz w:val="24"/>
              </w:rPr>
              <w:t>。</w:t>
            </w:r>
          </w:p>
        </w:tc>
      </w:tr>
      <w:tr w:rsidR="00132C78" w14:paraId="5D4E7266" w14:textId="77777777" w:rsidTr="00A4037B">
        <w:trPr>
          <w:trHeight w:val="437"/>
          <w:jc w:val="center"/>
        </w:trPr>
        <w:tc>
          <w:tcPr>
            <w:tcW w:w="1173" w:type="dxa"/>
            <w:shd w:val="clear" w:color="auto" w:fill="FFFFFF"/>
            <w:vAlign w:val="center"/>
          </w:tcPr>
          <w:p w14:paraId="51D0295A" w14:textId="77777777" w:rsidR="00132C78" w:rsidRDefault="00132C78" w:rsidP="00A4037B">
            <w:pPr>
              <w:adjustRightInd w:val="0"/>
              <w:snapToGrid w:val="0"/>
              <w:spacing w:line="360" w:lineRule="exact"/>
              <w:jc w:val="center"/>
              <w:rPr>
                <w:rFonts w:eastAsia="仿宋_GB2312"/>
                <w:sz w:val="24"/>
              </w:rPr>
            </w:pPr>
            <w:r>
              <w:rPr>
                <w:rFonts w:eastAsia="仿宋_GB2312"/>
                <w:sz w:val="24"/>
              </w:rPr>
              <w:t>时限要求</w:t>
            </w:r>
          </w:p>
        </w:tc>
        <w:tc>
          <w:tcPr>
            <w:tcW w:w="8957" w:type="dxa"/>
            <w:gridSpan w:val="9"/>
            <w:shd w:val="clear" w:color="auto" w:fill="FFFFFF"/>
            <w:vAlign w:val="center"/>
          </w:tcPr>
          <w:p w14:paraId="39CF35C4" w14:textId="77777777" w:rsidR="00132C78" w:rsidRDefault="00132C78" w:rsidP="00A4037B">
            <w:pPr>
              <w:pStyle w:val="a3"/>
              <w:spacing w:line="360" w:lineRule="exact"/>
              <w:ind w:firstLineChars="200" w:firstLine="480"/>
              <w:rPr>
                <w:rFonts w:ascii="Times New Roman" w:eastAsia="仿宋_GB2312" w:hAnsi="Times New Roman"/>
                <w:sz w:val="24"/>
              </w:rPr>
            </w:pPr>
            <w:r>
              <w:rPr>
                <w:rFonts w:ascii="Times New Roman" w:eastAsia="仿宋_GB2312" w:hAnsi="Times New Roman"/>
                <w:color w:val="000000"/>
                <w:sz w:val="24"/>
              </w:rPr>
              <w:t>2024</w:t>
            </w:r>
            <w:r>
              <w:rPr>
                <w:rFonts w:ascii="Times New Roman" w:eastAsia="仿宋_GB2312" w:hAnsi="Times New Roman"/>
                <w:color w:val="000000"/>
                <w:sz w:val="24"/>
              </w:rPr>
              <w:t>年</w:t>
            </w:r>
            <w:r>
              <w:rPr>
                <w:rFonts w:ascii="Times New Roman" w:eastAsia="仿宋_GB2312" w:hAnsi="Times New Roman"/>
                <w:color w:val="000000"/>
                <w:sz w:val="24"/>
              </w:rPr>
              <w:t>6</w:t>
            </w:r>
            <w:r>
              <w:rPr>
                <w:rFonts w:ascii="Times New Roman" w:eastAsia="仿宋_GB2312" w:hAnsi="Times New Roman"/>
                <w:color w:val="000000"/>
                <w:sz w:val="24"/>
              </w:rPr>
              <w:t>月前完成</w:t>
            </w:r>
          </w:p>
        </w:tc>
      </w:tr>
      <w:tr w:rsidR="00132C78" w14:paraId="5DB34DA9" w14:textId="77777777" w:rsidTr="00A4037B">
        <w:trPr>
          <w:trHeight w:val="527"/>
          <w:jc w:val="center"/>
        </w:trPr>
        <w:tc>
          <w:tcPr>
            <w:tcW w:w="10130" w:type="dxa"/>
            <w:gridSpan w:val="10"/>
            <w:shd w:val="clear" w:color="auto" w:fill="FFFFFF"/>
            <w:vAlign w:val="center"/>
          </w:tcPr>
          <w:p w14:paraId="258796DC" w14:textId="77777777" w:rsidR="00132C78" w:rsidRDefault="00132C78" w:rsidP="00A4037B">
            <w:pPr>
              <w:adjustRightInd w:val="0"/>
              <w:snapToGrid w:val="0"/>
              <w:spacing w:line="360" w:lineRule="exact"/>
              <w:jc w:val="center"/>
              <w:rPr>
                <w:rFonts w:eastAsia="仿宋_GB2312"/>
                <w:b/>
                <w:bCs/>
                <w:sz w:val="24"/>
              </w:rPr>
            </w:pPr>
            <w:r>
              <w:rPr>
                <w:rFonts w:eastAsia="仿宋_GB2312"/>
                <w:b/>
                <w:bCs/>
                <w:sz w:val="24"/>
              </w:rPr>
              <w:t>以下信息供揭榜方参考</w:t>
            </w:r>
          </w:p>
        </w:tc>
      </w:tr>
      <w:tr w:rsidR="00132C78" w14:paraId="2D185391" w14:textId="77777777" w:rsidTr="00A4037B">
        <w:trPr>
          <w:trHeight w:val="1305"/>
          <w:jc w:val="center"/>
        </w:trPr>
        <w:tc>
          <w:tcPr>
            <w:tcW w:w="1173" w:type="dxa"/>
            <w:shd w:val="clear" w:color="auto" w:fill="FFFFFF"/>
            <w:vAlign w:val="center"/>
          </w:tcPr>
          <w:p w14:paraId="42B74122" w14:textId="77777777" w:rsidR="00132C78" w:rsidRDefault="00132C78" w:rsidP="00A4037B">
            <w:pPr>
              <w:adjustRightInd w:val="0"/>
              <w:snapToGrid w:val="0"/>
              <w:spacing w:line="360" w:lineRule="exact"/>
              <w:jc w:val="center"/>
              <w:rPr>
                <w:rFonts w:eastAsia="仿宋_GB2312"/>
                <w:sz w:val="24"/>
              </w:rPr>
            </w:pPr>
            <w:r>
              <w:rPr>
                <w:rFonts w:eastAsia="仿宋_GB2312"/>
                <w:sz w:val="24"/>
              </w:rPr>
              <w:t>研发资金投入预测</w:t>
            </w:r>
          </w:p>
        </w:tc>
        <w:tc>
          <w:tcPr>
            <w:tcW w:w="8957" w:type="dxa"/>
            <w:gridSpan w:val="9"/>
            <w:shd w:val="clear" w:color="auto" w:fill="FFFFFF"/>
            <w:vAlign w:val="center"/>
          </w:tcPr>
          <w:p w14:paraId="0B4A8F0B" w14:textId="77777777" w:rsidR="00132C78" w:rsidRDefault="00132C78" w:rsidP="00A4037B">
            <w:pPr>
              <w:adjustRightInd w:val="0"/>
              <w:snapToGrid w:val="0"/>
              <w:spacing w:line="360" w:lineRule="exact"/>
              <w:jc w:val="left"/>
              <w:rPr>
                <w:rFonts w:eastAsia="仿宋_GB2312"/>
                <w:sz w:val="24"/>
              </w:rPr>
            </w:pPr>
            <w:r>
              <w:rPr>
                <w:rFonts w:eastAsia="仿宋_GB2312"/>
                <w:sz w:val="24"/>
              </w:rPr>
              <w:t>研发总预算</w:t>
            </w:r>
            <w:r>
              <w:rPr>
                <w:rFonts w:eastAsia="仿宋_GB2312"/>
                <w:sz w:val="24"/>
              </w:rPr>
              <w:t xml:space="preserve">  1000  </w:t>
            </w:r>
            <w:r>
              <w:rPr>
                <w:rFonts w:eastAsia="仿宋_GB2312"/>
                <w:sz w:val="24"/>
              </w:rPr>
              <w:t>万元</w:t>
            </w:r>
          </w:p>
          <w:p w14:paraId="465E5CBB"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其中：技术需求方提供资金</w:t>
            </w:r>
            <w:r>
              <w:rPr>
                <w:rFonts w:eastAsia="仿宋_GB2312"/>
                <w:sz w:val="24"/>
              </w:rPr>
              <w:t xml:space="preserve"> 700 </w:t>
            </w:r>
            <w:r>
              <w:rPr>
                <w:rFonts w:eastAsia="仿宋_GB2312"/>
                <w:sz w:val="24"/>
              </w:rPr>
              <w:t>万元，财政资金</w:t>
            </w:r>
            <w:r>
              <w:rPr>
                <w:rFonts w:eastAsia="仿宋_GB2312"/>
                <w:sz w:val="24"/>
              </w:rPr>
              <w:t xml:space="preserve"> 300 </w:t>
            </w:r>
            <w:r>
              <w:rPr>
                <w:rFonts w:eastAsia="仿宋_GB2312"/>
                <w:sz w:val="24"/>
              </w:rPr>
              <w:t>万元（不超过</w:t>
            </w:r>
            <w:r>
              <w:rPr>
                <w:rFonts w:eastAsia="仿宋_GB2312"/>
                <w:sz w:val="24"/>
              </w:rPr>
              <w:t>500</w:t>
            </w:r>
            <w:r>
              <w:rPr>
                <w:rFonts w:eastAsia="仿宋_GB2312"/>
                <w:sz w:val="24"/>
              </w:rPr>
              <w:t>万元），技术攻关单位自筹资金</w:t>
            </w:r>
            <w:r>
              <w:rPr>
                <w:rFonts w:eastAsia="仿宋_GB2312"/>
                <w:sz w:val="24"/>
              </w:rPr>
              <w:t xml:space="preserve">  0  </w:t>
            </w:r>
            <w:r>
              <w:rPr>
                <w:rFonts w:eastAsia="仿宋_GB2312"/>
                <w:sz w:val="24"/>
              </w:rPr>
              <w:t>万元。</w:t>
            </w:r>
          </w:p>
        </w:tc>
      </w:tr>
      <w:tr w:rsidR="00132C78" w14:paraId="249EB195" w14:textId="77777777" w:rsidTr="00A4037B">
        <w:trPr>
          <w:trHeight w:val="90"/>
          <w:jc w:val="center"/>
        </w:trPr>
        <w:tc>
          <w:tcPr>
            <w:tcW w:w="1173" w:type="dxa"/>
            <w:shd w:val="clear" w:color="auto" w:fill="FFFFFF"/>
            <w:vAlign w:val="center"/>
          </w:tcPr>
          <w:p w14:paraId="194AAF28" w14:textId="77777777" w:rsidR="00132C78" w:rsidRDefault="00132C78" w:rsidP="00A4037B">
            <w:pPr>
              <w:adjustRightInd w:val="0"/>
              <w:snapToGrid w:val="0"/>
              <w:spacing w:line="360" w:lineRule="exact"/>
              <w:jc w:val="center"/>
              <w:rPr>
                <w:rFonts w:eastAsia="仿宋_GB2312"/>
                <w:sz w:val="24"/>
              </w:rPr>
            </w:pPr>
            <w:r>
              <w:rPr>
                <w:rFonts w:eastAsia="仿宋_GB2312"/>
                <w:sz w:val="24"/>
              </w:rPr>
              <w:t>出资承诺</w:t>
            </w:r>
          </w:p>
        </w:tc>
        <w:tc>
          <w:tcPr>
            <w:tcW w:w="8957" w:type="dxa"/>
            <w:gridSpan w:val="9"/>
            <w:shd w:val="clear" w:color="auto" w:fill="FFFFFF"/>
            <w:vAlign w:val="center"/>
          </w:tcPr>
          <w:p w14:paraId="612E3DF6" w14:textId="77777777" w:rsidR="00132C78" w:rsidRDefault="00132C78" w:rsidP="00A4037B">
            <w:pPr>
              <w:adjustRightInd w:val="0"/>
              <w:snapToGrid w:val="0"/>
              <w:spacing w:line="360" w:lineRule="exact"/>
              <w:jc w:val="left"/>
              <w:rPr>
                <w:rFonts w:eastAsia="仿宋_GB2312"/>
                <w:sz w:val="24"/>
              </w:rPr>
            </w:pPr>
            <w:r>
              <w:rPr>
                <w:rFonts w:eastAsia="仿宋_GB2312"/>
                <w:sz w:val="24"/>
              </w:rPr>
              <w:t>企业愿意为该技术难题攻关提供研发资金不少于</w:t>
            </w:r>
            <w:r>
              <w:rPr>
                <w:rFonts w:eastAsia="仿宋_GB2312"/>
                <w:sz w:val="24"/>
                <w:u w:val="single"/>
              </w:rPr>
              <w:t xml:space="preserve">  700  </w:t>
            </w:r>
            <w:r>
              <w:rPr>
                <w:rFonts w:eastAsia="仿宋_GB2312"/>
                <w:sz w:val="24"/>
              </w:rPr>
              <w:t>万元。</w:t>
            </w:r>
          </w:p>
          <w:p w14:paraId="460BFB8E" w14:textId="77777777" w:rsidR="00132C78" w:rsidRDefault="00132C78" w:rsidP="00A4037B">
            <w:pPr>
              <w:pStyle w:val="a3"/>
              <w:spacing w:line="360" w:lineRule="exact"/>
              <w:rPr>
                <w:rFonts w:ascii="Times New Roman" w:eastAsia="仿宋_GB2312" w:hAnsi="Times New Roman"/>
                <w:sz w:val="24"/>
              </w:rPr>
            </w:pPr>
          </w:p>
          <w:p w14:paraId="54BE53B9" w14:textId="77777777" w:rsidR="00132C78" w:rsidRDefault="00132C78" w:rsidP="00A4037B">
            <w:pPr>
              <w:adjustRightInd w:val="0"/>
              <w:snapToGrid w:val="0"/>
              <w:spacing w:line="360" w:lineRule="exact"/>
              <w:jc w:val="right"/>
              <w:rPr>
                <w:rFonts w:eastAsia="仿宋_GB2312"/>
                <w:sz w:val="24"/>
              </w:rPr>
            </w:pPr>
            <w:r>
              <w:rPr>
                <w:rFonts w:eastAsia="仿宋_GB2312"/>
                <w:sz w:val="24"/>
              </w:rPr>
              <w:t>企业名称：</w:t>
            </w:r>
            <w:proofErr w:type="gramStart"/>
            <w:r>
              <w:rPr>
                <w:rFonts w:eastAsia="仿宋_GB2312"/>
                <w:sz w:val="24"/>
              </w:rPr>
              <w:t>中冶南方</w:t>
            </w:r>
            <w:proofErr w:type="gramEnd"/>
            <w:r>
              <w:rPr>
                <w:rFonts w:eastAsia="仿宋_GB2312"/>
                <w:sz w:val="24"/>
              </w:rPr>
              <w:t>（新余）冷轧新材料技术有限公司</w:t>
            </w:r>
          </w:p>
        </w:tc>
      </w:tr>
      <w:tr w:rsidR="00132C78" w14:paraId="5D45F5CC" w14:textId="77777777" w:rsidTr="00A4037B">
        <w:trPr>
          <w:trHeight w:val="429"/>
          <w:jc w:val="center"/>
        </w:trPr>
        <w:tc>
          <w:tcPr>
            <w:tcW w:w="1173" w:type="dxa"/>
            <w:shd w:val="clear" w:color="auto" w:fill="FFFFFF"/>
            <w:vAlign w:val="center"/>
          </w:tcPr>
          <w:p w14:paraId="770F5EA4" w14:textId="77777777" w:rsidR="00132C78" w:rsidRDefault="00132C78" w:rsidP="00A4037B">
            <w:pPr>
              <w:adjustRightInd w:val="0"/>
              <w:snapToGrid w:val="0"/>
              <w:spacing w:line="360" w:lineRule="exact"/>
              <w:jc w:val="center"/>
              <w:rPr>
                <w:rFonts w:eastAsia="仿宋_GB2312"/>
                <w:sz w:val="24"/>
              </w:rPr>
            </w:pPr>
            <w:r>
              <w:rPr>
                <w:rFonts w:eastAsia="仿宋_GB2312"/>
                <w:sz w:val="24"/>
              </w:rPr>
              <w:t>产权归属</w:t>
            </w:r>
          </w:p>
          <w:p w14:paraId="23AEBEA7" w14:textId="77777777" w:rsidR="00132C78" w:rsidRDefault="00132C78" w:rsidP="00A4037B">
            <w:pPr>
              <w:adjustRightInd w:val="0"/>
              <w:snapToGrid w:val="0"/>
              <w:spacing w:line="360" w:lineRule="exact"/>
              <w:jc w:val="center"/>
              <w:rPr>
                <w:rFonts w:eastAsia="仿宋_GB2312"/>
                <w:sz w:val="24"/>
              </w:rPr>
            </w:pPr>
          </w:p>
        </w:tc>
        <w:tc>
          <w:tcPr>
            <w:tcW w:w="8957" w:type="dxa"/>
            <w:gridSpan w:val="9"/>
            <w:shd w:val="clear" w:color="auto" w:fill="FFFFFF"/>
            <w:vAlign w:val="center"/>
          </w:tcPr>
          <w:p w14:paraId="01D4D6ED" w14:textId="77777777" w:rsidR="00132C78" w:rsidRDefault="00132C78" w:rsidP="00A4037B">
            <w:pPr>
              <w:pStyle w:val="a3"/>
              <w:spacing w:after="0" w:line="360" w:lineRule="exact"/>
              <w:ind w:firstLineChars="200" w:firstLine="480"/>
              <w:rPr>
                <w:rFonts w:ascii="Times New Roman" w:eastAsia="仿宋_GB2312" w:hAnsi="Times New Roman"/>
                <w:sz w:val="24"/>
              </w:rPr>
            </w:pPr>
            <w:r>
              <w:rPr>
                <w:rFonts w:ascii="Times New Roman" w:eastAsia="仿宋_GB2312" w:hAnsi="Times New Roman"/>
                <w:color w:val="000000"/>
                <w:sz w:val="24"/>
              </w:rPr>
              <w:t>项目开展过程中课题参加单位共同参与完成的技术成果归课题参加单位共同所有，该成果在专利申请时</w:t>
            </w:r>
            <w:proofErr w:type="gramStart"/>
            <w:r>
              <w:rPr>
                <w:rFonts w:ascii="Times New Roman" w:eastAsia="仿宋_GB2312" w:hAnsi="Times New Roman"/>
                <w:color w:val="000000"/>
                <w:sz w:val="24"/>
              </w:rPr>
              <w:t>由成果的主完成方</w:t>
            </w:r>
            <w:proofErr w:type="gramEnd"/>
            <w:r>
              <w:rPr>
                <w:rFonts w:ascii="Times New Roman" w:eastAsia="仿宋_GB2312" w:hAnsi="Times New Roman"/>
                <w:color w:val="000000"/>
                <w:sz w:val="24"/>
              </w:rPr>
              <w:t>申请，发明人署名顺序根据实际贡献大小依次序排列，该知识产权的使用权及所产生的收益也</w:t>
            </w:r>
            <w:proofErr w:type="gramStart"/>
            <w:r>
              <w:rPr>
                <w:rFonts w:ascii="Times New Roman" w:eastAsia="仿宋_GB2312" w:hAnsi="Times New Roman"/>
                <w:color w:val="000000"/>
                <w:sz w:val="24"/>
              </w:rPr>
              <w:t>归参加</w:t>
            </w:r>
            <w:proofErr w:type="gramEnd"/>
            <w:r>
              <w:rPr>
                <w:rFonts w:ascii="Times New Roman" w:eastAsia="仿宋_GB2312" w:hAnsi="Times New Roman"/>
                <w:color w:val="000000"/>
                <w:sz w:val="24"/>
              </w:rPr>
              <w:t>方共同享有。对于研究成果，研究人员享有在相关技术成果文件上写明成果完成者的权利和取得荣誉证书、奖励的权利。</w:t>
            </w:r>
          </w:p>
        </w:tc>
      </w:tr>
      <w:tr w:rsidR="00132C78" w14:paraId="02737341" w14:textId="77777777" w:rsidTr="00A4037B">
        <w:trPr>
          <w:trHeight w:val="3204"/>
          <w:jc w:val="center"/>
        </w:trPr>
        <w:tc>
          <w:tcPr>
            <w:tcW w:w="1173" w:type="dxa"/>
            <w:shd w:val="clear" w:color="auto" w:fill="FFFFFF"/>
            <w:vAlign w:val="center"/>
          </w:tcPr>
          <w:p w14:paraId="5FF379B0" w14:textId="77777777" w:rsidR="00132C78" w:rsidRDefault="00132C78" w:rsidP="00A4037B">
            <w:pPr>
              <w:adjustRightInd w:val="0"/>
              <w:snapToGrid w:val="0"/>
              <w:spacing w:line="360" w:lineRule="exact"/>
              <w:jc w:val="center"/>
              <w:rPr>
                <w:rFonts w:eastAsia="仿宋_GB2312"/>
                <w:sz w:val="24"/>
              </w:rPr>
            </w:pPr>
            <w:r>
              <w:rPr>
                <w:rFonts w:eastAsia="仿宋_GB2312"/>
                <w:sz w:val="24"/>
              </w:rPr>
              <w:t>企业承接转化后预期的经济、社会效益</w:t>
            </w:r>
          </w:p>
        </w:tc>
        <w:tc>
          <w:tcPr>
            <w:tcW w:w="8957" w:type="dxa"/>
            <w:gridSpan w:val="9"/>
            <w:shd w:val="clear" w:color="auto" w:fill="FFFFFF"/>
            <w:vAlign w:val="center"/>
          </w:tcPr>
          <w:p w14:paraId="1A9038F8" w14:textId="77777777" w:rsidR="00132C78" w:rsidRDefault="00132C78" w:rsidP="00A4037B">
            <w:pPr>
              <w:spacing w:line="360" w:lineRule="exact"/>
              <w:ind w:firstLineChars="200" w:firstLine="480"/>
              <w:jc w:val="left"/>
              <w:rPr>
                <w:rFonts w:eastAsia="仿宋_GB2312"/>
                <w:color w:val="000000"/>
                <w:sz w:val="24"/>
              </w:rPr>
            </w:pPr>
            <w:r>
              <w:rPr>
                <w:rFonts w:eastAsia="仿宋_GB2312"/>
                <w:b/>
                <w:bCs/>
                <w:color w:val="000000"/>
                <w:sz w:val="24"/>
              </w:rPr>
              <w:t>经济效益：</w:t>
            </w:r>
            <w:r>
              <w:rPr>
                <w:rFonts w:eastAsia="仿宋_GB2312"/>
                <w:color w:val="000000"/>
                <w:sz w:val="24"/>
              </w:rPr>
              <w:t>本项目将建设一条年产</w:t>
            </w:r>
            <w:r>
              <w:rPr>
                <w:rFonts w:eastAsia="仿宋_GB2312"/>
                <w:color w:val="000000"/>
                <w:sz w:val="24"/>
              </w:rPr>
              <w:t>5</w:t>
            </w:r>
            <w:r>
              <w:rPr>
                <w:rFonts w:eastAsia="仿宋_GB2312"/>
                <w:color w:val="000000"/>
                <w:sz w:val="24"/>
              </w:rPr>
              <w:t>万吨超低铁损无取向高硅钢生产线，总体技术达到国内领先、国际先进水平；开发高技术含量、高附加值硅钢新产品，代替进口，填补国内空白，生产线达产达标后，年产值大于</w:t>
            </w:r>
            <w:r>
              <w:rPr>
                <w:rFonts w:eastAsia="仿宋_GB2312"/>
                <w:color w:val="000000"/>
                <w:sz w:val="24"/>
              </w:rPr>
              <w:t>5</w:t>
            </w:r>
            <w:r>
              <w:rPr>
                <w:rFonts w:eastAsia="仿宋_GB2312"/>
                <w:color w:val="000000"/>
                <w:sz w:val="24"/>
              </w:rPr>
              <w:t>亿元；年利税大于</w:t>
            </w:r>
            <w:r>
              <w:rPr>
                <w:rFonts w:eastAsia="仿宋_GB2312"/>
                <w:color w:val="000000"/>
                <w:sz w:val="24"/>
              </w:rPr>
              <w:t>0.6</w:t>
            </w:r>
            <w:r>
              <w:rPr>
                <w:rFonts w:eastAsia="仿宋_GB2312"/>
                <w:color w:val="000000"/>
                <w:sz w:val="24"/>
              </w:rPr>
              <w:t>亿元。</w:t>
            </w:r>
          </w:p>
          <w:p w14:paraId="29E64861" w14:textId="77777777" w:rsidR="00132C78" w:rsidRDefault="00132C78" w:rsidP="00A4037B">
            <w:pPr>
              <w:pStyle w:val="a3"/>
              <w:spacing w:after="0" w:line="360" w:lineRule="exact"/>
              <w:ind w:firstLineChars="200" w:firstLine="480"/>
              <w:rPr>
                <w:rFonts w:ascii="Times New Roman" w:eastAsia="仿宋_GB2312" w:hAnsi="Times New Roman"/>
                <w:sz w:val="24"/>
              </w:rPr>
            </w:pPr>
            <w:r>
              <w:rPr>
                <w:rFonts w:ascii="Times New Roman" w:eastAsia="仿宋_GB2312" w:hAnsi="Times New Roman"/>
                <w:b/>
                <w:bCs/>
                <w:color w:val="000000"/>
                <w:sz w:val="24"/>
              </w:rPr>
              <w:t>社会效益：</w:t>
            </w:r>
            <w:r>
              <w:rPr>
                <w:rFonts w:ascii="Times New Roman" w:eastAsia="仿宋_GB2312" w:hAnsi="Times New Roman"/>
                <w:color w:val="000000"/>
                <w:sz w:val="24"/>
              </w:rPr>
              <w:t>研发高技术含量、高附加值的硅钢产品，对促进行业技术进步和产业升级，提高市场核心竞争力具有重要意义。可显著提高硅钢产品整体质量，促进硅钢产业技术进步，解决低端产能过剩，高端产品少，大量依靠进口的问题。该项目是</w:t>
            </w:r>
            <w:r>
              <w:rPr>
                <w:rFonts w:ascii="Times New Roman" w:eastAsia="仿宋_GB2312" w:hAnsi="Times New Roman"/>
                <w:color w:val="000000"/>
                <w:sz w:val="24"/>
              </w:rPr>
              <w:t>“</w:t>
            </w:r>
            <w:r>
              <w:rPr>
                <w:rFonts w:ascii="Times New Roman" w:eastAsia="仿宋_GB2312" w:hAnsi="Times New Roman"/>
                <w:color w:val="000000"/>
                <w:sz w:val="24"/>
              </w:rPr>
              <w:t>促进产业结构调整、转型升级发展</w:t>
            </w:r>
            <w:r>
              <w:rPr>
                <w:rFonts w:ascii="Times New Roman" w:eastAsia="仿宋_GB2312" w:hAnsi="Times New Roman"/>
                <w:color w:val="000000"/>
                <w:sz w:val="24"/>
              </w:rPr>
              <w:t>”</w:t>
            </w:r>
            <w:r>
              <w:rPr>
                <w:rFonts w:ascii="Times New Roman" w:eastAsia="仿宋_GB2312" w:hAnsi="Times New Roman"/>
                <w:color w:val="000000"/>
                <w:sz w:val="24"/>
              </w:rPr>
              <w:t>的战略选择，同时也为江西省新材料领域发展做出贡献。</w:t>
            </w:r>
          </w:p>
        </w:tc>
      </w:tr>
    </w:tbl>
    <w:p w14:paraId="22193911" w14:textId="77777777" w:rsidR="00132C78" w:rsidRDefault="00132C78" w:rsidP="00132C78">
      <w:pPr>
        <w:spacing w:line="600" w:lineRule="exact"/>
        <w:jc w:val="center"/>
        <w:outlineLvl w:val="0"/>
        <w:rPr>
          <w:b/>
          <w:bCs/>
          <w:sz w:val="44"/>
          <w:szCs w:val="44"/>
        </w:rPr>
      </w:pPr>
      <w:r>
        <w:rPr>
          <w:b/>
          <w:bCs/>
          <w:sz w:val="44"/>
          <w:szCs w:val="44"/>
        </w:rPr>
        <w:lastRenderedPageBreak/>
        <w:t>“</w:t>
      </w:r>
      <w:r>
        <w:rPr>
          <w:b/>
          <w:bCs/>
          <w:sz w:val="44"/>
          <w:szCs w:val="44"/>
        </w:rPr>
        <w:t>揭榜挂帅</w:t>
      </w:r>
      <w:r>
        <w:rPr>
          <w:b/>
          <w:bCs/>
          <w:sz w:val="44"/>
          <w:szCs w:val="44"/>
        </w:rPr>
        <w:t>”</w:t>
      </w:r>
      <w:r>
        <w:rPr>
          <w:b/>
          <w:bCs/>
          <w:sz w:val="44"/>
          <w:szCs w:val="44"/>
        </w:rPr>
        <w:t>企业重大技术需求榜单（</w:t>
      </w:r>
      <w:r>
        <w:rPr>
          <w:b/>
          <w:bCs/>
          <w:sz w:val="44"/>
          <w:szCs w:val="44"/>
        </w:rPr>
        <w:t>17</w:t>
      </w:r>
      <w:r>
        <w:rPr>
          <w:b/>
          <w:bCs/>
          <w:sz w:val="44"/>
          <w:szCs w:val="44"/>
        </w:rPr>
        <w:t>）</w:t>
      </w:r>
    </w:p>
    <w:p w14:paraId="3CAEFA59" w14:textId="77777777" w:rsidR="00132C78" w:rsidRDefault="00132C78" w:rsidP="00132C78">
      <w:pPr>
        <w:tabs>
          <w:tab w:val="left" w:pos="8640"/>
        </w:tabs>
        <w:adjustRightInd w:val="0"/>
        <w:snapToGrid w:val="0"/>
        <w:spacing w:line="240" w:lineRule="exact"/>
        <w:jc w:val="center"/>
        <w:rPr>
          <w:rFonts w:eastAsia="长城小标宋体"/>
          <w:b/>
          <w:bCs/>
          <w:spacing w:val="6"/>
          <w:sz w:val="36"/>
          <w:szCs w:val="32"/>
        </w:rPr>
      </w:pPr>
    </w:p>
    <w:p w14:paraId="1FC70984" w14:textId="77777777" w:rsidR="00132C78" w:rsidRDefault="00132C78" w:rsidP="00132C78">
      <w:pPr>
        <w:tabs>
          <w:tab w:val="left" w:pos="8640"/>
        </w:tabs>
        <w:spacing w:line="20" w:lineRule="exact"/>
        <w:ind w:firstLine="536"/>
        <w:rPr>
          <w:sz w:val="28"/>
          <w:szCs w:val="28"/>
        </w:rPr>
      </w:pPr>
    </w:p>
    <w:tbl>
      <w:tblPr>
        <w:tblW w:w="101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173"/>
        <w:gridCol w:w="1385"/>
        <w:gridCol w:w="966"/>
        <w:gridCol w:w="660"/>
        <w:gridCol w:w="1084"/>
        <w:gridCol w:w="858"/>
        <w:gridCol w:w="235"/>
        <w:gridCol w:w="514"/>
        <w:gridCol w:w="363"/>
        <w:gridCol w:w="2892"/>
      </w:tblGrid>
      <w:tr w:rsidR="00132C78" w14:paraId="4B3EE492" w14:textId="77777777" w:rsidTr="00A4037B">
        <w:trPr>
          <w:trHeight w:val="567"/>
          <w:jc w:val="center"/>
        </w:trPr>
        <w:tc>
          <w:tcPr>
            <w:tcW w:w="1173" w:type="dxa"/>
            <w:shd w:val="clear" w:color="auto" w:fill="FFFFFF"/>
            <w:vAlign w:val="center"/>
          </w:tcPr>
          <w:p w14:paraId="31C4D6FC" w14:textId="77777777" w:rsidR="00132C78" w:rsidRDefault="00132C78" w:rsidP="00A4037B">
            <w:pPr>
              <w:adjustRightInd w:val="0"/>
              <w:snapToGrid w:val="0"/>
              <w:spacing w:line="360" w:lineRule="exact"/>
              <w:jc w:val="center"/>
              <w:rPr>
                <w:rFonts w:eastAsia="仿宋_GB2312"/>
                <w:sz w:val="24"/>
              </w:rPr>
            </w:pPr>
            <w:r>
              <w:rPr>
                <w:rFonts w:eastAsia="仿宋_GB2312"/>
                <w:sz w:val="24"/>
              </w:rPr>
              <w:t>所属行业领域</w:t>
            </w:r>
          </w:p>
        </w:tc>
        <w:tc>
          <w:tcPr>
            <w:tcW w:w="4953" w:type="dxa"/>
            <w:gridSpan w:val="5"/>
            <w:shd w:val="clear" w:color="auto" w:fill="FFFFFF"/>
            <w:vAlign w:val="center"/>
          </w:tcPr>
          <w:p w14:paraId="677846B4" w14:textId="77777777" w:rsidR="00132C78" w:rsidRDefault="00132C78" w:rsidP="00A4037B">
            <w:pPr>
              <w:adjustRightInd w:val="0"/>
              <w:snapToGrid w:val="0"/>
              <w:spacing w:line="360" w:lineRule="exact"/>
              <w:jc w:val="center"/>
              <w:rPr>
                <w:rFonts w:eastAsia="仿宋_GB2312"/>
                <w:sz w:val="24"/>
              </w:rPr>
            </w:pPr>
            <w:r>
              <w:rPr>
                <w:rFonts w:eastAsia="仿宋_GB2312"/>
                <w:kern w:val="0"/>
                <w:sz w:val="24"/>
              </w:rPr>
              <w:t>新材料</w:t>
            </w:r>
          </w:p>
        </w:tc>
        <w:tc>
          <w:tcPr>
            <w:tcW w:w="749" w:type="dxa"/>
            <w:gridSpan w:val="2"/>
            <w:shd w:val="clear" w:color="auto" w:fill="FFFFFF"/>
            <w:vAlign w:val="center"/>
          </w:tcPr>
          <w:p w14:paraId="0C3D5A56" w14:textId="77777777" w:rsidR="00132C78" w:rsidRDefault="00132C78" w:rsidP="00A4037B">
            <w:pPr>
              <w:adjustRightInd w:val="0"/>
              <w:snapToGrid w:val="0"/>
              <w:spacing w:line="360" w:lineRule="exact"/>
              <w:jc w:val="center"/>
              <w:rPr>
                <w:rFonts w:eastAsia="仿宋_GB2312"/>
                <w:sz w:val="24"/>
              </w:rPr>
            </w:pPr>
            <w:r>
              <w:rPr>
                <w:rFonts w:eastAsia="仿宋_GB2312"/>
                <w:sz w:val="24"/>
              </w:rPr>
              <w:t>细分方向</w:t>
            </w:r>
          </w:p>
        </w:tc>
        <w:tc>
          <w:tcPr>
            <w:tcW w:w="3255" w:type="dxa"/>
            <w:gridSpan w:val="2"/>
            <w:shd w:val="clear" w:color="auto" w:fill="FFFFFF"/>
            <w:vAlign w:val="center"/>
          </w:tcPr>
          <w:p w14:paraId="28BF3AC8" w14:textId="77777777" w:rsidR="00132C78" w:rsidRDefault="00132C78" w:rsidP="00A4037B">
            <w:pPr>
              <w:adjustRightInd w:val="0"/>
              <w:snapToGrid w:val="0"/>
              <w:spacing w:line="360" w:lineRule="exact"/>
              <w:rPr>
                <w:rFonts w:eastAsia="仿宋_GB2312"/>
                <w:sz w:val="24"/>
              </w:rPr>
            </w:pPr>
            <w:r>
              <w:rPr>
                <w:rFonts w:eastAsia="仿宋_GB2312"/>
                <w:sz w:val="24"/>
              </w:rPr>
              <w:t>稀土镁合金</w:t>
            </w:r>
          </w:p>
        </w:tc>
      </w:tr>
      <w:tr w:rsidR="00132C78" w14:paraId="3CE43A49" w14:textId="77777777" w:rsidTr="00A4037B">
        <w:trPr>
          <w:trHeight w:val="567"/>
          <w:jc w:val="center"/>
        </w:trPr>
        <w:tc>
          <w:tcPr>
            <w:tcW w:w="1173" w:type="dxa"/>
            <w:shd w:val="clear" w:color="auto" w:fill="FFFFFF"/>
            <w:vAlign w:val="center"/>
          </w:tcPr>
          <w:p w14:paraId="46D38DAE" w14:textId="77777777" w:rsidR="00132C78" w:rsidRDefault="00132C78" w:rsidP="00A4037B">
            <w:pPr>
              <w:adjustRightInd w:val="0"/>
              <w:snapToGrid w:val="0"/>
              <w:spacing w:line="360" w:lineRule="exact"/>
              <w:jc w:val="center"/>
              <w:rPr>
                <w:rFonts w:eastAsia="仿宋_GB2312"/>
                <w:sz w:val="24"/>
              </w:rPr>
            </w:pPr>
            <w:r>
              <w:rPr>
                <w:rFonts w:eastAsia="仿宋_GB2312"/>
                <w:sz w:val="24"/>
              </w:rPr>
              <w:t>重大技术需求榜单名称</w:t>
            </w:r>
          </w:p>
        </w:tc>
        <w:tc>
          <w:tcPr>
            <w:tcW w:w="8957" w:type="dxa"/>
            <w:gridSpan w:val="9"/>
            <w:shd w:val="clear" w:color="auto" w:fill="FFFFFF"/>
            <w:vAlign w:val="center"/>
          </w:tcPr>
          <w:p w14:paraId="3CEF217B" w14:textId="77777777" w:rsidR="00132C78" w:rsidRDefault="00132C78" w:rsidP="00A4037B">
            <w:pPr>
              <w:adjustRightInd w:val="0"/>
              <w:snapToGrid w:val="0"/>
              <w:spacing w:line="360" w:lineRule="exact"/>
              <w:jc w:val="center"/>
              <w:rPr>
                <w:rFonts w:eastAsia="仿宋_GB2312"/>
                <w:sz w:val="24"/>
              </w:rPr>
            </w:pPr>
            <w:r>
              <w:rPr>
                <w:rFonts w:eastAsia="仿宋_GB2312"/>
                <w:sz w:val="24"/>
              </w:rPr>
              <w:t>稀土镁合金均质调控</w:t>
            </w:r>
            <w:proofErr w:type="gramStart"/>
            <w:r>
              <w:rPr>
                <w:rFonts w:eastAsia="仿宋_GB2312"/>
                <w:sz w:val="24"/>
              </w:rPr>
              <w:t>及控形控性</w:t>
            </w:r>
            <w:proofErr w:type="gramEnd"/>
            <w:r>
              <w:rPr>
                <w:rFonts w:eastAsia="仿宋_GB2312"/>
                <w:sz w:val="24"/>
              </w:rPr>
              <w:t>技术研究</w:t>
            </w:r>
          </w:p>
        </w:tc>
      </w:tr>
      <w:tr w:rsidR="00132C78" w14:paraId="03AE48CE" w14:textId="77777777" w:rsidTr="00A4037B">
        <w:trPr>
          <w:trHeight w:val="917"/>
          <w:jc w:val="center"/>
        </w:trPr>
        <w:tc>
          <w:tcPr>
            <w:tcW w:w="1173" w:type="dxa"/>
            <w:shd w:val="clear" w:color="auto" w:fill="FFFFFF"/>
            <w:vAlign w:val="center"/>
          </w:tcPr>
          <w:p w14:paraId="1A9CCAC1"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技术需求牵头企业</w:t>
            </w:r>
          </w:p>
        </w:tc>
        <w:tc>
          <w:tcPr>
            <w:tcW w:w="8957" w:type="dxa"/>
            <w:gridSpan w:val="9"/>
            <w:shd w:val="clear" w:color="auto" w:fill="FFFFFF"/>
            <w:vAlign w:val="center"/>
          </w:tcPr>
          <w:p w14:paraId="0C1B057D" w14:textId="77777777" w:rsidR="00132C78" w:rsidRDefault="00132C78" w:rsidP="00A4037B">
            <w:pPr>
              <w:adjustRightInd w:val="0"/>
              <w:snapToGrid w:val="0"/>
              <w:spacing w:line="360" w:lineRule="exact"/>
              <w:jc w:val="center"/>
              <w:rPr>
                <w:rFonts w:eastAsia="仿宋_GB2312"/>
                <w:sz w:val="24"/>
              </w:rPr>
            </w:pPr>
            <w:r>
              <w:rPr>
                <w:rFonts w:eastAsia="仿宋_GB2312"/>
                <w:sz w:val="24"/>
              </w:rPr>
              <w:t>龙南龙</w:t>
            </w:r>
            <w:proofErr w:type="gramStart"/>
            <w:r>
              <w:rPr>
                <w:rFonts w:eastAsia="仿宋_GB2312"/>
                <w:sz w:val="24"/>
              </w:rPr>
              <w:t>钇</w:t>
            </w:r>
            <w:proofErr w:type="gramEnd"/>
            <w:r>
              <w:rPr>
                <w:rFonts w:eastAsia="仿宋_GB2312"/>
                <w:sz w:val="24"/>
              </w:rPr>
              <w:t>重稀土科技股份有限公司</w:t>
            </w:r>
          </w:p>
        </w:tc>
      </w:tr>
      <w:tr w:rsidR="00132C78" w14:paraId="4AA24C21" w14:textId="77777777" w:rsidTr="00A4037B">
        <w:trPr>
          <w:trHeight w:val="476"/>
          <w:jc w:val="center"/>
        </w:trPr>
        <w:tc>
          <w:tcPr>
            <w:tcW w:w="1173" w:type="dxa"/>
            <w:shd w:val="clear" w:color="auto" w:fill="FFFFFF"/>
            <w:vAlign w:val="center"/>
          </w:tcPr>
          <w:p w14:paraId="502BC9BF"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技术需求牵头企业联系人</w:t>
            </w:r>
          </w:p>
        </w:tc>
        <w:tc>
          <w:tcPr>
            <w:tcW w:w="1385" w:type="dxa"/>
            <w:shd w:val="clear" w:color="auto" w:fill="FFFFFF"/>
            <w:vAlign w:val="center"/>
          </w:tcPr>
          <w:p w14:paraId="3AE78618" w14:textId="77777777" w:rsidR="00132C78" w:rsidRDefault="00132C78" w:rsidP="00A4037B">
            <w:pPr>
              <w:adjustRightInd w:val="0"/>
              <w:snapToGrid w:val="0"/>
              <w:spacing w:line="360" w:lineRule="exact"/>
              <w:jc w:val="center"/>
              <w:rPr>
                <w:rFonts w:eastAsia="仿宋_GB2312"/>
                <w:sz w:val="24"/>
              </w:rPr>
            </w:pPr>
            <w:r>
              <w:rPr>
                <w:rFonts w:eastAsia="仿宋_GB2312"/>
                <w:sz w:val="24"/>
              </w:rPr>
              <w:t>姓名</w:t>
            </w:r>
          </w:p>
        </w:tc>
        <w:tc>
          <w:tcPr>
            <w:tcW w:w="966" w:type="dxa"/>
            <w:shd w:val="clear" w:color="auto" w:fill="FFFFFF"/>
            <w:vAlign w:val="center"/>
          </w:tcPr>
          <w:p w14:paraId="5F101B29" w14:textId="77777777" w:rsidR="00132C78" w:rsidRDefault="00132C78" w:rsidP="00A4037B">
            <w:pPr>
              <w:adjustRightInd w:val="0"/>
              <w:snapToGrid w:val="0"/>
              <w:spacing w:line="360" w:lineRule="exact"/>
              <w:jc w:val="center"/>
              <w:rPr>
                <w:rFonts w:eastAsia="仿宋_GB2312"/>
                <w:sz w:val="24"/>
              </w:rPr>
            </w:pPr>
            <w:r>
              <w:rPr>
                <w:rFonts w:eastAsia="仿宋_GB2312"/>
                <w:sz w:val="24"/>
              </w:rPr>
              <w:t>朱福生</w:t>
            </w:r>
          </w:p>
        </w:tc>
        <w:tc>
          <w:tcPr>
            <w:tcW w:w="660" w:type="dxa"/>
            <w:shd w:val="clear" w:color="auto" w:fill="FFFFFF"/>
            <w:vAlign w:val="center"/>
          </w:tcPr>
          <w:p w14:paraId="07EEE8F0" w14:textId="77777777" w:rsidR="00132C78" w:rsidRDefault="00132C78" w:rsidP="00A4037B">
            <w:pPr>
              <w:adjustRightInd w:val="0"/>
              <w:snapToGrid w:val="0"/>
              <w:spacing w:line="360" w:lineRule="exact"/>
              <w:jc w:val="center"/>
              <w:rPr>
                <w:rFonts w:eastAsia="仿宋_GB2312"/>
                <w:sz w:val="24"/>
              </w:rPr>
            </w:pPr>
            <w:r>
              <w:rPr>
                <w:rFonts w:eastAsia="仿宋_GB2312"/>
                <w:sz w:val="24"/>
              </w:rPr>
              <w:t>职务</w:t>
            </w:r>
          </w:p>
        </w:tc>
        <w:tc>
          <w:tcPr>
            <w:tcW w:w="1084" w:type="dxa"/>
            <w:shd w:val="clear" w:color="auto" w:fill="FFFFFF"/>
            <w:vAlign w:val="center"/>
          </w:tcPr>
          <w:p w14:paraId="736AE805"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技术中心副主任</w:t>
            </w:r>
          </w:p>
        </w:tc>
        <w:tc>
          <w:tcPr>
            <w:tcW w:w="1970" w:type="dxa"/>
            <w:gridSpan w:val="4"/>
            <w:shd w:val="clear" w:color="auto" w:fill="FFFFFF"/>
            <w:vAlign w:val="center"/>
          </w:tcPr>
          <w:p w14:paraId="675407CB" w14:textId="77777777" w:rsidR="00132C78" w:rsidRDefault="00132C78" w:rsidP="00A4037B">
            <w:pPr>
              <w:adjustRightInd w:val="0"/>
              <w:snapToGrid w:val="0"/>
              <w:spacing w:line="360" w:lineRule="exact"/>
              <w:rPr>
                <w:rFonts w:eastAsia="仿宋_GB2312"/>
                <w:sz w:val="24"/>
              </w:rPr>
            </w:pPr>
            <w:r>
              <w:rPr>
                <w:rFonts w:eastAsia="仿宋_GB2312"/>
                <w:sz w:val="24"/>
              </w:rPr>
              <w:t>手机：</w:t>
            </w:r>
            <w:r>
              <w:rPr>
                <w:rFonts w:eastAsia="仿宋_GB2312"/>
                <w:sz w:val="24"/>
              </w:rPr>
              <w:t>18079750975</w:t>
            </w:r>
          </w:p>
        </w:tc>
        <w:tc>
          <w:tcPr>
            <w:tcW w:w="2892" w:type="dxa"/>
            <w:shd w:val="clear" w:color="auto" w:fill="FFFFFF"/>
            <w:vAlign w:val="center"/>
          </w:tcPr>
          <w:p w14:paraId="1DBBD9E1" w14:textId="77777777" w:rsidR="00132C78" w:rsidRDefault="00132C78" w:rsidP="00A4037B">
            <w:pPr>
              <w:adjustRightInd w:val="0"/>
              <w:snapToGrid w:val="0"/>
              <w:spacing w:line="360" w:lineRule="exact"/>
              <w:rPr>
                <w:rFonts w:eastAsia="仿宋_GB2312"/>
                <w:sz w:val="24"/>
              </w:rPr>
            </w:pPr>
            <w:r>
              <w:rPr>
                <w:rFonts w:eastAsia="仿宋_GB2312"/>
                <w:sz w:val="24"/>
              </w:rPr>
              <w:t>邮箱：</w:t>
            </w:r>
            <w:r>
              <w:rPr>
                <w:rFonts w:eastAsia="仿宋_GB2312"/>
                <w:sz w:val="24"/>
              </w:rPr>
              <w:t>longyitech@126.com</w:t>
            </w:r>
          </w:p>
        </w:tc>
      </w:tr>
      <w:tr w:rsidR="00132C78" w14:paraId="309F5A0C" w14:textId="77777777" w:rsidTr="00A4037B">
        <w:trPr>
          <w:trHeight w:val="476"/>
          <w:jc w:val="center"/>
        </w:trPr>
        <w:tc>
          <w:tcPr>
            <w:tcW w:w="1173" w:type="dxa"/>
            <w:vMerge w:val="restart"/>
            <w:shd w:val="clear" w:color="auto" w:fill="FFFFFF"/>
            <w:vAlign w:val="center"/>
          </w:tcPr>
          <w:p w14:paraId="4F4F5B17" w14:textId="77777777" w:rsidR="00132C78" w:rsidRDefault="00132C78" w:rsidP="00A4037B">
            <w:pPr>
              <w:adjustRightInd w:val="0"/>
              <w:snapToGrid w:val="0"/>
              <w:spacing w:line="360" w:lineRule="exact"/>
              <w:jc w:val="center"/>
              <w:rPr>
                <w:rFonts w:eastAsia="仿宋_GB2312"/>
                <w:sz w:val="24"/>
              </w:rPr>
            </w:pPr>
            <w:r>
              <w:rPr>
                <w:rFonts w:eastAsia="仿宋_GB2312"/>
                <w:sz w:val="24"/>
              </w:rPr>
              <w:t>有共同技术需求的同行企业</w:t>
            </w:r>
          </w:p>
        </w:tc>
        <w:tc>
          <w:tcPr>
            <w:tcW w:w="1385" w:type="dxa"/>
            <w:shd w:val="clear" w:color="auto" w:fill="FFFFFF"/>
            <w:vAlign w:val="center"/>
          </w:tcPr>
          <w:p w14:paraId="326657AD" w14:textId="77777777" w:rsidR="00132C78" w:rsidRDefault="00132C78" w:rsidP="00A4037B">
            <w:pPr>
              <w:adjustRightInd w:val="0"/>
              <w:snapToGrid w:val="0"/>
              <w:spacing w:line="360" w:lineRule="exact"/>
              <w:jc w:val="center"/>
              <w:rPr>
                <w:rFonts w:eastAsia="仿宋_GB2312"/>
                <w:sz w:val="24"/>
              </w:rPr>
            </w:pPr>
            <w:r>
              <w:rPr>
                <w:rFonts w:eastAsia="仿宋_GB2312"/>
                <w:sz w:val="24"/>
              </w:rPr>
              <w:t>序号</w:t>
            </w:r>
          </w:p>
        </w:tc>
        <w:tc>
          <w:tcPr>
            <w:tcW w:w="3803" w:type="dxa"/>
            <w:gridSpan w:val="5"/>
            <w:shd w:val="clear" w:color="auto" w:fill="FFFFFF"/>
            <w:vAlign w:val="center"/>
          </w:tcPr>
          <w:p w14:paraId="1B3E44EB"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单位名称</w:t>
            </w:r>
          </w:p>
        </w:tc>
        <w:tc>
          <w:tcPr>
            <w:tcW w:w="3769" w:type="dxa"/>
            <w:gridSpan w:val="3"/>
            <w:shd w:val="clear" w:color="auto" w:fill="FFFFFF"/>
            <w:vAlign w:val="center"/>
          </w:tcPr>
          <w:p w14:paraId="3EE6A045"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单位性质</w:t>
            </w:r>
          </w:p>
        </w:tc>
      </w:tr>
      <w:tr w:rsidR="00132C78" w14:paraId="34F68843" w14:textId="77777777" w:rsidTr="00A4037B">
        <w:trPr>
          <w:trHeight w:val="476"/>
          <w:jc w:val="center"/>
        </w:trPr>
        <w:tc>
          <w:tcPr>
            <w:tcW w:w="1173" w:type="dxa"/>
            <w:vMerge/>
            <w:shd w:val="clear" w:color="auto" w:fill="FFFFFF"/>
            <w:vAlign w:val="center"/>
          </w:tcPr>
          <w:p w14:paraId="6C4E562C" w14:textId="77777777" w:rsidR="00132C78" w:rsidRDefault="00132C78" w:rsidP="00A4037B">
            <w:pPr>
              <w:adjustRightInd w:val="0"/>
              <w:snapToGrid w:val="0"/>
              <w:spacing w:line="360" w:lineRule="exact"/>
              <w:jc w:val="center"/>
              <w:rPr>
                <w:rFonts w:eastAsia="仿宋_GB2312"/>
                <w:sz w:val="24"/>
              </w:rPr>
            </w:pPr>
          </w:p>
        </w:tc>
        <w:tc>
          <w:tcPr>
            <w:tcW w:w="1385" w:type="dxa"/>
            <w:shd w:val="clear" w:color="auto" w:fill="FFFFFF"/>
            <w:vAlign w:val="center"/>
          </w:tcPr>
          <w:p w14:paraId="144CD1B2" w14:textId="77777777" w:rsidR="00132C78" w:rsidRDefault="00132C78" w:rsidP="00A4037B">
            <w:pPr>
              <w:adjustRightInd w:val="0"/>
              <w:snapToGrid w:val="0"/>
              <w:spacing w:line="360" w:lineRule="exact"/>
              <w:jc w:val="center"/>
              <w:rPr>
                <w:rFonts w:eastAsia="仿宋_GB2312"/>
                <w:sz w:val="24"/>
              </w:rPr>
            </w:pPr>
            <w:r>
              <w:rPr>
                <w:rFonts w:eastAsia="仿宋_GB2312"/>
                <w:sz w:val="24"/>
              </w:rPr>
              <w:t>1</w:t>
            </w:r>
          </w:p>
        </w:tc>
        <w:tc>
          <w:tcPr>
            <w:tcW w:w="3803" w:type="dxa"/>
            <w:gridSpan w:val="5"/>
            <w:shd w:val="clear" w:color="auto" w:fill="FFFFFF"/>
            <w:vAlign w:val="center"/>
          </w:tcPr>
          <w:p w14:paraId="621548F1" w14:textId="77777777" w:rsidR="00132C78" w:rsidRDefault="00132C78" w:rsidP="00A4037B">
            <w:pPr>
              <w:adjustRightInd w:val="0"/>
              <w:snapToGrid w:val="0"/>
              <w:spacing w:line="360" w:lineRule="exact"/>
              <w:jc w:val="center"/>
              <w:rPr>
                <w:rFonts w:eastAsia="仿宋_GB2312"/>
                <w:sz w:val="24"/>
              </w:rPr>
            </w:pPr>
            <w:r>
              <w:rPr>
                <w:rFonts w:eastAsia="仿宋_GB2312"/>
                <w:sz w:val="24"/>
              </w:rPr>
              <w:t>602</w:t>
            </w:r>
            <w:r>
              <w:rPr>
                <w:rFonts w:eastAsia="仿宋_GB2312"/>
                <w:sz w:val="24"/>
              </w:rPr>
              <w:t>所</w:t>
            </w:r>
          </w:p>
        </w:tc>
        <w:tc>
          <w:tcPr>
            <w:tcW w:w="3769" w:type="dxa"/>
            <w:gridSpan w:val="3"/>
            <w:shd w:val="clear" w:color="auto" w:fill="FFFFFF"/>
            <w:vAlign w:val="center"/>
          </w:tcPr>
          <w:p w14:paraId="659C36FE"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5156338E" w14:textId="77777777" w:rsidTr="00A4037B">
        <w:trPr>
          <w:trHeight w:val="476"/>
          <w:jc w:val="center"/>
        </w:trPr>
        <w:tc>
          <w:tcPr>
            <w:tcW w:w="1173" w:type="dxa"/>
            <w:vMerge/>
            <w:shd w:val="clear" w:color="auto" w:fill="FFFFFF"/>
            <w:vAlign w:val="center"/>
          </w:tcPr>
          <w:p w14:paraId="70D651F2" w14:textId="77777777" w:rsidR="00132C78" w:rsidRDefault="00132C78" w:rsidP="00A4037B">
            <w:pPr>
              <w:adjustRightInd w:val="0"/>
              <w:snapToGrid w:val="0"/>
              <w:spacing w:line="360" w:lineRule="exact"/>
              <w:jc w:val="center"/>
              <w:rPr>
                <w:rFonts w:eastAsia="仿宋_GB2312"/>
                <w:sz w:val="24"/>
              </w:rPr>
            </w:pPr>
          </w:p>
        </w:tc>
        <w:tc>
          <w:tcPr>
            <w:tcW w:w="1385" w:type="dxa"/>
            <w:shd w:val="clear" w:color="auto" w:fill="FFFFFF"/>
            <w:vAlign w:val="center"/>
          </w:tcPr>
          <w:p w14:paraId="6912A86C" w14:textId="77777777" w:rsidR="00132C78" w:rsidRDefault="00132C78" w:rsidP="00A4037B">
            <w:pPr>
              <w:adjustRightInd w:val="0"/>
              <w:snapToGrid w:val="0"/>
              <w:spacing w:line="360" w:lineRule="exact"/>
              <w:jc w:val="center"/>
              <w:rPr>
                <w:rFonts w:eastAsia="仿宋_GB2312"/>
                <w:sz w:val="24"/>
              </w:rPr>
            </w:pPr>
            <w:r>
              <w:rPr>
                <w:rFonts w:eastAsia="仿宋_GB2312"/>
                <w:sz w:val="24"/>
              </w:rPr>
              <w:t>2</w:t>
            </w:r>
          </w:p>
        </w:tc>
        <w:tc>
          <w:tcPr>
            <w:tcW w:w="3803" w:type="dxa"/>
            <w:gridSpan w:val="5"/>
            <w:shd w:val="clear" w:color="auto" w:fill="FFFFFF"/>
            <w:vAlign w:val="center"/>
          </w:tcPr>
          <w:p w14:paraId="0BD42CA7" w14:textId="77777777" w:rsidR="00132C78" w:rsidRDefault="00132C78" w:rsidP="00A4037B">
            <w:pPr>
              <w:adjustRightInd w:val="0"/>
              <w:snapToGrid w:val="0"/>
              <w:spacing w:line="360" w:lineRule="exact"/>
              <w:jc w:val="center"/>
              <w:rPr>
                <w:rFonts w:eastAsia="仿宋_GB2312"/>
                <w:sz w:val="24"/>
              </w:rPr>
            </w:pPr>
          </w:p>
        </w:tc>
        <w:tc>
          <w:tcPr>
            <w:tcW w:w="3769" w:type="dxa"/>
            <w:gridSpan w:val="3"/>
            <w:shd w:val="clear" w:color="auto" w:fill="FFFFFF"/>
            <w:vAlign w:val="center"/>
          </w:tcPr>
          <w:p w14:paraId="65C1A7FB"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166A7C01" w14:textId="77777777" w:rsidTr="00A4037B">
        <w:trPr>
          <w:trHeight w:val="476"/>
          <w:jc w:val="center"/>
        </w:trPr>
        <w:tc>
          <w:tcPr>
            <w:tcW w:w="10130" w:type="dxa"/>
            <w:gridSpan w:val="10"/>
            <w:shd w:val="clear" w:color="auto" w:fill="FFFFFF"/>
            <w:vAlign w:val="center"/>
          </w:tcPr>
          <w:p w14:paraId="7304B396" w14:textId="77777777" w:rsidR="00132C78" w:rsidRDefault="00132C78" w:rsidP="00A4037B">
            <w:pPr>
              <w:adjustRightInd w:val="0"/>
              <w:snapToGrid w:val="0"/>
              <w:spacing w:line="360" w:lineRule="exact"/>
              <w:jc w:val="center"/>
              <w:rPr>
                <w:rFonts w:eastAsia="仿宋_GB2312"/>
                <w:sz w:val="24"/>
              </w:rPr>
            </w:pPr>
            <w:r>
              <w:rPr>
                <w:rFonts w:eastAsia="仿宋_GB2312"/>
                <w:b/>
                <w:bCs/>
                <w:sz w:val="24"/>
              </w:rPr>
              <w:t>揭榜方需完成的工作或内容</w:t>
            </w:r>
          </w:p>
        </w:tc>
      </w:tr>
      <w:tr w:rsidR="00132C78" w14:paraId="3675B946" w14:textId="77777777" w:rsidTr="00A4037B">
        <w:trPr>
          <w:trHeight w:val="1539"/>
          <w:jc w:val="center"/>
        </w:trPr>
        <w:tc>
          <w:tcPr>
            <w:tcW w:w="1173" w:type="dxa"/>
            <w:shd w:val="clear" w:color="auto" w:fill="FFFFFF"/>
            <w:vAlign w:val="center"/>
          </w:tcPr>
          <w:p w14:paraId="0E23E53E"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技术难题</w:t>
            </w:r>
            <w:r>
              <w:rPr>
                <w:rFonts w:eastAsia="仿宋_GB2312"/>
                <w:spacing w:val="-17"/>
                <w:sz w:val="24"/>
              </w:rPr>
              <w:t>概述</w:t>
            </w:r>
          </w:p>
        </w:tc>
        <w:tc>
          <w:tcPr>
            <w:tcW w:w="8957" w:type="dxa"/>
            <w:gridSpan w:val="9"/>
            <w:shd w:val="clear" w:color="auto" w:fill="FFFFFF"/>
            <w:vAlign w:val="center"/>
          </w:tcPr>
          <w:p w14:paraId="121E3BD1" w14:textId="77777777" w:rsidR="00132C78" w:rsidRDefault="00132C78" w:rsidP="00A4037B">
            <w:pPr>
              <w:spacing w:line="360" w:lineRule="exact"/>
              <w:ind w:firstLineChars="200" w:firstLine="480"/>
              <w:rPr>
                <w:rFonts w:eastAsia="仿宋_GB2312"/>
                <w:sz w:val="24"/>
              </w:rPr>
            </w:pPr>
            <w:r>
              <w:rPr>
                <w:rFonts w:eastAsia="仿宋_GB2312"/>
                <w:sz w:val="24"/>
              </w:rPr>
              <w:t>稀土镁合金因为其优良的室温和高温力学性能、耐热性以及耐腐蚀性，是航空、航天、高铁、汽车等领域轻量化的理想材料。目前大型镁合金复杂构件为保证性能，需要整体成型，小尺寸的镁合金铸锭无法应用。然而，稀土镁合金在熔铸过程中，存在连浇、稀土喂入、均匀添加和合金基础特性数据缺乏等等技术难题，导致生产的大尺寸铸锭各部位成分</w:t>
            </w:r>
            <w:r>
              <w:rPr>
                <w:rFonts w:eastAsia="仿宋_GB2312"/>
                <w:sz w:val="24"/>
              </w:rPr>
              <w:t>/</w:t>
            </w:r>
            <w:r>
              <w:rPr>
                <w:rFonts w:eastAsia="仿宋_GB2312"/>
                <w:sz w:val="24"/>
              </w:rPr>
              <w:t>组织不均匀、缺陷多，从而影响后续加工、材料的性能和使用寿命。</w:t>
            </w:r>
          </w:p>
          <w:p w14:paraId="2CE96E8F" w14:textId="77777777" w:rsidR="00132C78" w:rsidRDefault="00132C78" w:rsidP="00A4037B">
            <w:pPr>
              <w:spacing w:line="360" w:lineRule="exact"/>
              <w:ind w:firstLineChars="200" w:firstLine="480"/>
              <w:rPr>
                <w:rFonts w:eastAsia="仿宋_GB2312"/>
                <w:sz w:val="24"/>
              </w:rPr>
            </w:pPr>
            <w:r>
              <w:rPr>
                <w:rFonts w:eastAsia="仿宋_GB2312"/>
                <w:sz w:val="24"/>
              </w:rPr>
              <w:t>本项目拟通过多元稀土合金的制备与开发，系统开发</w:t>
            </w:r>
            <w:proofErr w:type="gramStart"/>
            <w:r>
              <w:rPr>
                <w:rFonts w:eastAsia="仿宋_GB2312"/>
                <w:sz w:val="24"/>
              </w:rPr>
              <w:t>稀土喂线工艺</w:t>
            </w:r>
            <w:proofErr w:type="gramEnd"/>
            <w:r>
              <w:rPr>
                <w:rFonts w:eastAsia="仿宋_GB2312"/>
                <w:sz w:val="24"/>
              </w:rPr>
              <w:t>和装备，实现大型铸锭的稳定化精准加入；研究并开发多组元高稀土镁合金大型铸锭的熔铸工艺，突破大型铸锭的成分均匀化、熔体纯净化和组织细化的技术壁垒；研究并开发稀土镁合金的</w:t>
            </w:r>
            <w:proofErr w:type="gramStart"/>
            <w:r>
              <w:rPr>
                <w:rFonts w:eastAsia="仿宋_GB2312"/>
                <w:sz w:val="24"/>
              </w:rPr>
              <w:t>控形控性</w:t>
            </w:r>
            <w:proofErr w:type="gramEnd"/>
            <w:r>
              <w:rPr>
                <w:rFonts w:eastAsia="仿宋_GB2312"/>
                <w:sz w:val="24"/>
              </w:rPr>
              <w:t>技术，探索合金的大型压铸成形、挤压成形等复杂塑性变形工艺下的临界条件和极限窗口，实现大型镁合金复杂构件的整体成形。</w:t>
            </w:r>
          </w:p>
          <w:p w14:paraId="12432F2E" w14:textId="77777777" w:rsidR="00132C78" w:rsidRDefault="00132C78" w:rsidP="00A4037B">
            <w:pPr>
              <w:pStyle w:val="a3"/>
              <w:spacing w:after="0" w:line="360" w:lineRule="exact"/>
              <w:ind w:firstLineChars="200" w:firstLine="480"/>
              <w:rPr>
                <w:rFonts w:ascii="Times New Roman" w:eastAsia="仿宋_GB2312" w:hAnsi="Times New Roman"/>
                <w:sz w:val="24"/>
              </w:rPr>
            </w:pPr>
            <w:r>
              <w:rPr>
                <w:rFonts w:ascii="Times New Roman" w:eastAsia="仿宋_GB2312" w:hAnsi="Times New Roman"/>
                <w:sz w:val="24"/>
              </w:rPr>
              <w:t>稀土镁合金大尺寸铸锭制备技术严重制约着我国制造业的轻量化发展，本项目制备的高性能大型稀土镁合金铸锭，满足我国大型军工复杂构件需求的同时，还将应用</w:t>
            </w:r>
            <w:r>
              <w:rPr>
                <w:rFonts w:ascii="Times New Roman" w:eastAsia="仿宋_GB2312" w:hAnsi="Times New Roman"/>
                <w:sz w:val="24"/>
              </w:rPr>
              <w:lastRenderedPageBreak/>
              <w:t>于汽车轮毂、车门、车身覆盖件等民用产品的整体成型，提升产品整体性能并有效的降低其制造成本，具有巨大的商业价值和产业化前景。</w:t>
            </w:r>
          </w:p>
        </w:tc>
      </w:tr>
      <w:tr w:rsidR="00132C78" w14:paraId="4A638A42" w14:textId="77777777" w:rsidTr="00A4037B">
        <w:trPr>
          <w:trHeight w:val="1617"/>
          <w:jc w:val="center"/>
        </w:trPr>
        <w:tc>
          <w:tcPr>
            <w:tcW w:w="1173" w:type="dxa"/>
            <w:shd w:val="clear" w:color="auto" w:fill="FFFFFF"/>
            <w:vAlign w:val="center"/>
          </w:tcPr>
          <w:p w14:paraId="5D5189CB" w14:textId="77777777" w:rsidR="00132C78" w:rsidRDefault="00132C78" w:rsidP="00A4037B">
            <w:pPr>
              <w:adjustRightInd w:val="0"/>
              <w:snapToGrid w:val="0"/>
              <w:spacing w:line="360" w:lineRule="exact"/>
              <w:jc w:val="center"/>
              <w:rPr>
                <w:rFonts w:eastAsia="仿宋_GB2312"/>
                <w:sz w:val="24"/>
              </w:rPr>
            </w:pPr>
            <w:r>
              <w:rPr>
                <w:rFonts w:eastAsia="仿宋_GB2312"/>
                <w:sz w:val="24"/>
              </w:rPr>
              <w:lastRenderedPageBreak/>
              <w:t>技术攻关后希望达到的预期技术目标</w:t>
            </w:r>
          </w:p>
        </w:tc>
        <w:tc>
          <w:tcPr>
            <w:tcW w:w="8957" w:type="dxa"/>
            <w:gridSpan w:val="9"/>
            <w:shd w:val="clear" w:color="auto" w:fill="FFFFFF"/>
            <w:vAlign w:val="center"/>
          </w:tcPr>
          <w:p w14:paraId="1C202902" w14:textId="77777777" w:rsidR="00132C78" w:rsidRDefault="00132C78" w:rsidP="00A4037B">
            <w:pPr>
              <w:spacing w:line="360" w:lineRule="exact"/>
              <w:ind w:firstLineChars="200" w:firstLine="480"/>
              <w:rPr>
                <w:rFonts w:eastAsia="仿宋_GB2312"/>
                <w:sz w:val="24"/>
              </w:rPr>
            </w:pPr>
            <w:r>
              <w:rPr>
                <w:rFonts w:eastAsia="仿宋_GB2312"/>
                <w:sz w:val="24"/>
              </w:rPr>
              <w:t>目前稀土镁合金在半连续铸造过程中难以实现稀土的均匀添加，导致铸锭成分不稳定。此外，由于半连续铸造过程中结晶速度快、温度分布不均匀，造成铸锭各部位成分</w:t>
            </w:r>
            <w:r>
              <w:rPr>
                <w:rFonts w:eastAsia="仿宋_GB2312"/>
                <w:sz w:val="24"/>
              </w:rPr>
              <w:t>/</w:t>
            </w:r>
            <w:r>
              <w:rPr>
                <w:rFonts w:eastAsia="仿宋_GB2312"/>
                <w:sz w:val="24"/>
              </w:rPr>
              <w:t>组织不均匀、缺陷多，导致铸锭力学性能较差。同时，因为结晶速度增大，造成铸锭内应力过大易产生裂纹，无法适应大尺寸铸锭生产。以</w:t>
            </w:r>
            <w:r>
              <w:rPr>
                <w:rFonts w:eastAsia="仿宋_GB2312"/>
                <w:sz w:val="24"/>
              </w:rPr>
              <w:t xml:space="preserve"> AZ80</w:t>
            </w:r>
            <w:r>
              <w:rPr>
                <w:rFonts w:eastAsia="仿宋_GB2312"/>
                <w:sz w:val="24"/>
              </w:rPr>
              <w:t>镁合金为例，目前行业内生产的铸锭普遍外径</w:t>
            </w:r>
            <w:r>
              <w:rPr>
                <w:rFonts w:eastAsia="仿宋_GB2312"/>
                <w:sz w:val="24"/>
              </w:rPr>
              <w:t>&lt;300 mm</w:t>
            </w:r>
            <w:r>
              <w:rPr>
                <w:rFonts w:eastAsia="仿宋_GB2312"/>
                <w:sz w:val="24"/>
              </w:rPr>
              <w:t>，当铸锭直径超过</w:t>
            </w:r>
            <w:r>
              <w:rPr>
                <w:rFonts w:eastAsia="仿宋_GB2312"/>
                <w:sz w:val="24"/>
              </w:rPr>
              <w:t>400 mm</w:t>
            </w:r>
            <w:r>
              <w:rPr>
                <w:rFonts w:eastAsia="仿宋_GB2312"/>
                <w:sz w:val="24"/>
              </w:rPr>
              <w:t>，芯部</w:t>
            </w:r>
            <w:r>
              <w:rPr>
                <w:rFonts w:eastAsia="仿宋_GB2312"/>
                <w:sz w:val="24"/>
              </w:rPr>
              <w:t xml:space="preserve">(233 </w:t>
            </w:r>
            <w:proofErr w:type="spellStart"/>
            <w:r>
              <w:rPr>
                <w:rFonts w:eastAsia="仿宋_GB2312"/>
                <w:sz w:val="24"/>
              </w:rPr>
              <w:t>μm</w:t>
            </w:r>
            <w:proofErr w:type="spellEnd"/>
            <w:r>
              <w:rPr>
                <w:rFonts w:eastAsia="仿宋_GB2312"/>
                <w:sz w:val="24"/>
              </w:rPr>
              <w:t>)</w:t>
            </w:r>
            <w:r>
              <w:rPr>
                <w:rFonts w:eastAsia="仿宋_GB2312"/>
                <w:sz w:val="24"/>
              </w:rPr>
              <w:t>与表面</w:t>
            </w:r>
            <w:r>
              <w:rPr>
                <w:rFonts w:eastAsia="仿宋_GB2312"/>
                <w:sz w:val="24"/>
              </w:rPr>
              <w:t xml:space="preserve">(283 </w:t>
            </w:r>
            <w:proofErr w:type="spellStart"/>
            <w:r>
              <w:rPr>
                <w:rFonts w:eastAsia="仿宋_GB2312"/>
                <w:sz w:val="24"/>
              </w:rPr>
              <w:t>μm</w:t>
            </w:r>
            <w:proofErr w:type="spellEnd"/>
            <w:r>
              <w:rPr>
                <w:rFonts w:eastAsia="仿宋_GB2312"/>
                <w:sz w:val="24"/>
              </w:rPr>
              <w:t>)</w:t>
            </w:r>
            <w:r>
              <w:rPr>
                <w:rFonts w:eastAsia="仿宋_GB2312"/>
                <w:sz w:val="24"/>
              </w:rPr>
              <w:t>的平均晶粒尺寸偏差</w:t>
            </w:r>
            <w:r>
              <w:rPr>
                <w:rFonts w:eastAsia="仿宋_GB2312"/>
                <w:sz w:val="24"/>
              </w:rPr>
              <w:t>&gt;20%</w:t>
            </w:r>
            <w:r>
              <w:rPr>
                <w:rFonts w:eastAsia="仿宋_GB2312"/>
                <w:sz w:val="24"/>
              </w:rPr>
              <w:t>，且</w:t>
            </w:r>
            <w:r>
              <w:rPr>
                <w:rFonts w:eastAsia="仿宋_GB2312"/>
                <w:sz w:val="24"/>
              </w:rPr>
              <w:t>Rm</w:t>
            </w:r>
            <w:r>
              <w:rPr>
                <w:rFonts w:eastAsia="仿宋_GB2312"/>
                <w:sz w:val="24"/>
              </w:rPr>
              <w:t>＜</w:t>
            </w:r>
            <w:r>
              <w:rPr>
                <w:rFonts w:eastAsia="仿宋_GB2312"/>
                <w:sz w:val="24"/>
              </w:rPr>
              <w:t>150 MPa</w:t>
            </w:r>
            <w:r>
              <w:rPr>
                <w:rFonts w:eastAsia="仿宋_GB2312"/>
                <w:sz w:val="24"/>
              </w:rPr>
              <w:t>。</w:t>
            </w:r>
          </w:p>
          <w:p w14:paraId="18D1F9A9" w14:textId="77777777" w:rsidR="00132C78" w:rsidRDefault="00132C78" w:rsidP="00A4037B">
            <w:pPr>
              <w:pStyle w:val="a3"/>
              <w:spacing w:after="0" w:line="360" w:lineRule="exact"/>
              <w:ind w:firstLineChars="150" w:firstLine="360"/>
              <w:rPr>
                <w:rFonts w:ascii="Times New Roman" w:eastAsia="仿宋_GB2312" w:hAnsi="Times New Roman"/>
                <w:sz w:val="24"/>
              </w:rPr>
            </w:pPr>
            <w:r>
              <w:rPr>
                <w:rFonts w:ascii="Times New Roman" w:eastAsia="仿宋_GB2312" w:hAnsi="Times New Roman"/>
                <w:sz w:val="24"/>
              </w:rPr>
              <w:t>技术目标：</w:t>
            </w:r>
            <w:r>
              <w:rPr>
                <w:rFonts w:ascii="Times New Roman" w:eastAsia="仿宋_GB2312" w:hAnsi="Times New Roman"/>
                <w:sz w:val="24"/>
              </w:rPr>
              <w:t>1</w:t>
            </w:r>
            <w:r>
              <w:rPr>
                <w:rFonts w:ascii="Times New Roman" w:eastAsia="仿宋_GB2312" w:hAnsi="Times New Roman"/>
                <w:sz w:val="24"/>
              </w:rPr>
              <w:t>、开发</w:t>
            </w:r>
            <w:proofErr w:type="gramStart"/>
            <w:r>
              <w:rPr>
                <w:rFonts w:ascii="Times New Roman" w:eastAsia="仿宋_GB2312" w:hAnsi="Times New Roman"/>
                <w:sz w:val="24"/>
              </w:rPr>
              <w:t>稀土喂线工艺</w:t>
            </w:r>
            <w:proofErr w:type="gramEnd"/>
            <w:r>
              <w:rPr>
                <w:rFonts w:ascii="Times New Roman" w:eastAsia="仿宋_GB2312" w:hAnsi="Times New Roman"/>
                <w:sz w:val="24"/>
              </w:rPr>
              <w:t>和装备、高含量稀土镁合金大型铸锭的熔铸技术及稀土镁合金的</w:t>
            </w:r>
            <w:proofErr w:type="gramStart"/>
            <w:r>
              <w:rPr>
                <w:rFonts w:ascii="Times New Roman" w:eastAsia="仿宋_GB2312" w:hAnsi="Times New Roman"/>
                <w:sz w:val="24"/>
              </w:rPr>
              <w:t>控形控性</w:t>
            </w:r>
            <w:proofErr w:type="gramEnd"/>
            <w:r>
              <w:rPr>
                <w:rFonts w:ascii="Times New Roman" w:eastAsia="仿宋_GB2312" w:hAnsi="Times New Roman"/>
                <w:sz w:val="24"/>
              </w:rPr>
              <w:t>技术，性能优化方面取得关键技术突破；</w:t>
            </w:r>
            <w:r>
              <w:rPr>
                <w:rFonts w:ascii="Times New Roman" w:eastAsia="仿宋_GB2312" w:hAnsi="Times New Roman"/>
                <w:sz w:val="24"/>
              </w:rPr>
              <w:t xml:space="preserve"> 2</w:t>
            </w:r>
            <w:r>
              <w:rPr>
                <w:rFonts w:ascii="Times New Roman" w:eastAsia="仿宋_GB2312" w:hAnsi="Times New Roman"/>
                <w:sz w:val="24"/>
              </w:rPr>
              <w:t>、</w:t>
            </w:r>
            <w:r>
              <w:rPr>
                <w:rFonts w:ascii="Times New Roman" w:eastAsia="仿宋_GB2312" w:hAnsi="Times New Roman"/>
                <w:sz w:val="24"/>
              </w:rPr>
              <w:t>AZ</w:t>
            </w:r>
            <w:r>
              <w:rPr>
                <w:rFonts w:ascii="Times New Roman" w:eastAsia="仿宋_GB2312" w:hAnsi="Times New Roman"/>
                <w:sz w:val="24"/>
              </w:rPr>
              <w:t>系列稀土</w:t>
            </w:r>
            <w:proofErr w:type="gramStart"/>
            <w:r>
              <w:rPr>
                <w:rFonts w:ascii="Times New Roman" w:eastAsia="仿宋_GB2312" w:hAnsi="Times New Roman"/>
                <w:sz w:val="24"/>
              </w:rPr>
              <w:t>镁合金铸棒材料性能</w:t>
            </w:r>
            <w:proofErr w:type="gramEnd"/>
            <w:r>
              <w:rPr>
                <w:rFonts w:ascii="Times New Roman" w:eastAsia="仿宋_GB2312" w:hAnsi="Times New Roman"/>
                <w:sz w:val="24"/>
              </w:rPr>
              <w:t>指标：</w:t>
            </w:r>
            <w:r>
              <w:rPr>
                <w:rFonts w:ascii="Times New Roman" w:eastAsia="仿宋_GB2312" w:hAnsi="Times New Roman"/>
                <w:sz w:val="24"/>
              </w:rPr>
              <w:t>Rm≥250 MPa</w:t>
            </w:r>
            <w:r>
              <w:rPr>
                <w:rFonts w:ascii="Times New Roman" w:eastAsia="仿宋_GB2312" w:hAnsi="Times New Roman"/>
                <w:sz w:val="24"/>
              </w:rPr>
              <w:t>、</w:t>
            </w:r>
            <w:r>
              <w:rPr>
                <w:rFonts w:ascii="Times New Roman" w:eastAsia="仿宋_GB2312" w:hAnsi="Times New Roman"/>
                <w:sz w:val="24"/>
              </w:rPr>
              <w:t>A≥15%</w:t>
            </w:r>
            <w:r>
              <w:rPr>
                <w:rFonts w:ascii="Times New Roman" w:eastAsia="仿宋_GB2312" w:hAnsi="Times New Roman"/>
                <w:sz w:val="24"/>
              </w:rPr>
              <w:t>、外径</w:t>
            </w:r>
            <w:r>
              <w:rPr>
                <w:rFonts w:ascii="Times New Roman" w:eastAsia="仿宋_GB2312" w:hAnsi="Times New Roman"/>
                <w:sz w:val="24"/>
              </w:rPr>
              <w:t>&gt;500 mm</w:t>
            </w:r>
            <w:r>
              <w:rPr>
                <w:rFonts w:ascii="Times New Roman" w:eastAsia="仿宋_GB2312" w:hAnsi="Times New Roman"/>
                <w:sz w:val="24"/>
              </w:rPr>
              <w:t>、晶粒尺寸小于</w:t>
            </w:r>
            <w:r>
              <w:rPr>
                <w:rFonts w:ascii="Times New Roman" w:eastAsia="仿宋_GB2312" w:hAnsi="Times New Roman"/>
                <w:sz w:val="24"/>
              </w:rPr>
              <w:t>4</w:t>
            </w:r>
            <w:r>
              <w:rPr>
                <w:rFonts w:ascii="Times New Roman" w:eastAsia="仿宋_GB2312" w:hAnsi="Times New Roman"/>
                <w:sz w:val="24"/>
              </w:rPr>
              <w:t>微米；各部位</w:t>
            </w:r>
            <w:r>
              <w:rPr>
                <w:rFonts w:ascii="Times New Roman" w:eastAsia="仿宋_GB2312" w:hAnsi="Times New Roman"/>
                <w:sz w:val="24"/>
              </w:rPr>
              <w:t>(</w:t>
            </w:r>
            <w:r>
              <w:rPr>
                <w:rFonts w:ascii="Times New Roman" w:eastAsia="仿宋_GB2312" w:hAnsi="Times New Roman"/>
                <w:sz w:val="24"/>
              </w:rPr>
              <w:t>芯部、</w:t>
            </w:r>
            <w:r>
              <w:rPr>
                <w:rFonts w:ascii="Times New Roman" w:eastAsia="仿宋_GB2312" w:hAnsi="Times New Roman"/>
                <w:sz w:val="24"/>
              </w:rPr>
              <w:t>1/2</w:t>
            </w:r>
            <w:r>
              <w:rPr>
                <w:rFonts w:ascii="Times New Roman" w:eastAsia="仿宋_GB2312" w:hAnsi="Times New Roman"/>
                <w:sz w:val="24"/>
              </w:rPr>
              <w:t>半径、表面</w:t>
            </w:r>
            <w:r>
              <w:rPr>
                <w:rFonts w:ascii="Times New Roman" w:eastAsia="仿宋_GB2312" w:hAnsi="Times New Roman"/>
                <w:sz w:val="24"/>
              </w:rPr>
              <w:t>)</w:t>
            </w:r>
            <w:r>
              <w:rPr>
                <w:rFonts w:ascii="Times New Roman" w:eastAsia="仿宋_GB2312" w:hAnsi="Times New Roman"/>
                <w:sz w:val="24"/>
              </w:rPr>
              <w:t>晶粒尺寸偏差</w:t>
            </w:r>
            <w:r>
              <w:rPr>
                <w:rFonts w:ascii="Times New Roman" w:eastAsia="仿宋_GB2312" w:hAnsi="Times New Roman"/>
                <w:sz w:val="24"/>
              </w:rPr>
              <w:t>&lt;5%</w:t>
            </w:r>
            <w:r>
              <w:rPr>
                <w:rFonts w:ascii="Times New Roman" w:eastAsia="仿宋_GB2312" w:hAnsi="Times New Roman"/>
                <w:sz w:val="24"/>
              </w:rPr>
              <w:t>、稀土元素含量偏差</w:t>
            </w:r>
            <w:r>
              <w:rPr>
                <w:rFonts w:ascii="Times New Roman" w:eastAsia="仿宋_GB2312" w:hAnsi="Times New Roman"/>
                <w:sz w:val="24"/>
              </w:rPr>
              <w:t>&lt;5%</w:t>
            </w:r>
            <w:r>
              <w:rPr>
                <w:rFonts w:ascii="Times New Roman" w:eastAsia="仿宋_GB2312" w:hAnsi="Times New Roman"/>
                <w:sz w:val="24"/>
              </w:rPr>
              <w:t>；</w:t>
            </w:r>
            <w:r>
              <w:rPr>
                <w:rFonts w:ascii="Times New Roman" w:eastAsia="仿宋_GB2312" w:hAnsi="Times New Roman"/>
                <w:sz w:val="24"/>
              </w:rPr>
              <w:t>3</w:t>
            </w:r>
            <w:r>
              <w:rPr>
                <w:rFonts w:ascii="Times New Roman" w:eastAsia="仿宋_GB2312" w:hAnsi="Times New Roman"/>
                <w:sz w:val="24"/>
              </w:rPr>
              <w:t>、</w:t>
            </w:r>
            <w:r>
              <w:rPr>
                <w:rFonts w:ascii="Times New Roman" w:eastAsia="仿宋_GB2312" w:hAnsi="Times New Roman"/>
                <w:sz w:val="24"/>
              </w:rPr>
              <w:t>ZK</w:t>
            </w:r>
            <w:r>
              <w:rPr>
                <w:rFonts w:ascii="Times New Roman" w:eastAsia="仿宋_GB2312" w:hAnsi="Times New Roman"/>
                <w:sz w:val="24"/>
              </w:rPr>
              <w:t>系列稀土</w:t>
            </w:r>
            <w:proofErr w:type="gramStart"/>
            <w:r>
              <w:rPr>
                <w:rFonts w:ascii="Times New Roman" w:eastAsia="仿宋_GB2312" w:hAnsi="Times New Roman"/>
                <w:sz w:val="24"/>
              </w:rPr>
              <w:t>镁合金铸棒材料性能</w:t>
            </w:r>
            <w:proofErr w:type="gramEnd"/>
            <w:r>
              <w:rPr>
                <w:rFonts w:ascii="Times New Roman" w:eastAsia="仿宋_GB2312" w:hAnsi="Times New Roman"/>
                <w:sz w:val="24"/>
              </w:rPr>
              <w:t>指标：</w:t>
            </w:r>
            <w:r>
              <w:rPr>
                <w:rFonts w:ascii="Times New Roman" w:eastAsia="仿宋_GB2312" w:hAnsi="Times New Roman"/>
                <w:sz w:val="24"/>
              </w:rPr>
              <w:t>Rm≥350 MPa</w:t>
            </w:r>
            <w:r>
              <w:rPr>
                <w:rFonts w:ascii="Times New Roman" w:eastAsia="仿宋_GB2312" w:hAnsi="Times New Roman"/>
                <w:sz w:val="24"/>
              </w:rPr>
              <w:t>、</w:t>
            </w:r>
            <w:r>
              <w:rPr>
                <w:rFonts w:ascii="Times New Roman" w:eastAsia="仿宋_GB2312" w:hAnsi="Times New Roman"/>
                <w:sz w:val="24"/>
              </w:rPr>
              <w:t>A≥7%</w:t>
            </w:r>
            <w:r>
              <w:rPr>
                <w:rFonts w:ascii="Times New Roman" w:eastAsia="仿宋_GB2312" w:hAnsi="Times New Roman"/>
                <w:sz w:val="24"/>
              </w:rPr>
              <w:t>、外径</w:t>
            </w:r>
            <w:r>
              <w:rPr>
                <w:rFonts w:ascii="Times New Roman" w:eastAsia="仿宋_GB2312" w:hAnsi="Times New Roman"/>
                <w:sz w:val="24"/>
              </w:rPr>
              <w:t>&gt;500 mm</w:t>
            </w:r>
            <w:r>
              <w:rPr>
                <w:rFonts w:ascii="Times New Roman" w:eastAsia="仿宋_GB2312" w:hAnsi="Times New Roman"/>
                <w:sz w:val="24"/>
              </w:rPr>
              <w:t>、晶粒尺寸小于</w:t>
            </w:r>
            <w:r>
              <w:rPr>
                <w:rFonts w:ascii="Times New Roman" w:eastAsia="仿宋_GB2312" w:hAnsi="Times New Roman"/>
                <w:sz w:val="24"/>
              </w:rPr>
              <w:t>15</w:t>
            </w:r>
            <w:r>
              <w:rPr>
                <w:rFonts w:ascii="Times New Roman" w:eastAsia="仿宋_GB2312" w:hAnsi="Times New Roman"/>
                <w:sz w:val="24"/>
              </w:rPr>
              <w:t>微米；各部位</w:t>
            </w:r>
            <w:r>
              <w:rPr>
                <w:rFonts w:ascii="Times New Roman" w:eastAsia="仿宋_GB2312" w:hAnsi="Times New Roman"/>
                <w:sz w:val="24"/>
              </w:rPr>
              <w:t>(</w:t>
            </w:r>
            <w:r>
              <w:rPr>
                <w:rFonts w:ascii="Times New Roman" w:eastAsia="仿宋_GB2312" w:hAnsi="Times New Roman"/>
                <w:sz w:val="24"/>
              </w:rPr>
              <w:t>芯部、</w:t>
            </w:r>
            <w:r>
              <w:rPr>
                <w:rFonts w:ascii="Times New Roman" w:eastAsia="仿宋_GB2312" w:hAnsi="Times New Roman"/>
                <w:sz w:val="24"/>
              </w:rPr>
              <w:t>1/2</w:t>
            </w:r>
            <w:r>
              <w:rPr>
                <w:rFonts w:ascii="Times New Roman" w:eastAsia="仿宋_GB2312" w:hAnsi="Times New Roman"/>
                <w:sz w:val="24"/>
              </w:rPr>
              <w:t>半径、表面</w:t>
            </w:r>
            <w:r>
              <w:rPr>
                <w:rFonts w:ascii="Times New Roman" w:eastAsia="仿宋_GB2312" w:hAnsi="Times New Roman"/>
                <w:sz w:val="24"/>
              </w:rPr>
              <w:t>)</w:t>
            </w:r>
            <w:r>
              <w:rPr>
                <w:rFonts w:ascii="Times New Roman" w:eastAsia="仿宋_GB2312" w:hAnsi="Times New Roman"/>
                <w:sz w:val="24"/>
              </w:rPr>
              <w:t>晶粒尺寸偏差</w:t>
            </w:r>
            <w:r>
              <w:rPr>
                <w:rFonts w:ascii="Times New Roman" w:eastAsia="仿宋_GB2312" w:hAnsi="Times New Roman"/>
                <w:sz w:val="24"/>
              </w:rPr>
              <w:t>&lt;5%</w:t>
            </w:r>
            <w:r>
              <w:rPr>
                <w:rFonts w:ascii="Times New Roman" w:eastAsia="仿宋_GB2312" w:hAnsi="Times New Roman"/>
                <w:sz w:val="24"/>
              </w:rPr>
              <w:t>、稀土元素含量偏差</w:t>
            </w:r>
            <w:r>
              <w:rPr>
                <w:rFonts w:ascii="Times New Roman" w:eastAsia="仿宋_GB2312" w:hAnsi="Times New Roman"/>
                <w:sz w:val="24"/>
              </w:rPr>
              <w:t>&lt;5%</w:t>
            </w:r>
            <w:r>
              <w:rPr>
                <w:rFonts w:ascii="Times New Roman" w:eastAsia="仿宋_GB2312" w:hAnsi="Times New Roman"/>
                <w:sz w:val="24"/>
              </w:rPr>
              <w:t>；</w:t>
            </w:r>
            <w:r>
              <w:rPr>
                <w:rFonts w:ascii="Times New Roman" w:eastAsia="仿宋_GB2312" w:hAnsi="Times New Roman"/>
                <w:sz w:val="24"/>
              </w:rPr>
              <w:t>4</w:t>
            </w:r>
            <w:r>
              <w:rPr>
                <w:rFonts w:ascii="Times New Roman" w:eastAsia="仿宋_GB2312" w:hAnsi="Times New Roman"/>
                <w:sz w:val="24"/>
              </w:rPr>
              <w:t>、系统搭建从稀土合金制备、添加到稀土镁合金产品的全产业链成套示范线，形成年产</w:t>
            </w:r>
            <w:r>
              <w:rPr>
                <w:rFonts w:ascii="Times New Roman" w:eastAsia="仿宋_GB2312" w:hAnsi="Times New Roman"/>
                <w:sz w:val="24"/>
              </w:rPr>
              <w:t>5000</w:t>
            </w:r>
            <w:r>
              <w:rPr>
                <w:rFonts w:ascii="Times New Roman" w:eastAsia="仿宋_GB2312" w:hAnsi="Times New Roman"/>
                <w:sz w:val="24"/>
              </w:rPr>
              <w:t>吨稀土镁合金</w:t>
            </w:r>
            <w:proofErr w:type="gramStart"/>
            <w:r>
              <w:rPr>
                <w:rFonts w:ascii="Times New Roman" w:eastAsia="仿宋_GB2312" w:hAnsi="Times New Roman"/>
                <w:sz w:val="24"/>
              </w:rPr>
              <w:t>铸棒材料</w:t>
            </w:r>
            <w:proofErr w:type="gramEnd"/>
            <w:r>
              <w:rPr>
                <w:rFonts w:ascii="Times New Roman" w:eastAsia="仿宋_GB2312" w:hAnsi="Times New Roman"/>
                <w:sz w:val="24"/>
              </w:rPr>
              <w:t>生产能力。</w:t>
            </w:r>
          </w:p>
        </w:tc>
      </w:tr>
      <w:tr w:rsidR="00132C78" w14:paraId="08EE05E4" w14:textId="77777777" w:rsidTr="00A4037B">
        <w:trPr>
          <w:trHeight w:val="555"/>
          <w:jc w:val="center"/>
        </w:trPr>
        <w:tc>
          <w:tcPr>
            <w:tcW w:w="1173" w:type="dxa"/>
            <w:shd w:val="clear" w:color="auto" w:fill="FFFFFF"/>
            <w:vAlign w:val="center"/>
          </w:tcPr>
          <w:p w14:paraId="67BBD2DA" w14:textId="77777777" w:rsidR="00132C78" w:rsidRDefault="00132C78" w:rsidP="00A4037B">
            <w:pPr>
              <w:adjustRightInd w:val="0"/>
              <w:snapToGrid w:val="0"/>
              <w:spacing w:line="360" w:lineRule="exact"/>
              <w:jc w:val="center"/>
              <w:rPr>
                <w:rFonts w:eastAsia="仿宋_GB2312"/>
                <w:sz w:val="24"/>
              </w:rPr>
            </w:pPr>
            <w:r>
              <w:rPr>
                <w:rFonts w:eastAsia="仿宋_GB2312"/>
                <w:sz w:val="24"/>
              </w:rPr>
              <w:t>时限要求</w:t>
            </w:r>
          </w:p>
        </w:tc>
        <w:tc>
          <w:tcPr>
            <w:tcW w:w="8957" w:type="dxa"/>
            <w:gridSpan w:val="9"/>
            <w:shd w:val="clear" w:color="auto" w:fill="FFFFFF"/>
            <w:vAlign w:val="center"/>
          </w:tcPr>
          <w:p w14:paraId="2B94DCF9" w14:textId="77777777" w:rsidR="00132C78" w:rsidRDefault="00132C78" w:rsidP="00A4037B">
            <w:pPr>
              <w:adjustRightInd w:val="0"/>
              <w:snapToGrid w:val="0"/>
              <w:spacing w:line="360" w:lineRule="exact"/>
              <w:jc w:val="left"/>
              <w:rPr>
                <w:rFonts w:eastAsia="仿宋_GB2312"/>
                <w:sz w:val="24"/>
              </w:rPr>
            </w:pPr>
            <w:r>
              <w:rPr>
                <w:rFonts w:eastAsia="仿宋_GB2312"/>
                <w:sz w:val="24"/>
              </w:rPr>
              <w:t>2024</w:t>
            </w:r>
            <w:r>
              <w:rPr>
                <w:rFonts w:eastAsia="仿宋_GB2312"/>
                <w:sz w:val="24"/>
              </w:rPr>
              <w:t>年</w:t>
            </w:r>
            <w:r>
              <w:rPr>
                <w:rFonts w:eastAsia="仿宋_GB2312"/>
                <w:sz w:val="24"/>
              </w:rPr>
              <w:t>6</w:t>
            </w:r>
            <w:r>
              <w:rPr>
                <w:rFonts w:eastAsia="仿宋_GB2312"/>
                <w:sz w:val="24"/>
              </w:rPr>
              <w:t>月</w:t>
            </w:r>
            <w:r>
              <w:rPr>
                <w:rFonts w:eastAsia="仿宋_GB2312"/>
                <w:sz w:val="24"/>
              </w:rPr>
              <w:t>30</w:t>
            </w:r>
            <w:r>
              <w:rPr>
                <w:rFonts w:eastAsia="仿宋_GB2312"/>
                <w:sz w:val="24"/>
              </w:rPr>
              <w:t>日完成</w:t>
            </w:r>
          </w:p>
        </w:tc>
      </w:tr>
      <w:tr w:rsidR="00132C78" w14:paraId="67B1947D" w14:textId="77777777" w:rsidTr="00A4037B">
        <w:trPr>
          <w:trHeight w:val="639"/>
          <w:jc w:val="center"/>
        </w:trPr>
        <w:tc>
          <w:tcPr>
            <w:tcW w:w="10130" w:type="dxa"/>
            <w:gridSpan w:val="10"/>
            <w:shd w:val="clear" w:color="auto" w:fill="FFFFFF"/>
            <w:vAlign w:val="center"/>
          </w:tcPr>
          <w:p w14:paraId="2E64AF9B" w14:textId="77777777" w:rsidR="00132C78" w:rsidRDefault="00132C78" w:rsidP="00A4037B">
            <w:pPr>
              <w:adjustRightInd w:val="0"/>
              <w:snapToGrid w:val="0"/>
              <w:spacing w:line="360" w:lineRule="exact"/>
              <w:jc w:val="center"/>
              <w:rPr>
                <w:rFonts w:eastAsia="仿宋_GB2312"/>
                <w:b/>
                <w:bCs/>
                <w:sz w:val="24"/>
              </w:rPr>
            </w:pPr>
            <w:r>
              <w:rPr>
                <w:rFonts w:eastAsia="仿宋_GB2312"/>
                <w:b/>
                <w:bCs/>
                <w:sz w:val="24"/>
              </w:rPr>
              <w:t>以下信息供揭榜方参考</w:t>
            </w:r>
          </w:p>
        </w:tc>
      </w:tr>
      <w:tr w:rsidR="00132C78" w14:paraId="57EC93D7" w14:textId="77777777" w:rsidTr="00A4037B">
        <w:trPr>
          <w:trHeight w:val="1617"/>
          <w:jc w:val="center"/>
        </w:trPr>
        <w:tc>
          <w:tcPr>
            <w:tcW w:w="1173" w:type="dxa"/>
            <w:shd w:val="clear" w:color="auto" w:fill="FFFFFF"/>
            <w:vAlign w:val="center"/>
          </w:tcPr>
          <w:p w14:paraId="229A6EAE" w14:textId="77777777" w:rsidR="00132C78" w:rsidRDefault="00132C78" w:rsidP="00A4037B">
            <w:pPr>
              <w:adjustRightInd w:val="0"/>
              <w:snapToGrid w:val="0"/>
              <w:spacing w:line="360" w:lineRule="exact"/>
              <w:jc w:val="center"/>
              <w:rPr>
                <w:rFonts w:eastAsia="仿宋_GB2312"/>
                <w:sz w:val="24"/>
              </w:rPr>
            </w:pPr>
            <w:r>
              <w:rPr>
                <w:rFonts w:eastAsia="仿宋_GB2312"/>
                <w:sz w:val="24"/>
              </w:rPr>
              <w:t>研发资金投入预测</w:t>
            </w:r>
          </w:p>
        </w:tc>
        <w:tc>
          <w:tcPr>
            <w:tcW w:w="8957" w:type="dxa"/>
            <w:gridSpan w:val="9"/>
            <w:shd w:val="clear" w:color="auto" w:fill="FFFFFF"/>
            <w:vAlign w:val="center"/>
          </w:tcPr>
          <w:p w14:paraId="1994D8F0" w14:textId="77777777" w:rsidR="00132C78" w:rsidRDefault="00132C78" w:rsidP="00A4037B">
            <w:pPr>
              <w:adjustRightInd w:val="0"/>
              <w:snapToGrid w:val="0"/>
              <w:spacing w:line="360" w:lineRule="exact"/>
              <w:jc w:val="left"/>
              <w:rPr>
                <w:rFonts w:eastAsia="仿宋_GB2312"/>
                <w:sz w:val="24"/>
              </w:rPr>
            </w:pPr>
            <w:r>
              <w:rPr>
                <w:rFonts w:eastAsia="仿宋_GB2312"/>
                <w:sz w:val="24"/>
              </w:rPr>
              <w:t>研发总预算</w:t>
            </w:r>
            <w:r>
              <w:rPr>
                <w:rFonts w:eastAsia="仿宋_GB2312"/>
                <w:sz w:val="24"/>
              </w:rPr>
              <w:t>1500</w:t>
            </w:r>
            <w:r>
              <w:rPr>
                <w:rFonts w:eastAsia="仿宋_GB2312"/>
                <w:sz w:val="24"/>
              </w:rPr>
              <w:t>万元</w:t>
            </w:r>
          </w:p>
          <w:p w14:paraId="7E532CDA"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其中：技术需求方提供资金</w:t>
            </w:r>
            <w:r>
              <w:rPr>
                <w:rFonts w:eastAsia="仿宋_GB2312"/>
                <w:sz w:val="24"/>
              </w:rPr>
              <w:t>1200</w:t>
            </w:r>
            <w:r>
              <w:rPr>
                <w:rFonts w:eastAsia="仿宋_GB2312"/>
                <w:sz w:val="24"/>
              </w:rPr>
              <w:t>万元，财政资金</w:t>
            </w:r>
            <w:r>
              <w:rPr>
                <w:rFonts w:eastAsia="仿宋_GB2312"/>
                <w:sz w:val="24"/>
              </w:rPr>
              <w:t>300</w:t>
            </w:r>
            <w:r>
              <w:rPr>
                <w:rFonts w:eastAsia="仿宋_GB2312"/>
                <w:sz w:val="24"/>
              </w:rPr>
              <w:t>万元（不超过</w:t>
            </w:r>
            <w:r>
              <w:rPr>
                <w:rFonts w:eastAsia="仿宋_GB2312"/>
                <w:sz w:val="24"/>
              </w:rPr>
              <w:t>500</w:t>
            </w:r>
            <w:r>
              <w:rPr>
                <w:rFonts w:eastAsia="仿宋_GB2312"/>
                <w:sz w:val="24"/>
              </w:rPr>
              <w:t>万元），技术攻关单位自筹资金</w:t>
            </w:r>
            <w:r>
              <w:rPr>
                <w:rFonts w:eastAsia="仿宋_GB2312"/>
                <w:sz w:val="24"/>
              </w:rPr>
              <w:t>0</w:t>
            </w:r>
            <w:r>
              <w:rPr>
                <w:rFonts w:eastAsia="仿宋_GB2312"/>
                <w:sz w:val="24"/>
              </w:rPr>
              <w:t>万元。</w:t>
            </w:r>
          </w:p>
        </w:tc>
      </w:tr>
      <w:tr w:rsidR="00132C78" w14:paraId="78B54E97" w14:textId="77777777" w:rsidTr="00A4037B">
        <w:trPr>
          <w:trHeight w:val="1338"/>
          <w:jc w:val="center"/>
        </w:trPr>
        <w:tc>
          <w:tcPr>
            <w:tcW w:w="1173" w:type="dxa"/>
            <w:shd w:val="clear" w:color="auto" w:fill="FFFFFF"/>
            <w:vAlign w:val="center"/>
          </w:tcPr>
          <w:p w14:paraId="29F087A2" w14:textId="77777777" w:rsidR="00132C78" w:rsidRDefault="00132C78" w:rsidP="00A4037B">
            <w:pPr>
              <w:adjustRightInd w:val="0"/>
              <w:snapToGrid w:val="0"/>
              <w:spacing w:line="360" w:lineRule="exact"/>
              <w:jc w:val="center"/>
              <w:rPr>
                <w:rFonts w:eastAsia="仿宋_GB2312"/>
                <w:sz w:val="24"/>
              </w:rPr>
            </w:pPr>
            <w:r>
              <w:rPr>
                <w:rFonts w:eastAsia="仿宋_GB2312"/>
                <w:sz w:val="24"/>
              </w:rPr>
              <w:t>出资承诺</w:t>
            </w:r>
          </w:p>
        </w:tc>
        <w:tc>
          <w:tcPr>
            <w:tcW w:w="8957" w:type="dxa"/>
            <w:gridSpan w:val="9"/>
            <w:shd w:val="clear" w:color="auto" w:fill="FFFFFF"/>
            <w:vAlign w:val="center"/>
          </w:tcPr>
          <w:p w14:paraId="0B90143E" w14:textId="77777777" w:rsidR="00132C78" w:rsidRDefault="00132C78" w:rsidP="00A4037B">
            <w:pPr>
              <w:adjustRightInd w:val="0"/>
              <w:snapToGrid w:val="0"/>
              <w:spacing w:line="360" w:lineRule="exact"/>
              <w:jc w:val="left"/>
              <w:rPr>
                <w:rFonts w:eastAsia="仿宋_GB2312"/>
                <w:sz w:val="24"/>
              </w:rPr>
            </w:pPr>
            <w:r>
              <w:rPr>
                <w:rFonts w:eastAsia="仿宋_GB2312"/>
                <w:sz w:val="24"/>
              </w:rPr>
              <w:t>企业愿意为该技术难题攻关提供研发资金不少于</w:t>
            </w:r>
            <w:r>
              <w:rPr>
                <w:rFonts w:eastAsia="仿宋_GB2312"/>
                <w:sz w:val="24"/>
                <w:u w:val="single"/>
              </w:rPr>
              <w:t xml:space="preserve"> 1200 </w:t>
            </w:r>
            <w:r>
              <w:rPr>
                <w:rFonts w:eastAsia="仿宋_GB2312"/>
                <w:sz w:val="24"/>
              </w:rPr>
              <w:t>万元。</w:t>
            </w:r>
          </w:p>
          <w:p w14:paraId="31653F74" w14:textId="77777777" w:rsidR="00132C78" w:rsidRDefault="00132C78" w:rsidP="00A4037B">
            <w:pPr>
              <w:adjustRightInd w:val="0"/>
              <w:snapToGrid w:val="0"/>
              <w:spacing w:line="360" w:lineRule="exact"/>
              <w:jc w:val="left"/>
              <w:rPr>
                <w:rFonts w:eastAsia="仿宋_GB2312"/>
                <w:sz w:val="24"/>
              </w:rPr>
            </w:pPr>
          </w:p>
          <w:p w14:paraId="14401012" w14:textId="77777777" w:rsidR="00132C78" w:rsidRDefault="00132C78" w:rsidP="00A4037B">
            <w:pPr>
              <w:adjustRightInd w:val="0"/>
              <w:snapToGrid w:val="0"/>
              <w:spacing w:line="360" w:lineRule="exact"/>
              <w:ind w:firstLineChars="1371" w:firstLine="3290"/>
              <w:jc w:val="left"/>
              <w:rPr>
                <w:rFonts w:eastAsia="仿宋_GB2312"/>
                <w:sz w:val="24"/>
              </w:rPr>
            </w:pPr>
            <w:r>
              <w:rPr>
                <w:rFonts w:eastAsia="仿宋_GB2312"/>
                <w:sz w:val="24"/>
              </w:rPr>
              <w:t>企业名称：龙南龙</w:t>
            </w:r>
            <w:proofErr w:type="gramStart"/>
            <w:r>
              <w:rPr>
                <w:rFonts w:eastAsia="仿宋_GB2312"/>
                <w:sz w:val="24"/>
              </w:rPr>
              <w:t>钇</w:t>
            </w:r>
            <w:proofErr w:type="gramEnd"/>
            <w:r>
              <w:rPr>
                <w:rFonts w:eastAsia="仿宋_GB2312"/>
                <w:sz w:val="24"/>
              </w:rPr>
              <w:t>重稀土科技股份有限公司</w:t>
            </w:r>
          </w:p>
        </w:tc>
      </w:tr>
      <w:tr w:rsidR="00132C78" w14:paraId="3302EBEE" w14:textId="77777777" w:rsidTr="00A4037B">
        <w:trPr>
          <w:trHeight w:val="756"/>
          <w:jc w:val="center"/>
        </w:trPr>
        <w:tc>
          <w:tcPr>
            <w:tcW w:w="1173" w:type="dxa"/>
            <w:shd w:val="clear" w:color="auto" w:fill="FFFFFF"/>
            <w:vAlign w:val="center"/>
          </w:tcPr>
          <w:p w14:paraId="5E94DEB4" w14:textId="77777777" w:rsidR="00132C78" w:rsidRDefault="00132C78" w:rsidP="00A4037B">
            <w:pPr>
              <w:adjustRightInd w:val="0"/>
              <w:snapToGrid w:val="0"/>
              <w:spacing w:line="360" w:lineRule="exact"/>
              <w:jc w:val="center"/>
              <w:rPr>
                <w:rFonts w:eastAsia="仿宋_GB2312"/>
                <w:sz w:val="24"/>
              </w:rPr>
            </w:pPr>
            <w:r>
              <w:rPr>
                <w:rFonts w:eastAsia="仿宋_GB2312"/>
                <w:sz w:val="24"/>
              </w:rPr>
              <w:t>产权归属</w:t>
            </w:r>
          </w:p>
        </w:tc>
        <w:tc>
          <w:tcPr>
            <w:tcW w:w="8957" w:type="dxa"/>
            <w:gridSpan w:val="9"/>
            <w:shd w:val="clear" w:color="auto" w:fill="FFFFFF"/>
            <w:vAlign w:val="center"/>
          </w:tcPr>
          <w:p w14:paraId="1030964E" w14:textId="77777777" w:rsidR="00132C78" w:rsidRDefault="00132C78" w:rsidP="00A4037B">
            <w:pPr>
              <w:adjustRightInd w:val="0"/>
              <w:snapToGrid w:val="0"/>
              <w:spacing w:line="360" w:lineRule="exact"/>
              <w:rPr>
                <w:rFonts w:eastAsia="仿宋_GB2312"/>
                <w:sz w:val="24"/>
              </w:rPr>
            </w:pPr>
            <w:r>
              <w:rPr>
                <w:rFonts w:eastAsia="仿宋_GB2312"/>
                <w:sz w:val="24"/>
              </w:rPr>
              <w:t>项目合作产生的知识产权归技术需求方所有。</w:t>
            </w:r>
          </w:p>
        </w:tc>
      </w:tr>
      <w:tr w:rsidR="00132C78" w14:paraId="3154700A" w14:textId="77777777" w:rsidTr="00A4037B">
        <w:trPr>
          <w:trHeight w:val="2073"/>
          <w:jc w:val="center"/>
        </w:trPr>
        <w:tc>
          <w:tcPr>
            <w:tcW w:w="1173" w:type="dxa"/>
            <w:shd w:val="clear" w:color="auto" w:fill="FFFFFF"/>
            <w:vAlign w:val="center"/>
          </w:tcPr>
          <w:p w14:paraId="1221C8C7" w14:textId="77777777" w:rsidR="00132C78" w:rsidRDefault="00132C78" w:rsidP="00A4037B">
            <w:pPr>
              <w:adjustRightInd w:val="0"/>
              <w:snapToGrid w:val="0"/>
              <w:spacing w:line="360" w:lineRule="exact"/>
              <w:jc w:val="center"/>
              <w:rPr>
                <w:rFonts w:eastAsia="仿宋_GB2312"/>
                <w:sz w:val="24"/>
              </w:rPr>
            </w:pPr>
            <w:r>
              <w:rPr>
                <w:rFonts w:eastAsia="仿宋_GB2312"/>
                <w:sz w:val="24"/>
              </w:rPr>
              <w:lastRenderedPageBreak/>
              <w:t>企业承接转化后预期的经济、社会效益</w:t>
            </w:r>
          </w:p>
        </w:tc>
        <w:tc>
          <w:tcPr>
            <w:tcW w:w="8957" w:type="dxa"/>
            <w:gridSpan w:val="9"/>
            <w:shd w:val="clear" w:color="auto" w:fill="FFFFFF"/>
          </w:tcPr>
          <w:p w14:paraId="3520406D" w14:textId="77777777" w:rsidR="00132C78" w:rsidRDefault="00132C78" w:rsidP="00A4037B">
            <w:pPr>
              <w:pStyle w:val="a3"/>
              <w:spacing w:after="0" w:line="360" w:lineRule="exact"/>
              <w:ind w:firstLineChars="200" w:firstLine="480"/>
              <w:rPr>
                <w:rFonts w:ascii="Times New Roman" w:eastAsia="仿宋_GB2312" w:hAnsi="Times New Roman"/>
                <w:sz w:val="24"/>
              </w:rPr>
            </w:pPr>
            <w:r>
              <w:rPr>
                <w:rFonts w:ascii="Times New Roman" w:eastAsia="仿宋_GB2312" w:hAnsi="Times New Roman"/>
                <w:sz w:val="24"/>
              </w:rPr>
              <w:t>企业承接转化后，将建设年产</w:t>
            </w:r>
            <w:r>
              <w:rPr>
                <w:rFonts w:ascii="Times New Roman" w:eastAsia="仿宋_GB2312" w:hAnsi="Times New Roman"/>
                <w:sz w:val="24"/>
              </w:rPr>
              <w:t>5000</w:t>
            </w:r>
            <w:r>
              <w:rPr>
                <w:rFonts w:ascii="Times New Roman" w:eastAsia="仿宋_GB2312" w:hAnsi="Times New Roman"/>
                <w:sz w:val="24"/>
              </w:rPr>
              <w:t>吨稀土镁合金生产示范线，实现新增产值</w:t>
            </w:r>
            <w:r>
              <w:rPr>
                <w:rFonts w:ascii="Times New Roman" w:eastAsia="仿宋_GB2312" w:hAnsi="Times New Roman"/>
                <w:sz w:val="24"/>
              </w:rPr>
              <w:t>2</w:t>
            </w:r>
            <w:r>
              <w:rPr>
                <w:rFonts w:ascii="Times New Roman" w:eastAsia="仿宋_GB2312" w:hAnsi="Times New Roman"/>
                <w:sz w:val="24"/>
              </w:rPr>
              <w:t>亿元，利税</w:t>
            </w:r>
            <w:r>
              <w:rPr>
                <w:rFonts w:ascii="Times New Roman" w:eastAsia="仿宋_GB2312" w:hAnsi="Times New Roman"/>
                <w:sz w:val="24"/>
              </w:rPr>
              <w:t>5000</w:t>
            </w:r>
            <w:r>
              <w:rPr>
                <w:rFonts w:ascii="Times New Roman" w:eastAsia="仿宋_GB2312" w:hAnsi="Times New Roman"/>
                <w:sz w:val="24"/>
              </w:rPr>
              <w:t>万元，推进以我省高丰度</w:t>
            </w:r>
            <w:proofErr w:type="gramStart"/>
            <w:r>
              <w:rPr>
                <w:rFonts w:ascii="Times New Roman" w:eastAsia="仿宋_GB2312" w:hAnsi="Times New Roman"/>
                <w:sz w:val="24"/>
              </w:rPr>
              <w:t>钇</w:t>
            </w:r>
            <w:proofErr w:type="gramEnd"/>
            <w:r>
              <w:rPr>
                <w:rFonts w:ascii="Times New Roman" w:eastAsia="仿宋_GB2312" w:hAnsi="Times New Roman"/>
                <w:sz w:val="24"/>
              </w:rPr>
              <w:t>、</w:t>
            </w:r>
            <w:proofErr w:type="gramStart"/>
            <w:r>
              <w:rPr>
                <w:rFonts w:ascii="Times New Roman" w:eastAsia="仿宋_GB2312" w:hAnsi="Times New Roman"/>
                <w:sz w:val="24"/>
              </w:rPr>
              <w:t>镧</w:t>
            </w:r>
            <w:proofErr w:type="gramEnd"/>
            <w:r>
              <w:rPr>
                <w:rFonts w:ascii="Times New Roman" w:eastAsia="仿宋_GB2312" w:hAnsi="Times New Roman"/>
                <w:sz w:val="24"/>
              </w:rPr>
              <w:t>、</w:t>
            </w:r>
            <w:proofErr w:type="gramStart"/>
            <w:r>
              <w:rPr>
                <w:rFonts w:ascii="Times New Roman" w:eastAsia="仿宋_GB2312" w:hAnsi="Times New Roman"/>
                <w:sz w:val="24"/>
              </w:rPr>
              <w:t>铈</w:t>
            </w:r>
            <w:proofErr w:type="gramEnd"/>
            <w:r>
              <w:rPr>
                <w:rFonts w:ascii="Times New Roman" w:eastAsia="仿宋_GB2312" w:hAnsi="Times New Roman"/>
                <w:sz w:val="24"/>
              </w:rPr>
              <w:t>稀土元素的高效、平衡利用；优化我国稀土镁合金产业结构，拓展镁合金材料应用范围；对我国稀土和镁两块优势资源的发展具有战略示范意义。</w:t>
            </w:r>
          </w:p>
        </w:tc>
      </w:tr>
    </w:tbl>
    <w:p w14:paraId="0F5AEC54" w14:textId="77777777" w:rsidR="00132C78" w:rsidRDefault="00132C78" w:rsidP="00132C78">
      <w:pPr>
        <w:pStyle w:val="a5"/>
        <w:spacing w:after="0" w:line="600" w:lineRule="exact"/>
        <w:rPr>
          <w:rFonts w:ascii="Times New Roman" w:eastAsia="仿宋_GB2312" w:hAnsi="Times New Roman"/>
          <w:sz w:val="32"/>
          <w:szCs w:val="32"/>
        </w:rPr>
        <w:sectPr w:rsidR="00132C78">
          <w:pgSz w:w="11906" w:h="16838"/>
          <w:pgMar w:top="1843" w:right="1559" w:bottom="1843" w:left="1559" w:header="851" w:footer="1587" w:gutter="0"/>
          <w:cols w:space="720"/>
          <w:docGrid w:type="lines" w:linePitch="312"/>
        </w:sectPr>
      </w:pPr>
    </w:p>
    <w:p w14:paraId="2E290AF0" w14:textId="77777777" w:rsidR="00132C78" w:rsidRDefault="00132C78" w:rsidP="00132C78">
      <w:pPr>
        <w:spacing w:line="600" w:lineRule="exact"/>
        <w:jc w:val="center"/>
        <w:outlineLvl w:val="0"/>
        <w:rPr>
          <w:b/>
          <w:bCs/>
          <w:sz w:val="44"/>
          <w:szCs w:val="44"/>
          <w:lang w:val="en"/>
        </w:rPr>
      </w:pPr>
      <w:r>
        <w:rPr>
          <w:b/>
          <w:bCs/>
          <w:sz w:val="44"/>
          <w:szCs w:val="44"/>
        </w:rPr>
        <w:lastRenderedPageBreak/>
        <w:t>“</w:t>
      </w:r>
      <w:r>
        <w:rPr>
          <w:b/>
          <w:bCs/>
          <w:sz w:val="44"/>
          <w:szCs w:val="44"/>
        </w:rPr>
        <w:t>揭榜挂帅</w:t>
      </w:r>
      <w:r>
        <w:rPr>
          <w:b/>
          <w:bCs/>
          <w:sz w:val="44"/>
          <w:szCs w:val="44"/>
        </w:rPr>
        <w:t>”</w:t>
      </w:r>
      <w:r>
        <w:rPr>
          <w:b/>
          <w:bCs/>
          <w:sz w:val="44"/>
          <w:szCs w:val="44"/>
        </w:rPr>
        <w:t>企业重大技术需求榜单（</w:t>
      </w:r>
      <w:r>
        <w:rPr>
          <w:b/>
          <w:bCs/>
          <w:sz w:val="44"/>
          <w:szCs w:val="44"/>
        </w:rPr>
        <w:t>18</w:t>
      </w:r>
      <w:r>
        <w:rPr>
          <w:b/>
          <w:bCs/>
          <w:sz w:val="44"/>
          <w:szCs w:val="44"/>
        </w:rPr>
        <w:t>）</w:t>
      </w:r>
    </w:p>
    <w:p w14:paraId="77956A68" w14:textId="77777777" w:rsidR="00132C78" w:rsidRDefault="00132C78" w:rsidP="00132C78">
      <w:pPr>
        <w:tabs>
          <w:tab w:val="left" w:pos="8640"/>
        </w:tabs>
        <w:adjustRightInd w:val="0"/>
        <w:snapToGrid w:val="0"/>
        <w:spacing w:line="240" w:lineRule="exact"/>
        <w:jc w:val="center"/>
        <w:rPr>
          <w:rFonts w:eastAsia="长城小标宋体"/>
          <w:b/>
          <w:bCs/>
          <w:spacing w:val="6"/>
          <w:sz w:val="36"/>
          <w:szCs w:val="32"/>
        </w:rPr>
      </w:pPr>
    </w:p>
    <w:p w14:paraId="3A201417" w14:textId="77777777" w:rsidR="00132C78" w:rsidRDefault="00132C78" w:rsidP="00132C78">
      <w:pPr>
        <w:tabs>
          <w:tab w:val="left" w:pos="8640"/>
        </w:tabs>
        <w:spacing w:line="20" w:lineRule="exact"/>
        <w:ind w:firstLine="536"/>
        <w:rPr>
          <w:sz w:val="28"/>
          <w:szCs w:val="28"/>
        </w:rPr>
      </w:pPr>
    </w:p>
    <w:tbl>
      <w:tblPr>
        <w:tblW w:w="101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173"/>
        <w:gridCol w:w="1385"/>
        <w:gridCol w:w="966"/>
        <w:gridCol w:w="660"/>
        <w:gridCol w:w="1084"/>
        <w:gridCol w:w="858"/>
        <w:gridCol w:w="235"/>
        <w:gridCol w:w="514"/>
        <w:gridCol w:w="700"/>
        <w:gridCol w:w="2555"/>
      </w:tblGrid>
      <w:tr w:rsidR="00132C78" w14:paraId="365F4D51" w14:textId="77777777" w:rsidTr="00A4037B">
        <w:trPr>
          <w:trHeight w:val="567"/>
          <w:jc w:val="center"/>
        </w:trPr>
        <w:tc>
          <w:tcPr>
            <w:tcW w:w="1173" w:type="dxa"/>
            <w:shd w:val="clear" w:color="auto" w:fill="FFFFFF"/>
            <w:vAlign w:val="center"/>
          </w:tcPr>
          <w:p w14:paraId="7BAF7704" w14:textId="77777777" w:rsidR="00132C78" w:rsidRDefault="00132C78" w:rsidP="00A4037B">
            <w:pPr>
              <w:adjustRightInd w:val="0"/>
              <w:snapToGrid w:val="0"/>
              <w:spacing w:line="360" w:lineRule="exact"/>
              <w:jc w:val="center"/>
              <w:rPr>
                <w:rFonts w:eastAsia="仿宋_GB2312"/>
                <w:sz w:val="24"/>
              </w:rPr>
            </w:pPr>
            <w:r>
              <w:rPr>
                <w:rFonts w:eastAsia="仿宋_GB2312"/>
                <w:sz w:val="24"/>
              </w:rPr>
              <w:t>所属行业领域</w:t>
            </w:r>
          </w:p>
        </w:tc>
        <w:tc>
          <w:tcPr>
            <w:tcW w:w="4953" w:type="dxa"/>
            <w:gridSpan w:val="5"/>
            <w:shd w:val="clear" w:color="auto" w:fill="FFFFFF"/>
            <w:vAlign w:val="center"/>
          </w:tcPr>
          <w:p w14:paraId="1575CB4B" w14:textId="77777777" w:rsidR="00132C78" w:rsidRDefault="00132C78" w:rsidP="00A4037B">
            <w:pPr>
              <w:adjustRightInd w:val="0"/>
              <w:snapToGrid w:val="0"/>
              <w:spacing w:line="360" w:lineRule="exact"/>
              <w:jc w:val="center"/>
              <w:rPr>
                <w:rFonts w:eastAsia="仿宋_GB2312"/>
                <w:sz w:val="24"/>
              </w:rPr>
            </w:pPr>
            <w:r>
              <w:rPr>
                <w:rFonts w:eastAsia="仿宋_GB2312"/>
                <w:sz w:val="24"/>
              </w:rPr>
              <w:t>新材料</w:t>
            </w:r>
          </w:p>
        </w:tc>
        <w:tc>
          <w:tcPr>
            <w:tcW w:w="749" w:type="dxa"/>
            <w:gridSpan w:val="2"/>
            <w:shd w:val="clear" w:color="auto" w:fill="FFFFFF"/>
            <w:vAlign w:val="center"/>
          </w:tcPr>
          <w:p w14:paraId="6304B304" w14:textId="77777777" w:rsidR="00132C78" w:rsidRDefault="00132C78" w:rsidP="00A4037B">
            <w:pPr>
              <w:adjustRightInd w:val="0"/>
              <w:snapToGrid w:val="0"/>
              <w:spacing w:line="360" w:lineRule="exact"/>
              <w:jc w:val="center"/>
              <w:rPr>
                <w:rFonts w:eastAsia="仿宋_GB2312"/>
                <w:sz w:val="24"/>
              </w:rPr>
            </w:pPr>
            <w:r>
              <w:rPr>
                <w:rFonts w:eastAsia="仿宋_GB2312"/>
                <w:sz w:val="24"/>
              </w:rPr>
              <w:t>细分方向</w:t>
            </w:r>
          </w:p>
        </w:tc>
        <w:tc>
          <w:tcPr>
            <w:tcW w:w="3255" w:type="dxa"/>
            <w:gridSpan w:val="2"/>
            <w:shd w:val="clear" w:color="auto" w:fill="FFFFFF"/>
            <w:vAlign w:val="center"/>
          </w:tcPr>
          <w:p w14:paraId="46549830" w14:textId="77777777" w:rsidR="00132C78" w:rsidRDefault="00132C78" w:rsidP="00A4037B">
            <w:pPr>
              <w:adjustRightInd w:val="0"/>
              <w:snapToGrid w:val="0"/>
              <w:spacing w:line="360" w:lineRule="exact"/>
              <w:jc w:val="center"/>
              <w:rPr>
                <w:rFonts w:eastAsia="仿宋_GB2312"/>
                <w:sz w:val="24"/>
              </w:rPr>
            </w:pPr>
            <w:r>
              <w:rPr>
                <w:rFonts w:eastAsia="仿宋_GB2312"/>
                <w:sz w:val="24"/>
              </w:rPr>
              <w:t>竹材精深加工</w:t>
            </w:r>
          </w:p>
        </w:tc>
      </w:tr>
      <w:tr w:rsidR="00132C78" w14:paraId="540FFF28" w14:textId="77777777" w:rsidTr="00A4037B">
        <w:trPr>
          <w:trHeight w:val="567"/>
          <w:jc w:val="center"/>
        </w:trPr>
        <w:tc>
          <w:tcPr>
            <w:tcW w:w="1173" w:type="dxa"/>
            <w:shd w:val="clear" w:color="auto" w:fill="FFFFFF"/>
            <w:vAlign w:val="center"/>
          </w:tcPr>
          <w:p w14:paraId="0125FB24" w14:textId="77777777" w:rsidR="00132C78" w:rsidRDefault="00132C78" w:rsidP="00A4037B">
            <w:pPr>
              <w:adjustRightInd w:val="0"/>
              <w:snapToGrid w:val="0"/>
              <w:spacing w:line="360" w:lineRule="exact"/>
              <w:jc w:val="center"/>
              <w:rPr>
                <w:rFonts w:eastAsia="仿宋_GB2312"/>
                <w:sz w:val="24"/>
              </w:rPr>
            </w:pPr>
            <w:r>
              <w:rPr>
                <w:rFonts w:eastAsia="仿宋_GB2312"/>
                <w:sz w:val="24"/>
              </w:rPr>
              <w:t>重大技术需求榜单名称</w:t>
            </w:r>
          </w:p>
        </w:tc>
        <w:tc>
          <w:tcPr>
            <w:tcW w:w="8957" w:type="dxa"/>
            <w:gridSpan w:val="9"/>
            <w:shd w:val="clear" w:color="auto" w:fill="FFFFFF"/>
            <w:vAlign w:val="center"/>
          </w:tcPr>
          <w:p w14:paraId="292037F8" w14:textId="77777777" w:rsidR="00132C78" w:rsidRDefault="00132C78" w:rsidP="00A4037B">
            <w:pPr>
              <w:pStyle w:val="a3"/>
              <w:spacing w:after="0" w:line="360" w:lineRule="exact"/>
              <w:jc w:val="center"/>
              <w:rPr>
                <w:rFonts w:ascii="Times New Roman" w:hAnsi="Times New Roman"/>
                <w:sz w:val="24"/>
              </w:rPr>
            </w:pPr>
            <w:proofErr w:type="gramStart"/>
            <w:r>
              <w:rPr>
                <w:rFonts w:ascii="Times New Roman" w:eastAsia="仿宋_GB2312" w:hAnsi="Times New Roman"/>
                <w:sz w:val="24"/>
              </w:rPr>
              <w:t>竹基纤维复合材料</w:t>
            </w:r>
            <w:proofErr w:type="gramEnd"/>
            <w:r>
              <w:rPr>
                <w:rFonts w:ascii="Times New Roman" w:eastAsia="仿宋_GB2312" w:hAnsi="Times New Roman"/>
                <w:sz w:val="24"/>
              </w:rPr>
              <w:t>耐久性关键技术研究</w:t>
            </w:r>
          </w:p>
        </w:tc>
      </w:tr>
      <w:tr w:rsidR="00132C78" w14:paraId="75C3CD07" w14:textId="77777777" w:rsidTr="00A4037B">
        <w:trPr>
          <w:trHeight w:val="917"/>
          <w:jc w:val="center"/>
        </w:trPr>
        <w:tc>
          <w:tcPr>
            <w:tcW w:w="1173" w:type="dxa"/>
            <w:shd w:val="clear" w:color="auto" w:fill="FFFFFF"/>
            <w:vAlign w:val="center"/>
          </w:tcPr>
          <w:p w14:paraId="04BC939D"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技术需求牵头企业</w:t>
            </w:r>
          </w:p>
        </w:tc>
        <w:tc>
          <w:tcPr>
            <w:tcW w:w="8957" w:type="dxa"/>
            <w:gridSpan w:val="9"/>
            <w:shd w:val="clear" w:color="auto" w:fill="FFFFFF"/>
            <w:vAlign w:val="center"/>
          </w:tcPr>
          <w:p w14:paraId="5177A362" w14:textId="77777777" w:rsidR="00132C78" w:rsidRDefault="00132C78" w:rsidP="00A4037B">
            <w:pPr>
              <w:adjustRightInd w:val="0"/>
              <w:snapToGrid w:val="0"/>
              <w:spacing w:line="360" w:lineRule="exact"/>
              <w:jc w:val="center"/>
              <w:rPr>
                <w:rFonts w:eastAsia="仿宋_GB2312"/>
                <w:sz w:val="24"/>
              </w:rPr>
            </w:pPr>
            <w:r>
              <w:rPr>
                <w:rFonts w:eastAsia="仿宋_GB2312"/>
                <w:sz w:val="24"/>
              </w:rPr>
              <w:t>江西竺尚竹业有限公司</w:t>
            </w:r>
          </w:p>
        </w:tc>
      </w:tr>
      <w:tr w:rsidR="00132C78" w14:paraId="0D69F0A2" w14:textId="77777777" w:rsidTr="00A4037B">
        <w:trPr>
          <w:trHeight w:val="476"/>
          <w:jc w:val="center"/>
        </w:trPr>
        <w:tc>
          <w:tcPr>
            <w:tcW w:w="1173" w:type="dxa"/>
            <w:shd w:val="clear" w:color="auto" w:fill="FFFFFF"/>
            <w:vAlign w:val="center"/>
          </w:tcPr>
          <w:p w14:paraId="739D6AFE"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技术需求牵头企业联系人</w:t>
            </w:r>
          </w:p>
        </w:tc>
        <w:tc>
          <w:tcPr>
            <w:tcW w:w="1385" w:type="dxa"/>
            <w:shd w:val="clear" w:color="auto" w:fill="FFFFFF"/>
            <w:vAlign w:val="center"/>
          </w:tcPr>
          <w:p w14:paraId="791E9060" w14:textId="77777777" w:rsidR="00132C78" w:rsidRDefault="00132C78" w:rsidP="00A4037B">
            <w:pPr>
              <w:adjustRightInd w:val="0"/>
              <w:snapToGrid w:val="0"/>
              <w:spacing w:line="360" w:lineRule="exact"/>
              <w:jc w:val="center"/>
              <w:rPr>
                <w:rFonts w:eastAsia="仿宋_GB2312"/>
                <w:sz w:val="24"/>
              </w:rPr>
            </w:pPr>
            <w:r>
              <w:rPr>
                <w:rFonts w:eastAsia="仿宋_GB2312"/>
                <w:sz w:val="24"/>
              </w:rPr>
              <w:t>姓名</w:t>
            </w:r>
          </w:p>
        </w:tc>
        <w:tc>
          <w:tcPr>
            <w:tcW w:w="966" w:type="dxa"/>
            <w:shd w:val="clear" w:color="auto" w:fill="FFFFFF"/>
            <w:vAlign w:val="center"/>
          </w:tcPr>
          <w:p w14:paraId="2495A7B1" w14:textId="77777777" w:rsidR="00132C78" w:rsidRDefault="00132C78" w:rsidP="00A4037B">
            <w:pPr>
              <w:adjustRightInd w:val="0"/>
              <w:snapToGrid w:val="0"/>
              <w:spacing w:line="360" w:lineRule="exact"/>
              <w:jc w:val="center"/>
              <w:rPr>
                <w:rFonts w:eastAsia="仿宋_GB2312"/>
                <w:sz w:val="24"/>
              </w:rPr>
            </w:pPr>
            <w:proofErr w:type="gramStart"/>
            <w:r>
              <w:rPr>
                <w:rFonts w:eastAsia="仿宋_GB2312"/>
                <w:sz w:val="24"/>
              </w:rPr>
              <w:t>刘红征</w:t>
            </w:r>
            <w:proofErr w:type="gramEnd"/>
          </w:p>
        </w:tc>
        <w:tc>
          <w:tcPr>
            <w:tcW w:w="660" w:type="dxa"/>
            <w:shd w:val="clear" w:color="auto" w:fill="FFFFFF"/>
            <w:vAlign w:val="center"/>
          </w:tcPr>
          <w:p w14:paraId="1C4EEBAC" w14:textId="77777777" w:rsidR="00132C78" w:rsidRDefault="00132C78" w:rsidP="00A4037B">
            <w:pPr>
              <w:adjustRightInd w:val="0"/>
              <w:snapToGrid w:val="0"/>
              <w:spacing w:line="360" w:lineRule="exact"/>
              <w:jc w:val="center"/>
              <w:rPr>
                <w:rFonts w:eastAsia="仿宋_GB2312"/>
                <w:sz w:val="24"/>
              </w:rPr>
            </w:pPr>
            <w:r>
              <w:rPr>
                <w:rFonts w:eastAsia="仿宋_GB2312"/>
                <w:sz w:val="24"/>
              </w:rPr>
              <w:t>职务</w:t>
            </w:r>
          </w:p>
        </w:tc>
        <w:tc>
          <w:tcPr>
            <w:tcW w:w="1084" w:type="dxa"/>
            <w:shd w:val="clear" w:color="auto" w:fill="FFFFFF"/>
            <w:vAlign w:val="center"/>
          </w:tcPr>
          <w:p w14:paraId="1AB3EC12" w14:textId="77777777" w:rsidR="00132C78" w:rsidRDefault="00132C78" w:rsidP="00A4037B">
            <w:pPr>
              <w:adjustRightInd w:val="0"/>
              <w:snapToGrid w:val="0"/>
              <w:spacing w:line="360" w:lineRule="exact"/>
              <w:jc w:val="center"/>
              <w:rPr>
                <w:rFonts w:eastAsia="仿宋_GB2312"/>
                <w:sz w:val="24"/>
              </w:rPr>
            </w:pPr>
            <w:r>
              <w:rPr>
                <w:rFonts w:eastAsia="仿宋_GB2312"/>
                <w:sz w:val="24"/>
              </w:rPr>
              <w:t>副总</w:t>
            </w:r>
          </w:p>
        </w:tc>
        <w:tc>
          <w:tcPr>
            <w:tcW w:w="2307" w:type="dxa"/>
            <w:gridSpan w:val="4"/>
            <w:shd w:val="clear" w:color="auto" w:fill="FFFFFF"/>
            <w:vAlign w:val="center"/>
          </w:tcPr>
          <w:p w14:paraId="03742611" w14:textId="77777777" w:rsidR="00132C78" w:rsidRDefault="00132C78" w:rsidP="00A4037B">
            <w:pPr>
              <w:adjustRightInd w:val="0"/>
              <w:snapToGrid w:val="0"/>
              <w:spacing w:line="360" w:lineRule="exact"/>
              <w:rPr>
                <w:rFonts w:eastAsia="仿宋_GB2312"/>
                <w:sz w:val="24"/>
              </w:rPr>
            </w:pPr>
            <w:r>
              <w:rPr>
                <w:rFonts w:eastAsia="仿宋_GB2312"/>
                <w:sz w:val="24"/>
              </w:rPr>
              <w:t>手机：</w:t>
            </w:r>
            <w:r>
              <w:rPr>
                <w:rFonts w:eastAsia="仿宋_GB2312"/>
                <w:sz w:val="24"/>
              </w:rPr>
              <w:t>13867139936</w:t>
            </w:r>
          </w:p>
        </w:tc>
        <w:tc>
          <w:tcPr>
            <w:tcW w:w="2555" w:type="dxa"/>
            <w:shd w:val="clear" w:color="auto" w:fill="FFFFFF"/>
            <w:vAlign w:val="center"/>
          </w:tcPr>
          <w:p w14:paraId="19E4FE25" w14:textId="77777777" w:rsidR="00132C78" w:rsidRDefault="00132C78" w:rsidP="00A4037B">
            <w:pPr>
              <w:adjustRightInd w:val="0"/>
              <w:snapToGrid w:val="0"/>
              <w:spacing w:line="360" w:lineRule="exact"/>
              <w:rPr>
                <w:rFonts w:eastAsia="仿宋_GB2312"/>
                <w:sz w:val="24"/>
              </w:rPr>
            </w:pPr>
            <w:r>
              <w:rPr>
                <w:rFonts w:eastAsia="仿宋_GB2312"/>
                <w:sz w:val="24"/>
              </w:rPr>
              <w:t>邮箱：</w:t>
            </w:r>
          </w:p>
          <w:p w14:paraId="00F68C1D" w14:textId="77777777" w:rsidR="00132C78" w:rsidRDefault="00132C78" w:rsidP="00A4037B">
            <w:pPr>
              <w:adjustRightInd w:val="0"/>
              <w:snapToGrid w:val="0"/>
              <w:spacing w:line="360" w:lineRule="exact"/>
              <w:rPr>
                <w:rFonts w:eastAsia="仿宋_GB2312"/>
                <w:sz w:val="24"/>
              </w:rPr>
            </w:pPr>
            <w:r>
              <w:rPr>
                <w:rFonts w:eastAsia="仿宋_GB2312"/>
                <w:sz w:val="24"/>
              </w:rPr>
              <w:t>2005dzdb@163.com</w:t>
            </w:r>
          </w:p>
        </w:tc>
      </w:tr>
      <w:tr w:rsidR="00132C78" w14:paraId="44078915" w14:textId="77777777" w:rsidTr="00A4037B">
        <w:trPr>
          <w:trHeight w:val="476"/>
          <w:jc w:val="center"/>
        </w:trPr>
        <w:tc>
          <w:tcPr>
            <w:tcW w:w="1173" w:type="dxa"/>
            <w:vMerge w:val="restart"/>
            <w:shd w:val="clear" w:color="auto" w:fill="FFFFFF"/>
            <w:vAlign w:val="center"/>
          </w:tcPr>
          <w:p w14:paraId="34411DE4" w14:textId="77777777" w:rsidR="00132C78" w:rsidRDefault="00132C78" w:rsidP="00A4037B">
            <w:pPr>
              <w:adjustRightInd w:val="0"/>
              <w:snapToGrid w:val="0"/>
              <w:spacing w:line="360" w:lineRule="exact"/>
              <w:jc w:val="center"/>
              <w:rPr>
                <w:rFonts w:eastAsia="仿宋_GB2312"/>
                <w:sz w:val="24"/>
              </w:rPr>
            </w:pPr>
            <w:r>
              <w:rPr>
                <w:rFonts w:eastAsia="仿宋_GB2312"/>
                <w:sz w:val="24"/>
              </w:rPr>
              <w:t>有共同技术需求的同行企业</w:t>
            </w:r>
          </w:p>
        </w:tc>
        <w:tc>
          <w:tcPr>
            <w:tcW w:w="1385" w:type="dxa"/>
            <w:shd w:val="clear" w:color="auto" w:fill="FFFFFF"/>
            <w:vAlign w:val="center"/>
          </w:tcPr>
          <w:p w14:paraId="41248B28" w14:textId="77777777" w:rsidR="00132C78" w:rsidRDefault="00132C78" w:rsidP="00A4037B">
            <w:pPr>
              <w:adjustRightInd w:val="0"/>
              <w:snapToGrid w:val="0"/>
              <w:spacing w:line="360" w:lineRule="exact"/>
              <w:jc w:val="center"/>
              <w:rPr>
                <w:rFonts w:eastAsia="仿宋_GB2312"/>
                <w:sz w:val="24"/>
              </w:rPr>
            </w:pPr>
            <w:r>
              <w:rPr>
                <w:rFonts w:eastAsia="仿宋_GB2312"/>
                <w:sz w:val="24"/>
              </w:rPr>
              <w:t>序号</w:t>
            </w:r>
          </w:p>
        </w:tc>
        <w:tc>
          <w:tcPr>
            <w:tcW w:w="3803" w:type="dxa"/>
            <w:gridSpan w:val="5"/>
            <w:shd w:val="clear" w:color="auto" w:fill="FFFFFF"/>
            <w:vAlign w:val="center"/>
          </w:tcPr>
          <w:p w14:paraId="31FB5F20"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单位名称</w:t>
            </w:r>
          </w:p>
        </w:tc>
        <w:tc>
          <w:tcPr>
            <w:tcW w:w="3769" w:type="dxa"/>
            <w:gridSpan w:val="3"/>
            <w:shd w:val="clear" w:color="auto" w:fill="FFFFFF"/>
            <w:vAlign w:val="center"/>
          </w:tcPr>
          <w:p w14:paraId="137D2BD7"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单位性质</w:t>
            </w:r>
          </w:p>
        </w:tc>
      </w:tr>
      <w:tr w:rsidR="00132C78" w14:paraId="2EABF3B5" w14:textId="77777777" w:rsidTr="00A4037B">
        <w:trPr>
          <w:trHeight w:val="476"/>
          <w:jc w:val="center"/>
        </w:trPr>
        <w:tc>
          <w:tcPr>
            <w:tcW w:w="1173" w:type="dxa"/>
            <w:vMerge/>
            <w:shd w:val="clear" w:color="auto" w:fill="FFFFFF"/>
            <w:vAlign w:val="center"/>
          </w:tcPr>
          <w:p w14:paraId="7022CA62" w14:textId="77777777" w:rsidR="00132C78" w:rsidRDefault="00132C78" w:rsidP="00A4037B">
            <w:pPr>
              <w:adjustRightInd w:val="0"/>
              <w:snapToGrid w:val="0"/>
              <w:spacing w:line="360" w:lineRule="exact"/>
              <w:jc w:val="center"/>
              <w:rPr>
                <w:rFonts w:eastAsia="仿宋_GB2312"/>
                <w:sz w:val="24"/>
              </w:rPr>
            </w:pPr>
          </w:p>
        </w:tc>
        <w:tc>
          <w:tcPr>
            <w:tcW w:w="1385" w:type="dxa"/>
            <w:shd w:val="clear" w:color="auto" w:fill="FFFFFF"/>
            <w:vAlign w:val="center"/>
          </w:tcPr>
          <w:p w14:paraId="01BB170E" w14:textId="77777777" w:rsidR="00132C78" w:rsidRDefault="00132C78" w:rsidP="00A4037B">
            <w:pPr>
              <w:adjustRightInd w:val="0"/>
              <w:snapToGrid w:val="0"/>
              <w:spacing w:line="360" w:lineRule="exact"/>
              <w:jc w:val="center"/>
              <w:rPr>
                <w:rFonts w:eastAsia="仿宋_GB2312"/>
                <w:sz w:val="24"/>
              </w:rPr>
            </w:pPr>
            <w:r>
              <w:rPr>
                <w:rFonts w:eastAsia="仿宋_GB2312"/>
                <w:sz w:val="24"/>
              </w:rPr>
              <w:t>1</w:t>
            </w:r>
          </w:p>
        </w:tc>
        <w:tc>
          <w:tcPr>
            <w:tcW w:w="3803" w:type="dxa"/>
            <w:gridSpan w:val="5"/>
            <w:shd w:val="clear" w:color="auto" w:fill="FFFFFF"/>
            <w:vAlign w:val="center"/>
          </w:tcPr>
          <w:p w14:paraId="01701489" w14:textId="77777777" w:rsidR="00132C78" w:rsidRDefault="00132C78" w:rsidP="00A4037B">
            <w:pPr>
              <w:adjustRightInd w:val="0"/>
              <w:snapToGrid w:val="0"/>
              <w:spacing w:line="360" w:lineRule="exact"/>
              <w:jc w:val="center"/>
              <w:rPr>
                <w:rFonts w:eastAsia="仿宋_GB2312"/>
                <w:sz w:val="24"/>
              </w:rPr>
            </w:pPr>
            <w:r>
              <w:rPr>
                <w:rFonts w:eastAsia="仿宋_GB2312"/>
                <w:sz w:val="24"/>
              </w:rPr>
              <w:t>杭州大</w:t>
            </w:r>
            <w:proofErr w:type="gramStart"/>
            <w:r>
              <w:rPr>
                <w:rFonts w:eastAsia="仿宋_GB2312"/>
                <w:sz w:val="24"/>
              </w:rPr>
              <w:t>索科技</w:t>
            </w:r>
            <w:proofErr w:type="gramEnd"/>
            <w:r>
              <w:rPr>
                <w:rFonts w:eastAsia="仿宋_GB2312"/>
                <w:sz w:val="24"/>
              </w:rPr>
              <w:t>有限公司</w:t>
            </w:r>
          </w:p>
        </w:tc>
        <w:tc>
          <w:tcPr>
            <w:tcW w:w="3769" w:type="dxa"/>
            <w:gridSpan w:val="3"/>
            <w:shd w:val="clear" w:color="auto" w:fill="FFFFFF"/>
            <w:vAlign w:val="center"/>
          </w:tcPr>
          <w:p w14:paraId="43D071D6"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69884201" w14:textId="77777777" w:rsidTr="00A4037B">
        <w:trPr>
          <w:trHeight w:val="476"/>
          <w:jc w:val="center"/>
        </w:trPr>
        <w:tc>
          <w:tcPr>
            <w:tcW w:w="1173" w:type="dxa"/>
            <w:vMerge/>
            <w:shd w:val="clear" w:color="auto" w:fill="FFFFFF"/>
            <w:vAlign w:val="center"/>
          </w:tcPr>
          <w:p w14:paraId="15B12CBD" w14:textId="77777777" w:rsidR="00132C78" w:rsidRDefault="00132C78" w:rsidP="00A4037B">
            <w:pPr>
              <w:adjustRightInd w:val="0"/>
              <w:snapToGrid w:val="0"/>
              <w:spacing w:line="360" w:lineRule="exact"/>
              <w:jc w:val="center"/>
              <w:rPr>
                <w:rFonts w:eastAsia="仿宋_GB2312"/>
                <w:sz w:val="24"/>
              </w:rPr>
            </w:pPr>
          </w:p>
        </w:tc>
        <w:tc>
          <w:tcPr>
            <w:tcW w:w="1385" w:type="dxa"/>
            <w:shd w:val="clear" w:color="auto" w:fill="FFFFFF"/>
            <w:vAlign w:val="center"/>
          </w:tcPr>
          <w:p w14:paraId="490E1B29" w14:textId="77777777" w:rsidR="00132C78" w:rsidRDefault="00132C78" w:rsidP="00A4037B">
            <w:pPr>
              <w:adjustRightInd w:val="0"/>
              <w:snapToGrid w:val="0"/>
              <w:spacing w:line="360" w:lineRule="exact"/>
              <w:jc w:val="center"/>
              <w:rPr>
                <w:rFonts w:eastAsia="仿宋_GB2312"/>
                <w:sz w:val="24"/>
              </w:rPr>
            </w:pPr>
            <w:r>
              <w:rPr>
                <w:rFonts w:eastAsia="仿宋_GB2312"/>
                <w:sz w:val="24"/>
              </w:rPr>
              <w:t>2</w:t>
            </w:r>
          </w:p>
        </w:tc>
        <w:tc>
          <w:tcPr>
            <w:tcW w:w="3803" w:type="dxa"/>
            <w:gridSpan w:val="5"/>
            <w:shd w:val="clear" w:color="auto" w:fill="FFFFFF"/>
            <w:vAlign w:val="center"/>
          </w:tcPr>
          <w:p w14:paraId="3D34DF31" w14:textId="77777777" w:rsidR="00132C78" w:rsidRDefault="00132C78" w:rsidP="00A4037B">
            <w:pPr>
              <w:adjustRightInd w:val="0"/>
              <w:snapToGrid w:val="0"/>
              <w:spacing w:line="360" w:lineRule="exact"/>
              <w:jc w:val="center"/>
              <w:rPr>
                <w:rFonts w:eastAsia="仿宋_GB2312"/>
                <w:sz w:val="24"/>
              </w:rPr>
            </w:pPr>
            <w:r>
              <w:rPr>
                <w:rFonts w:eastAsia="仿宋_GB2312"/>
                <w:sz w:val="24"/>
              </w:rPr>
              <w:t>福建大庄竹业科技有限公司</w:t>
            </w:r>
          </w:p>
        </w:tc>
        <w:tc>
          <w:tcPr>
            <w:tcW w:w="3769" w:type="dxa"/>
            <w:gridSpan w:val="3"/>
            <w:shd w:val="clear" w:color="auto" w:fill="FFFFFF"/>
            <w:vAlign w:val="center"/>
          </w:tcPr>
          <w:p w14:paraId="306338D6"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151AEE29" w14:textId="77777777" w:rsidTr="00A4037B">
        <w:trPr>
          <w:trHeight w:val="476"/>
          <w:jc w:val="center"/>
        </w:trPr>
        <w:tc>
          <w:tcPr>
            <w:tcW w:w="10130" w:type="dxa"/>
            <w:gridSpan w:val="10"/>
            <w:shd w:val="clear" w:color="auto" w:fill="FFFFFF"/>
            <w:vAlign w:val="center"/>
          </w:tcPr>
          <w:p w14:paraId="2B591F85" w14:textId="77777777" w:rsidR="00132C78" w:rsidRDefault="00132C78" w:rsidP="00A4037B">
            <w:pPr>
              <w:adjustRightInd w:val="0"/>
              <w:snapToGrid w:val="0"/>
              <w:spacing w:line="360" w:lineRule="exact"/>
              <w:jc w:val="center"/>
              <w:rPr>
                <w:rFonts w:eastAsia="仿宋_GB2312"/>
                <w:sz w:val="24"/>
              </w:rPr>
            </w:pPr>
            <w:r>
              <w:rPr>
                <w:rFonts w:eastAsia="仿宋_GB2312"/>
                <w:b/>
                <w:bCs/>
                <w:sz w:val="24"/>
              </w:rPr>
              <w:t>揭榜方需完成的工作或内容</w:t>
            </w:r>
          </w:p>
        </w:tc>
      </w:tr>
      <w:tr w:rsidR="00132C78" w14:paraId="70BFEE8D" w14:textId="77777777" w:rsidTr="00A4037B">
        <w:trPr>
          <w:trHeight w:val="1539"/>
          <w:jc w:val="center"/>
        </w:trPr>
        <w:tc>
          <w:tcPr>
            <w:tcW w:w="1173" w:type="dxa"/>
            <w:shd w:val="clear" w:color="auto" w:fill="FFFFFF"/>
            <w:vAlign w:val="center"/>
          </w:tcPr>
          <w:p w14:paraId="452F6141"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技术难题概述</w:t>
            </w:r>
          </w:p>
        </w:tc>
        <w:tc>
          <w:tcPr>
            <w:tcW w:w="8957" w:type="dxa"/>
            <w:gridSpan w:val="9"/>
            <w:shd w:val="clear" w:color="auto" w:fill="FFFFFF"/>
            <w:vAlign w:val="center"/>
          </w:tcPr>
          <w:p w14:paraId="45B2C398" w14:textId="77777777" w:rsidR="00132C78" w:rsidRDefault="00132C78" w:rsidP="00A4037B">
            <w:pPr>
              <w:spacing w:line="360" w:lineRule="exact"/>
              <w:ind w:firstLineChars="200" w:firstLine="480"/>
              <w:rPr>
                <w:rFonts w:eastAsia="仿宋_GB2312"/>
                <w:sz w:val="24"/>
              </w:rPr>
            </w:pPr>
            <w:r>
              <w:rPr>
                <w:rFonts w:eastAsia="仿宋_GB2312"/>
                <w:sz w:val="24"/>
              </w:rPr>
              <w:t>技术难题或发展瓶颈：竹材的建材化已经在全国竹产区形成了一定规模，其产品可以大量应用到户外栈道、亲水平台、建筑内外立面等，目前市场上应用的浅色户外重组竹产品，</w:t>
            </w:r>
            <w:r>
              <w:rPr>
                <w:rFonts w:eastAsia="仿宋_GB2312"/>
                <w:b/>
                <w:sz w:val="24"/>
              </w:rPr>
              <w:t>主要存在：产品在使用过程中极易霉变、腐朽、严重变色、开裂和剥离，</w:t>
            </w:r>
            <w:r>
              <w:rPr>
                <w:rFonts w:eastAsia="仿宋_GB2312"/>
                <w:sz w:val="24"/>
              </w:rPr>
              <w:t>产品性能无法适用于建筑结构、建筑外观和景观美化等高标准要求场所，进而影响了重组竹建材化的进一步推广应用，难以高质量发展。</w:t>
            </w:r>
          </w:p>
          <w:p w14:paraId="760674E8" w14:textId="77777777" w:rsidR="00132C78" w:rsidRDefault="00132C78" w:rsidP="00A4037B">
            <w:pPr>
              <w:spacing w:line="360" w:lineRule="exact"/>
              <w:ind w:firstLine="480"/>
              <w:rPr>
                <w:sz w:val="24"/>
              </w:rPr>
            </w:pPr>
            <w:r>
              <w:rPr>
                <w:rFonts w:eastAsia="仿宋_GB2312"/>
                <w:sz w:val="24"/>
              </w:rPr>
              <w:t>技术攻关方向：为解决上述难题，同样也是行业发展的技术壁垒和共性</w:t>
            </w:r>
            <w:r>
              <w:rPr>
                <w:rFonts w:eastAsia="仿宋_GB2312"/>
                <w:sz w:val="24"/>
              </w:rPr>
              <w:t>“</w:t>
            </w:r>
            <w:r>
              <w:rPr>
                <w:rFonts w:eastAsia="仿宋_GB2312"/>
                <w:sz w:val="24"/>
              </w:rPr>
              <w:t>卡脖子</w:t>
            </w:r>
            <w:r>
              <w:rPr>
                <w:rFonts w:eastAsia="仿宋_GB2312"/>
                <w:sz w:val="24"/>
              </w:rPr>
              <w:t>”</w:t>
            </w:r>
            <w:r>
              <w:rPr>
                <w:rFonts w:eastAsia="仿宋_GB2312"/>
                <w:sz w:val="24"/>
              </w:rPr>
              <w:t>技术：</w:t>
            </w:r>
            <w:r>
              <w:rPr>
                <w:rFonts w:eastAsia="仿宋_GB2312"/>
                <w:b/>
                <w:sz w:val="24"/>
              </w:rPr>
              <w:t>1.</w:t>
            </w:r>
            <w:proofErr w:type="gramStart"/>
            <w:r>
              <w:rPr>
                <w:rFonts w:eastAsia="仿宋_GB2312"/>
                <w:b/>
                <w:sz w:val="24"/>
              </w:rPr>
              <w:t>竹束单元</w:t>
            </w:r>
            <w:proofErr w:type="gramEnd"/>
            <w:r>
              <w:rPr>
                <w:rFonts w:eastAsia="仿宋_GB2312"/>
                <w:b/>
                <w:sz w:val="24"/>
              </w:rPr>
              <w:t>均质化产业化加工及配套自动化设备开发；</w:t>
            </w:r>
            <w:r>
              <w:rPr>
                <w:rFonts w:eastAsia="仿宋_GB2312"/>
                <w:b/>
                <w:sz w:val="24"/>
              </w:rPr>
              <w:t>2.</w:t>
            </w:r>
            <w:r>
              <w:rPr>
                <w:rFonts w:eastAsia="仿宋_GB2312"/>
                <w:b/>
                <w:sz w:val="24"/>
              </w:rPr>
              <w:t>竹材绿色改性技术研制；</w:t>
            </w:r>
            <w:r>
              <w:rPr>
                <w:rFonts w:eastAsia="仿宋_GB2312"/>
                <w:b/>
                <w:sz w:val="24"/>
              </w:rPr>
              <w:t>3.</w:t>
            </w:r>
            <w:r>
              <w:rPr>
                <w:rFonts w:eastAsia="仿宋_GB2312"/>
                <w:b/>
                <w:sz w:val="24"/>
              </w:rPr>
              <w:t>节能可控型平衡干燥处理设备开发</w:t>
            </w:r>
            <w:r>
              <w:rPr>
                <w:rFonts w:eastAsia="仿宋_GB2312"/>
                <w:sz w:val="24"/>
              </w:rPr>
              <w:t>。</w:t>
            </w:r>
            <w:r>
              <w:rPr>
                <w:sz w:val="24"/>
              </w:rPr>
              <w:t xml:space="preserve"> </w:t>
            </w:r>
          </w:p>
        </w:tc>
      </w:tr>
      <w:tr w:rsidR="00132C78" w14:paraId="4E6CB006" w14:textId="77777777" w:rsidTr="00A4037B">
        <w:trPr>
          <w:trHeight w:val="864"/>
          <w:jc w:val="center"/>
        </w:trPr>
        <w:tc>
          <w:tcPr>
            <w:tcW w:w="1173" w:type="dxa"/>
            <w:shd w:val="clear" w:color="auto" w:fill="FFFFFF"/>
            <w:vAlign w:val="center"/>
          </w:tcPr>
          <w:p w14:paraId="0E2F843F"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技术攻关后希望达到的预期技术目标</w:t>
            </w:r>
          </w:p>
        </w:tc>
        <w:tc>
          <w:tcPr>
            <w:tcW w:w="8957" w:type="dxa"/>
            <w:gridSpan w:val="9"/>
            <w:shd w:val="clear" w:color="auto" w:fill="FFFFFF"/>
            <w:vAlign w:val="center"/>
          </w:tcPr>
          <w:p w14:paraId="4FF12374" w14:textId="77777777" w:rsidR="00132C78" w:rsidRDefault="00132C78" w:rsidP="00A4037B">
            <w:pPr>
              <w:spacing w:line="360" w:lineRule="exact"/>
              <w:rPr>
                <w:rFonts w:eastAsia="仿宋_GB2312"/>
                <w:sz w:val="24"/>
              </w:rPr>
            </w:pPr>
            <w:r>
              <w:rPr>
                <w:rFonts w:eastAsia="仿宋_GB2312"/>
                <w:sz w:val="24"/>
              </w:rPr>
              <w:t xml:space="preserve">    </w:t>
            </w:r>
            <w:r>
              <w:rPr>
                <w:rFonts w:eastAsia="仿宋_GB2312"/>
                <w:sz w:val="24"/>
              </w:rPr>
              <w:t>技术攻关后，预期目标如下：</w:t>
            </w:r>
          </w:p>
          <w:p w14:paraId="70E9E650" w14:textId="77777777" w:rsidR="00132C78" w:rsidRDefault="00132C78" w:rsidP="00A4037B">
            <w:pPr>
              <w:spacing w:line="360" w:lineRule="exact"/>
              <w:ind w:firstLineChars="200" w:firstLine="480"/>
              <w:rPr>
                <w:rFonts w:eastAsia="仿宋_GB2312"/>
                <w:sz w:val="24"/>
              </w:rPr>
            </w:pPr>
            <w:r>
              <w:rPr>
                <w:rFonts w:eastAsia="仿宋_GB2312"/>
                <w:sz w:val="24"/>
              </w:rPr>
              <w:t>1.</w:t>
            </w:r>
            <w:r>
              <w:rPr>
                <w:rFonts w:eastAsia="仿宋_GB2312"/>
                <w:sz w:val="24"/>
              </w:rPr>
              <w:t>开发</w:t>
            </w:r>
            <w:proofErr w:type="gramStart"/>
            <w:r>
              <w:rPr>
                <w:rFonts w:eastAsia="仿宋_GB2312"/>
                <w:sz w:val="24"/>
              </w:rPr>
              <w:t>专用竹束重度</w:t>
            </w:r>
            <w:proofErr w:type="gramEnd"/>
            <w:r>
              <w:rPr>
                <w:rFonts w:eastAsia="仿宋_GB2312"/>
                <w:sz w:val="24"/>
              </w:rPr>
              <w:t>疏解设备和成捆设备，实现竹单元材料制备均质化连续化加工，减少用工</w:t>
            </w:r>
            <w:r>
              <w:rPr>
                <w:rFonts w:eastAsia="仿宋_GB2312"/>
                <w:sz w:val="24"/>
              </w:rPr>
              <w:t>30%</w:t>
            </w:r>
            <w:r>
              <w:rPr>
                <w:rFonts w:eastAsia="仿宋_GB2312"/>
                <w:sz w:val="24"/>
              </w:rPr>
              <w:t>；</w:t>
            </w:r>
          </w:p>
          <w:p w14:paraId="58358EB6" w14:textId="77777777" w:rsidR="00132C78" w:rsidRDefault="00132C78" w:rsidP="00A4037B">
            <w:pPr>
              <w:spacing w:line="360" w:lineRule="exact"/>
              <w:ind w:firstLineChars="200" w:firstLine="480"/>
              <w:rPr>
                <w:rFonts w:eastAsia="仿宋_GB2312"/>
                <w:sz w:val="24"/>
              </w:rPr>
            </w:pPr>
            <w:r>
              <w:rPr>
                <w:rFonts w:eastAsia="仿宋_GB2312"/>
                <w:sz w:val="24"/>
              </w:rPr>
              <w:t>2.</w:t>
            </w:r>
            <w:r>
              <w:rPr>
                <w:rFonts w:eastAsia="仿宋_GB2312"/>
                <w:sz w:val="24"/>
              </w:rPr>
              <w:t>研制竹材绿色改性技术，将竹材单元与菌类隔绝并稳定生产，技术配方符合欧盟化学品、甲醛等安全性能要求，处理技术绿色环保无排放；</w:t>
            </w:r>
          </w:p>
          <w:p w14:paraId="19B0BB81" w14:textId="77777777" w:rsidR="00132C78" w:rsidRDefault="00132C78" w:rsidP="00A4037B">
            <w:pPr>
              <w:spacing w:line="360" w:lineRule="exact"/>
              <w:ind w:firstLineChars="200" w:firstLine="480"/>
              <w:rPr>
                <w:rFonts w:eastAsia="仿宋_GB2312"/>
                <w:sz w:val="24"/>
              </w:rPr>
            </w:pPr>
            <w:r>
              <w:rPr>
                <w:rFonts w:eastAsia="仿宋_GB2312"/>
                <w:sz w:val="24"/>
              </w:rPr>
              <w:lastRenderedPageBreak/>
              <w:t>3.</w:t>
            </w:r>
            <w:r>
              <w:rPr>
                <w:rFonts w:eastAsia="仿宋_GB2312"/>
                <w:sz w:val="24"/>
              </w:rPr>
              <w:t>采用节能可控型平衡干燥处理设备，实现竹原料平衡干燥基准和工艺方法精准控制。</w:t>
            </w:r>
          </w:p>
          <w:p w14:paraId="2C16001B" w14:textId="77777777" w:rsidR="00132C78" w:rsidRDefault="00132C78" w:rsidP="00A4037B">
            <w:pPr>
              <w:spacing w:line="360" w:lineRule="exact"/>
              <w:ind w:firstLineChars="200" w:firstLine="480"/>
              <w:rPr>
                <w:rFonts w:eastAsia="仿宋_GB2312"/>
                <w:sz w:val="24"/>
              </w:rPr>
            </w:pPr>
            <w:r>
              <w:rPr>
                <w:rFonts w:eastAsia="仿宋_GB2312"/>
                <w:sz w:val="24"/>
              </w:rPr>
              <w:t>4.</w:t>
            </w:r>
            <w:r>
              <w:rPr>
                <w:rFonts w:eastAsia="仿宋_GB2312"/>
                <w:sz w:val="24"/>
              </w:rPr>
              <w:t>产品防霉防变色等级提升一倍，依据</w:t>
            </w:r>
            <w:r>
              <w:rPr>
                <w:rFonts w:eastAsia="仿宋_GB2312"/>
                <w:sz w:val="24"/>
              </w:rPr>
              <w:t>GB/T18261-2000</w:t>
            </w:r>
            <w:r>
              <w:rPr>
                <w:rFonts w:eastAsia="仿宋_GB2312"/>
                <w:sz w:val="24"/>
              </w:rPr>
              <w:t>防霉剂防治木材霉菌及蓝变菌的试验方法测试，抗真菌测试等级达到</w:t>
            </w:r>
            <w:r>
              <w:rPr>
                <w:rFonts w:eastAsia="仿宋_GB2312"/>
                <w:sz w:val="24"/>
              </w:rPr>
              <w:t>0--1</w:t>
            </w:r>
            <w:r>
              <w:rPr>
                <w:rFonts w:eastAsia="仿宋_GB2312"/>
                <w:sz w:val="24"/>
              </w:rPr>
              <w:t>级；</w:t>
            </w:r>
          </w:p>
          <w:p w14:paraId="630EE725" w14:textId="77777777" w:rsidR="00132C78" w:rsidRDefault="00132C78" w:rsidP="00A4037B">
            <w:pPr>
              <w:spacing w:line="360" w:lineRule="exact"/>
              <w:ind w:firstLineChars="200" w:firstLine="480"/>
              <w:rPr>
                <w:rFonts w:eastAsia="仿宋_GB2312"/>
                <w:sz w:val="24"/>
              </w:rPr>
            </w:pPr>
            <w:r>
              <w:rPr>
                <w:rFonts w:eastAsia="仿宋_GB2312"/>
                <w:sz w:val="24"/>
              </w:rPr>
              <w:t>5.</w:t>
            </w:r>
            <w:r>
              <w:rPr>
                <w:rFonts w:eastAsia="仿宋_GB2312"/>
                <w:sz w:val="24"/>
              </w:rPr>
              <w:t>尺寸稳定性指标达到</w:t>
            </w:r>
            <w:r>
              <w:rPr>
                <w:rFonts w:eastAsia="仿宋_GB2312"/>
                <w:sz w:val="24"/>
              </w:rPr>
              <w:t>2h</w:t>
            </w:r>
            <w:r>
              <w:rPr>
                <w:rFonts w:eastAsia="仿宋_GB2312"/>
                <w:sz w:val="24"/>
              </w:rPr>
              <w:t>水煮厚度膨胀率</w:t>
            </w:r>
            <w:r>
              <w:rPr>
                <w:rFonts w:eastAsia="仿宋_GB2312"/>
                <w:sz w:val="24"/>
              </w:rPr>
              <w:t>≤6%</w:t>
            </w:r>
            <w:r>
              <w:rPr>
                <w:rFonts w:eastAsia="仿宋_GB2312"/>
                <w:sz w:val="24"/>
              </w:rPr>
              <w:t>，提升</w:t>
            </w:r>
            <w:r>
              <w:rPr>
                <w:rFonts w:eastAsia="仿宋_GB2312"/>
                <w:sz w:val="24"/>
              </w:rPr>
              <w:t>25%</w:t>
            </w:r>
            <w:r>
              <w:rPr>
                <w:rFonts w:eastAsia="仿宋_GB2312"/>
                <w:sz w:val="24"/>
              </w:rPr>
              <w:t>以上</w:t>
            </w:r>
            <w:r>
              <w:rPr>
                <w:rFonts w:eastAsia="仿宋_GB2312"/>
                <w:sz w:val="24"/>
              </w:rPr>
              <w:t xml:space="preserve"> </w:t>
            </w:r>
            <w:r>
              <w:rPr>
                <w:rFonts w:eastAsia="仿宋_GB2312"/>
                <w:sz w:val="24"/>
              </w:rPr>
              <w:t>；</w:t>
            </w:r>
          </w:p>
          <w:p w14:paraId="4DC66064" w14:textId="77777777" w:rsidR="00132C78" w:rsidRDefault="00132C78" w:rsidP="00A4037B">
            <w:pPr>
              <w:spacing w:line="360" w:lineRule="exact"/>
              <w:ind w:firstLineChars="200" w:firstLine="480"/>
              <w:rPr>
                <w:sz w:val="24"/>
              </w:rPr>
            </w:pPr>
            <w:r>
              <w:rPr>
                <w:rFonts w:eastAsia="仿宋_GB2312"/>
                <w:sz w:val="24"/>
              </w:rPr>
              <w:t>6.</w:t>
            </w:r>
            <w:r>
              <w:rPr>
                <w:rFonts w:eastAsia="仿宋_GB2312"/>
                <w:sz w:val="24"/>
              </w:rPr>
              <w:t>静曲强度</w:t>
            </w:r>
            <w:r>
              <w:rPr>
                <w:rFonts w:eastAsia="仿宋_GB2312"/>
                <w:sz w:val="24"/>
              </w:rPr>
              <w:t>≥110 MPa</w:t>
            </w:r>
            <w:r>
              <w:rPr>
                <w:rFonts w:eastAsia="仿宋_GB2312"/>
                <w:sz w:val="24"/>
              </w:rPr>
              <w:t>，提升</w:t>
            </w:r>
            <w:r>
              <w:rPr>
                <w:rFonts w:eastAsia="仿宋_GB2312"/>
                <w:sz w:val="24"/>
              </w:rPr>
              <w:t>20%</w:t>
            </w:r>
            <w:r>
              <w:rPr>
                <w:rFonts w:eastAsia="仿宋_GB2312"/>
                <w:sz w:val="24"/>
              </w:rPr>
              <w:t>以上。</w:t>
            </w:r>
            <w:r>
              <w:rPr>
                <w:rFonts w:eastAsia="仿宋_GB2312"/>
                <w:sz w:val="24"/>
              </w:rPr>
              <w:t xml:space="preserve"> </w:t>
            </w:r>
          </w:p>
        </w:tc>
      </w:tr>
      <w:tr w:rsidR="00132C78" w14:paraId="242535C8" w14:textId="77777777" w:rsidTr="00A4037B">
        <w:trPr>
          <w:trHeight w:val="921"/>
          <w:jc w:val="center"/>
        </w:trPr>
        <w:tc>
          <w:tcPr>
            <w:tcW w:w="1173" w:type="dxa"/>
            <w:shd w:val="clear" w:color="auto" w:fill="FFFFFF"/>
            <w:vAlign w:val="center"/>
          </w:tcPr>
          <w:p w14:paraId="3AA9ABE6" w14:textId="77777777" w:rsidR="00132C78" w:rsidRDefault="00132C78" w:rsidP="00A4037B">
            <w:pPr>
              <w:adjustRightInd w:val="0"/>
              <w:snapToGrid w:val="0"/>
              <w:spacing w:line="360" w:lineRule="exact"/>
              <w:jc w:val="center"/>
              <w:rPr>
                <w:rFonts w:eastAsia="仿宋_GB2312"/>
                <w:sz w:val="24"/>
              </w:rPr>
            </w:pPr>
            <w:r>
              <w:rPr>
                <w:rFonts w:eastAsia="仿宋_GB2312"/>
                <w:sz w:val="24"/>
              </w:rPr>
              <w:lastRenderedPageBreak/>
              <w:t>时限要求</w:t>
            </w:r>
          </w:p>
        </w:tc>
        <w:tc>
          <w:tcPr>
            <w:tcW w:w="8957" w:type="dxa"/>
            <w:gridSpan w:val="9"/>
            <w:shd w:val="clear" w:color="auto" w:fill="FFFFFF"/>
            <w:vAlign w:val="center"/>
          </w:tcPr>
          <w:p w14:paraId="1A34689B" w14:textId="77777777" w:rsidR="00132C78" w:rsidRDefault="00132C78" w:rsidP="00A4037B">
            <w:pPr>
              <w:pStyle w:val="a3"/>
              <w:spacing w:after="0" w:line="360" w:lineRule="exact"/>
              <w:rPr>
                <w:rFonts w:ascii="Times New Roman" w:eastAsia="仿宋_GB2312" w:hAnsi="Times New Roman"/>
                <w:sz w:val="24"/>
              </w:rPr>
            </w:pPr>
            <w:r>
              <w:rPr>
                <w:rFonts w:ascii="Times New Roman" w:eastAsia="仿宋_GB2312" w:hAnsi="Times New Roman"/>
                <w:sz w:val="24"/>
              </w:rPr>
              <w:t>2021</w:t>
            </w:r>
            <w:r>
              <w:rPr>
                <w:rFonts w:ascii="Times New Roman" w:eastAsia="仿宋_GB2312" w:hAnsi="Times New Roman"/>
                <w:sz w:val="24"/>
              </w:rPr>
              <w:t>年</w:t>
            </w:r>
            <w:r>
              <w:rPr>
                <w:rFonts w:ascii="Times New Roman" w:eastAsia="仿宋_GB2312" w:hAnsi="Times New Roman"/>
                <w:sz w:val="24"/>
              </w:rPr>
              <w:t>10</w:t>
            </w:r>
            <w:r>
              <w:rPr>
                <w:rFonts w:ascii="Times New Roman" w:eastAsia="仿宋_GB2312" w:hAnsi="Times New Roman"/>
                <w:sz w:val="24"/>
              </w:rPr>
              <w:t>月</w:t>
            </w:r>
            <w:r>
              <w:rPr>
                <w:rFonts w:ascii="Times New Roman" w:eastAsia="仿宋_GB2312" w:hAnsi="Times New Roman"/>
                <w:sz w:val="24"/>
              </w:rPr>
              <w:t>30</w:t>
            </w:r>
            <w:r>
              <w:rPr>
                <w:rFonts w:ascii="Times New Roman" w:eastAsia="仿宋_GB2312" w:hAnsi="Times New Roman"/>
                <w:sz w:val="24"/>
              </w:rPr>
              <w:t>日前完成核心技术机理的研究和试验设备的购置；</w:t>
            </w:r>
          </w:p>
          <w:p w14:paraId="679DB1D0" w14:textId="77777777" w:rsidR="00132C78" w:rsidRDefault="00132C78" w:rsidP="00A4037B">
            <w:pPr>
              <w:pStyle w:val="a3"/>
              <w:spacing w:after="0" w:line="360" w:lineRule="exact"/>
              <w:rPr>
                <w:rFonts w:ascii="Times New Roman" w:eastAsia="仿宋_GB2312" w:hAnsi="Times New Roman"/>
                <w:sz w:val="24"/>
              </w:rPr>
            </w:pPr>
            <w:r>
              <w:rPr>
                <w:rFonts w:ascii="Times New Roman" w:eastAsia="仿宋_GB2312" w:hAnsi="Times New Roman"/>
                <w:sz w:val="24"/>
              </w:rPr>
              <w:t>2021</w:t>
            </w:r>
            <w:r>
              <w:rPr>
                <w:rFonts w:ascii="Times New Roman" w:eastAsia="仿宋_GB2312" w:hAnsi="Times New Roman"/>
                <w:sz w:val="24"/>
              </w:rPr>
              <w:t>年</w:t>
            </w:r>
            <w:r>
              <w:rPr>
                <w:rFonts w:ascii="Times New Roman" w:eastAsia="仿宋_GB2312" w:hAnsi="Times New Roman"/>
                <w:sz w:val="24"/>
              </w:rPr>
              <w:t>12</w:t>
            </w:r>
            <w:r>
              <w:rPr>
                <w:rFonts w:ascii="Times New Roman" w:eastAsia="仿宋_GB2312" w:hAnsi="Times New Roman"/>
                <w:sz w:val="24"/>
              </w:rPr>
              <w:t>月</w:t>
            </w:r>
            <w:r>
              <w:rPr>
                <w:rFonts w:ascii="Times New Roman" w:eastAsia="仿宋_GB2312" w:hAnsi="Times New Roman"/>
                <w:sz w:val="24"/>
              </w:rPr>
              <w:t>31</w:t>
            </w:r>
            <w:r>
              <w:rPr>
                <w:rFonts w:ascii="Times New Roman" w:eastAsia="仿宋_GB2312" w:hAnsi="Times New Roman"/>
                <w:sz w:val="24"/>
              </w:rPr>
              <w:t>日前完成小试和竹片重度疏解设备、成捆设备等关键设备的设计；</w:t>
            </w:r>
          </w:p>
          <w:p w14:paraId="27BB588C" w14:textId="77777777" w:rsidR="00132C78" w:rsidRDefault="00132C78" w:rsidP="00A4037B">
            <w:pPr>
              <w:pStyle w:val="a3"/>
              <w:spacing w:after="0" w:line="360" w:lineRule="exact"/>
              <w:rPr>
                <w:rFonts w:ascii="Times New Roman" w:eastAsia="仿宋_GB2312" w:hAnsi="Times New Roman"/>
                <w:sz w:val="24"/>
              </w:rPr>
            </w:pPr>
            <w:r>
              <w:rPr>
                <w:rFonts w:ascii="Times New Roman" w:eastAsia="仿宋_GB2312" w:hAnsi="Times New Roman"/>
                <w:sz w:val="24"/>
              </w:rPr>
              <w:t>2022</w:t>
            </w:r>
            <w:r>
              <w:rPr>
                <w:rFonts w:ascii="Times New Roman" w:eastAsia="仿宋_GB2312" w:hAnsi="Times New Roman"/>
                <w:sz w:val="24"/>
              </w:rPr>
              <w:t>年</w:t>
            </w:r>
            <w:r>
              <w:rPr>
                <w:rFonts w:ascii="Times New Roman" w:eastAsia="仿宋_GB2312" w:hAnsi="Times New Roman"/>
                <w:sz w:val="24"/>
              </w:rPr>
              <w:t>6</w:t>
            </w:r>
            <w:r>
              <w:rPr>
                <w:rFonts w:ascii="Times New Roman" w:eastAsia="仿宋_GB2312" w:hAnsi="Times New Roman"/>
                <w:sz w:val="24"/>
              </w:rPr>
              <w:t>月</w:t>
            </w:r>
            <w:r>
              <w:rPr>
                <w:rFonts w:ascii="Times New Roman" w:eastAsia="仿宋_GB2312" w:hAnsi="Times New Roman"/>
                <w:sz w:val="24"/>
              </w:rPr>
              <w:t>30</w:t>
            </w:r>
            <w:r>
              <w:rPr>
                <w:rFonts w:ascii="Times New Roman" w:eastAsia="仿宋_GB2312" w:hAnsi="Times New Roman"/>
                <w:sz w:val="24"/>
              </w:rPr>
              <w:t>前完成产品技术指标实验室测试评估和实地应用环境（如三亚地区、抚州地区、东北严寒地区等代表性区域）的铺装；</w:t>
            </w:r>
          </w:p>
          <w:p w14:paraId="5940C07C" w14:textId="77777777" w:rsidR="00132C78" w:rsidRDefault="00132C78" w:rsidP="00A4037B">
            <w:pPr>
              <w:pStyle w:val="a3"/>
              <w:spacing w:after="0" w:line="360" w:lineRule="exact"/>
              <w:rPr>
                <w:rFonts w:ascii="Times New Roman" w:hAnsi="Times New Roman"/>
                <w:sz w:val="24"/>
              </w:rPr>
            </w:pPr>
            <w:r>
              <w:rPr>
                <w:rFonts w:ascii="Times New Roman" w:eastAsia="仿宋_GB2312" w:hAnsi="Times New Roman"/>
                <w:sz w:val="24"/>
              </w:rPr>
              <w:t>2022</w:t>
            </w:r>
            <w:r>
              <w:rPr>
                <w:rFonts w:ascii="Times New Roman" w:eastAsia="仿宋_GB2312" w:hAnsi="Times New Roman"/>
                <w:sz w:val="24"/>
              </w:rPr>
              <w:t>年</w:t>
            </w:r>
            <w:r>
              <w:rPr>
                <w:rFonts w:ascii="Times New Roman" w:eastAsia="仿宋_GB2312" w:hAnsi="Times New Roman"/>
                <w:sz w:val="24"/>
              </w:rPr>
              <w:t>12</w:t>
            </w:r>
            <w:r>
              <w:rPr>
                <w:rFonts w:ascii="Times New Roman" w:eastAsia="仿宋_GB2312" w:hAnsi="Times New Roman"/>
                <w:sz w:val="24"/>
              </w:rPr>
              <w:t>月</w:t>
            </w:r>
            <w:r>
              <w:rPr>
                <w:rFonts w:ascii="Times New Roman" w:eastAsia="仿宋_GB2312" w:hAnsi="Times New Roman"/>
                <w:sz w:val="24"/>
              </w:rPr>
              <w:t>31</w:t>
            </w:r>
            <w:r>
              <w:rPr>
                <w:rFonts w:ascii="Times New Roman" w:eastAsia="仿宋_GB2312" w:hAnsi="Times New Roman"/>
                <w:sz w:val="24"/>
              </w:rPr>
              <w:t>前完成测试评估和示范线投资，项目验收。</w:t>
            </w:r>
          </w:p>
        </w:tc>
      </w:tr>
      <w:tr w:rsidR="00132C78" w14:paraId="364F020C" w14:textId="77777777" w:rsidTr="00A4037B">
        <w:trPr>
          <w:trHeight w:val="573"/>
          <w:jc w:val="center"/>
        </w:trPr>
        <w:tc>
          <w:tcPr>
            <w:tcW w:w="10130" w:type="dxa"/>
            <w:gridSpan w:val="10"/>
            <w:shd w:val="clear" w:color="auto" w:fill="FFFFFF"/>
            <w:vAlign w:val="center"/>
          </w:tcPr>
          <w:p w14:paraId="428D003D" w14:textId="77777777" w:rsidR="00132C78" w:rsidRDefault="00132C78" w:rsidP="00A4037B">
            <w:pPr>
              <w:adjustRightInd w:val="0"/>
              <w:snapToGrid w:val="0"/>
              <w:spacing w:line="360" w:lineRule="exact"/>
              <w:jc w:val="center"/>
              <w:rPr>
                <w:rFonts w:eastAsia="仿宋_GB2312"/>
                <w:b/>
                <w:bCs/>
                <w:sz w:val="24"/>
              </w:rPr>
            </w:pPr>
            <w:r>
              <w:rPr>
                <w:rFonts w:eastAsia="仿宋_GB2312"/>
                <w:b/>
                <w:bCs/>
                <w:sz w:val="24"/>
              </w:rPr>
              <w:t>以下信息供揭榜方参考</w:t>
            </w:r>
          </w:p>
        </w:tc>
      </w:tr>
      <w:tr w:rsidR="00132C78" w14:paraId="64F11A9F" w14:textId="77777777" w:rsidTr="00A4037B">
        <w:trPr>
          <w:trHeight w:val="1200"/>
          <w:jc w:val="center"/>
        </w:trPr>
        <w:tc>
          <w:tcPr>
            <w:tcW w:w="1173" w:type="dxa"/>
            <w:shd w:val="clear" w:color="auto" w:fill="FFFFFF"/>
            <w:vAlign w:val="center"/>
          </w:tcPr>
          <w:p w14:paraId="100E50B1" w14:textId="77777777" w:rsidR="00132C78" w:rsidRDefault="00132C78" w:rsidP="00A4037B">
            <w:pPr>
              <w:adjustRightInd w:val="0"/>
              <w:snapToGrid w:val="0"/>
              <w:spacing w:line="360" w:lineRule="exact"/>
              <w:jc w:val="center"/>
              <w:rPr>
                <w:rFonts w:eastAsia="仿宋_GB2312"/>
                <w:sz w:val="24"/>
              </w:rPr>
            </w:pPr>
            <w:r>
              <w:rPr>
                <w:rFonts w:eastAsia="仿宋_GB2312"/>
                <w:sz w:val="24"/>
              </w:rPr>
              <w:t>研发资金投入预测</w:t>
            </w:r>
          </w:p>
        </w:tc>
        <w:tc>
          <w:tcPr>
            <w:tcW w:w="8957" w:type="dxa"/>
            <w:gridSpan w:val="9"/>
            <w:shd w:val="clear" w:color="auto" w:fill="FFFFFF"/>
            <w:vAlign w:val="center"/>
          </w:tcPr>
          <w:p w14:paraId="103A50F9" w14:textId="77777777" w:rsidR="00132C78" w:rsidRDefault="00132C78" w:rsidP="00A4037B">
            <w:pPr>
              <w:adjustRightInd w:val="0"/>
              <w:snapToGrid w:val="0"/>
              <w:spacing w:line="360" w:lineRule="exact"/>
              <w:jc w:val="left"/>
              <w:rPr>
                <w:rFonts w:eastAsia="仿宋_GB2312"/>
                <w:sz w:val="24"/>
              </w:rPr>
            </w:pPr>
            <w:r>
              <w:rPr>
                <w:rFonts w:eastAsia="仿宋_GB2312"/>
                <w:sz w:val="24"/>
              </w:rPr>
              <w:t>研发总预算</w:t>
            </w:r>
            <w:r>
              <w:rPr>
                <w:rFonts w:eastAsia="仿宋_GB2312"/>
                <w:sz w:val="24"/>
              </w:rPr>
              <w:t xml:space="preserve"> 1500</w:t>
            </w:r>
            <w:r>
              <w:rPr>
                <w:rFonts w:eastAsia="仿宋_GB2312"/>
                <w:sz w:val="24"/>
              </w:rPr>
              <w:t>万元</w:t>
            </w:r>
          </w:p>
          <w:p w14:paraId="28411C8D"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其中：技术需求方提供资金</w:t>
            </w:r>
            <w:r>
              <w:rPr>
                <w:rFonts w:eastAsia="仿宋_GB2312"/>
                <w:sz w:val="24"/>
              </w:rPr>
              <w:t xml:space="preserve">  1000 </w:t>
            </w:r>
            <w:r>
              <w:rPr>
                <w:rFonts w:eastAsia="仿宋_GB2312"/>
                <w:sz w:val="24"/>
              </w:rPr>
              <w:t>万元，财政资金</w:t>
            </w:r>
            <w:r>
              <w:rPr>
                <w:rFonts w:eastAsia="仿宋_GB2312"/>
                <w:sz w:val="24"/>
              </w:rPr>
              <w:t>450</w:t>
            </w:r>
            <w:r>
              <w:rPr>
                <w:rFonts w:eastAsia="仿宋_GB2312"/>
                <w:sz w:val="24"/>
              </w:rPr>
              <w:t>万元（不超过</w:t>
            </w:r>
            <w:r>
              <w:rPr>
                <w:rFonts w:eastAsia="仿宋_GB2312"/>
                <w:sz w:val="24"/>
              </w:rPr>
              <w:t>500</w:t>
            </w:r>
            <w:r>
              <w:rPr>
                <w:rFonts w:eastAsia="仿宋_GB2312"/>
                <w:sz w:val="24"/>
              </w:rPr>
              <w:t>万元），技术攻关单位自筹资金</w:t>
            </w:r>
            <w:r>
              <w:rPr>
                <w:rFonts w:eastAsia="仿宋_GB2312"/>
                <w:sz w:val="24"/>
              </w:rPr>
              <w:t>50</w:t>
            </w:r>
            <w:r>
              <w:rPr>
                <w:rFonts w:eastAsia="仿宋_GB2312"/>
                <w:sz w:val="24"/>
              </w:rPr>
              <w:t>万元。</w:t>
            </w:r>
          </w:p>
        </w:tc>
      </w:tr>
      <w:tr w:rsidR="00132C78" w14:paraId="13DD7C5A" w14:textId="77777777" w:rsidTr="00A4037B">
        <w:trPr>
          <w:trHeight w:val="1152"/>
          <w:jc w:val="center"/>
        </w:trPr>
        <w:tc>
          <w:tcPr>
            <w:tcW w:w="1173" w:type="dxa"/>
            <w:shd w:val="clear" w:color="auto" w:fill="FFFFFF"/>
            <w:vAlign w:val="center"/>
          </w:tcPr>
          <w:p w14:paraId="109737F5" w14:textId="77777777" w:rsidR="00132C78" w:rsidRDefault="00132C78" w:rsidP="00A4037B">
            <w:pPr>
              <w:adjustRightInd w:val="0"/>
              <w:snapToGrid w:val="0"/>
              <w:spacing w:line="360" w:lineRule="exact"/>
              <w:jc w:val="center"/>
              <w:rPr>
                <w:rFonts w:eastAsia="仿宋_GB2312"/>
                <w:sz w:val="24"/>
              </w:rPr>
            </w:pPr>
            <w:r>
              <w:rPr>
                <w:rFonts w:eastAsia="仿宋_GB2312"/>
                <w:sz w:val="24"/>
              </w:rPr>
              <w:t>出资承诺</w:t>
            </w:r>
          </w:p>
        </w:tc>
        <w:tc>
          <w:tcPr>
            <w:tcW w:w="8957" w:type="dxa"/>
            <w:gridSpan w:val="9"/>
            <w:shd w:val="clear" w:color="auto" w:fill="FFFFFF"/>
            <w:vAlign w:val="center"/>
          </w:tcPr>
          <w:p w14:paraId="144A5E97" w14:textId="77777777" w:rsidR="00132C78" w:rsidRDefault="00132C78" w:rsidP="00A4037B">
            <w:pPr>
              <w:adjustRightInd w:val="0"/>
              <w:snapToGrid w:val="0"/>
              <w:spacing w:line="360" w:lineRule="exact"/>
              <w:jc w:val="left"/>
              <w:rPr>
                <w:rFonts w:eastAsia="仿宋_GB2312"/>
                <w:sz w:val="24"/>
              </w:rPr>
            </w:pPr>
            <w:r>
              <w:rPr>
                <w:rFonts w:eastAsia="仿宋_GB2312"/>
                <w:sz w:val="24"/>
              </w:rPr>
              <w:t>企业愿意为该技术难题攻关提供研发资金不少于</w:t>
            </w:r>
            <w:r>
              <w:rPr>
                <w:rFonts w:eastAsia="仿宋_GB2312"/>
                <w:sz w:val="24"/>
                <w:u w:val="single"/>
              </w:rPr>
              <w:t>1000</w:t>
            </w:r>
            <w:r>
              <w:rPr>
                <w:rFonts w:eastAsia="仿宋_GB2312"/>
                <w:sz w:val="24"/>
              </w:rPr>
              <w:t>万元。</w:t>
            </w:r>
          </w:p>
          <w:p w14:paraId="041B7D42" w14:textId="77777777" w:rsidR="00132C78" w:rsidRDefault="00132C78" w:rsidP="00A4037B">
            <w:pPr>
              <w:adjustRightInd w:val="0"/>
              <w:snapToGrid w:val="0"/>
              <w:spacing w:line="360" w:lineRule="exact"/>
              <w:ind w:firstLineChars="1371" w:firstLine="3290"/>
              <w:jc w:val="left"/>
              <w:rPr>
                <w:rFonts w:eastAsia="仿宋_GB2312"/>
                <w:sz w:val="24"/>
              </w:rPr>
            </w:pPr>
          </w:p>
          <w:p w14:paraId="2DA0FB82" w14:textId="77777777" w:rsidR="00132C78" w:rsidRDefault="00132C78" w:rsidP="00A4037B">
            <w:pPr>
              <w:adjustRightInd w:val="0"/>
              <w:snapToGrid w:val="0"/>
              <w:spacing w:line="360" w:lineRule="exact"/>
              <w:ind w:firstLineChars="1371" w:firstLine="3290"/>
              <w:jc w:val="left"/>
              <w:rPr>
                <w:rFonts w:eastAsia="仿宋_GB2312"/>
                <w:sz w:val="24"/>
              </w:rPr>
            </w:pPr>
            <w:r>
              <w:rPr>
                <w:rFonts w:eastAsia="仿宋_GB2312"/>
                <w:sz w:val="24"/>
              </w:rPr>
              <w:t>企业名称：江西竺尚竹业有限公司</w:t>
            </w:r>
          </w:p>
        </w:tc>
      </w:tr>
      <w:tr w:rsidR="00132C78" w14:paraId="1AFCD30D" w14:textId="77777777" w:rsidTr="00A4037B">
        <w:trPr>
          <w:trHeight w:val="1617"/>
          <w:jc w:val="center"/>
        </w:trPr>
        <w:tc>
          <w:tcPr>
            <w:tcW w:w="1173" w:type="dxa"/>
            <w:shd w:val="clear" w:color="auto" w:fill="FFFFFF"/>
            <w:vAlign w:val="center"/>
          </w:tcPr>
          <w:p w14:paraId="32F83F2B" w14:textId="77777777" w:rsidR="00132C78" w:rsidRDefault="00132C78" w:rsidP="00A4037B">
            <w:pPr>
              <w:adjustRightInd w:val="0"/>
              <w:snapToGrid w:val="0"/>
              <w:spacing w:line="360" w:lineRule="exact"/>
              <w:jc w:val="center"/>
              <w:rPr>
                <w:rFonts w:eastAsia="仿宋_GB2312"/>
                <w:sz w:val="24"/>
              </w:rPr>
            </w:pPr>
            <w:r>
              <w:rPr>
                <w:rFonts w:eastAsia="仿宋_GB2312"/>
                <w:sz w:val="24"/>
              </w:rPr>
              <w:t>产权归属</w:t>
            </w:r>
          </w:p>
        </w:tc>
        <w:tc>
          <w:tcPr>
            <w:tcW w:w="8957" w:type="dxa"/>
            <w:gridSpan w:val="9"/>
            <w:shd w:val="clear" w:color="auto" w:fill="FFFFFF"/>
            <w:vAlign w:val="center"/>
          </w:tcPr>
          <w:p w14:paraId="789C307B" w14:textId="77777777" w:rsidR="00132C78" w:rsidRDefault="00132C78" w:rsidP="00A4037B">
            <w:pPr>
              <w:pStyle w:val="a3"/>
              <w:spacing w:after="0" w:line="360" w:lineRule="exact"/>
              <w:ind w:firstLineChars="200" w:firstLine="480"/>
              <w:rPr>
                <w:rFonts w:ascii="Times New Roman" w:hAnsi="Times New Roman"/>
                <w:sz w:val="24"/>
              </w:rPr>
            </w:pPr>
            <w:r>
              <w:rPr>
                <w:rFonts w:ascii="Times New Roman" w:eastAsia="仿宋_GB2312" w:hAnsi="Times New Roman"/>
                <w:sz w:val="24"/>
              </w:rPr>
              <w:t>合作前各方各自所拥有的技术归属权不变；对于合作开发的新技术、新工艺、新方法等共同成果，由技术需求方和技术攻关单位联合申报，相关专利申请权及所有权共有；需对外转让或者许可的，各方依据权利人要求另行协商，具体依据实际投入（以财务归集，第三方评估确认为准）按比例分享。</w:t>
            </w:r>
          </w:p>
        </w:tc>
      </w:tr>
      <w:tr w:rsidR="00132C78" w14:paraId="4523E6EA" w14:textId="77777777" w:rsidTr="00A4037B">
        <w:trPr>
          <w:trHeight w:val="3204"/>
          <w:jc w:val="center"/>
        </w:trPr>
        <w:tc>
          <w:tcPr>
            <w:tcW w:w="1173" w:type="dxa"/>
            <w:shd w:val="clear" w:color="auto" w:fill="FFFFFF"/>
            <w:vAlign w:val="center"/>
          </w:tcPr>
          <w:p w14:paraId="703950A4" w14:textId="77777777" w:rsidR="00132C78" w:rsidRDefault="00132C78" w:rsidP="00A4037B">
            <w:pPr>
              <w:adjustRightInd w:val="0"/>
              <w:snapToGrid w:val="0"/>
              <w:spacing w:line="360" w:lineRule="exact"/>
              <w:jc w:val="center"/>
              <w:rPr>
                <w:rFonts w:eastAsia="仿宋_GB2312"/>
                <w:sz w:val="24"/>
              </w:rPr>
            </w:pPr>
            <w:r>
              <w:rPr>
                <w:rFonts w:eastAsia="仿宋_GB2312"/>
                <w:sz w:val="24"/>
              </w:rPr>
              <w:t>企业承接转化后预期的经济、社会效益</w:t>
            </w:r>
          </w:p>
        </w:tc>
        <w:tc>
          <w:tcPr>
            <w:tcW w:w="8957" w:type="dxa"/>
            <w:gridSpan w:val="9"/>
            <w:shd w:val="clear" w:color="auto" w:fill="FFFFFF"/>
            <w:vAlign w:val="center"/>
          </w:tcPr>
          <w:p w14:paraId="61D7A940" w14:textId="77777777" w:rsidR="00132C78" w:rsidRDefault="00132C78" w:rsidP="00A4037B">
            <w:pPr>
              <w:spacing w:line="300" w:lineRule="exact"/>
              <w:ind w:firstLineChars="200" w:firstLine="480"/>
              <w:rPr>
                <w:rFonts w:eastAsia="仿宋"/>
                <w:sz w:val="24"/>
              </w:rPr>
            </w:pPr>
            <w:r>
              <w:rPr>
                <w:rFonts w:eastAsia="仿宋_GB2312"/>
                <w:sz w:val="24"/>
              </w:rPr>
              <w:t>该技术攻关达标后形成的核心技术、重要工艺和研制的专用设备，为成果的成功转化提供了必要保障，增强了企业发展的核心竞争力。</w:t>
            </w:r>
          </w:p>
          <w:p w14:paraId="2984D7E4" w14:textId="77777777" w:rsidR="00132C78" w:rsidRDefault="00132C78" w:rsidP="00A4037B">
            <w:pPr>
              <w:spacing w:line="300" w:lineRule="exact"/>
              <w:ind w:firstLineChars="200" w:firstLine="480"/>
              <w:rPr>
                <w:rFonts w:eastAsia="仿宋_GB2312"/>
                <w:sz w:val="24"/>
              </w:rPr>
            </w:pPr>
            <w:r>
              <w:rPr>
                <w:rFonts w:eastAsia="仿宋_GB2312"/>
                <w:sz w:val="24"/>
              </w:rPr>
              <w:t>技术攻关后的产品市场定位中高端，用于房产、市政等室外工程以及园林景观道路、平台、建筑立面等，市场空间大。</w:t>
            </w:r>
          </w:p>
          <w:p w14:paraId="685AFEEC" w14:textId="77777777" w:rsidR="00132C78" w:rsidRDefault="00132C78" w:rsidP="00A4037B">
            <w:pPr>
              <w:spacing w:line="300" w:lineRule="exact"/>
              <w:ind w:firstLineChars="200" w:firstLine="480"/>
              <w:rPr>
                <w:rFonts w:eastAsia="仿宋_GB2312"/>
                <w:sz w:val="24"/>
              </w:rPr>
            </w:pPr>
            <w:r>
              <w:rPr>
                <w:rFonts w:eastAsia="仿宋_GB2312"/>
                <w:sz w:val="24"/>
              </w:rPr>
              <w:t>成功转化后，预计可实现销售</w:t>
            </w:r>
            <w:r>
              <w:rPr>
                <w:rFonts w:eastAsia="仿宋_GB2312"/>
                <w:sz w:val="24"/>
              </w:rPr>
              <w:t>8000</w:t>
            </w:r>
            <w:r>
              <w:rPr>
                <w:rFonts w:eastAsia="仿宋_GB2312"/>
                <w:sz w:val="24"/>
              </w:rPr>
              <w:t>万，利税</w:t>
            </w:r>
            <w:r>
              <w:rPr>
                <w:rFonts w:eastAsia="仿宋_GB2312"/>
                <w:sz w:val="24"/>
              </w:rPr>
              <w:t>800</w:t>
            </w:r>
            <w:r>
              <w:rPr>
                <w:rFonts w:eastAsia="仿宋_GB2312"/>
                <w:sz w:val="24"/>
              </w:rPr>
              <w:t>万。新增就业</w:t>
            </w:r>
            <w:r>
              <w:rPr>
                <w:rFonts w:eastAsia="仿宋_GB2312"/>
                <w:sz w:val="24"/>
              </w:rPr>
              <w:t>100</w:t>
            </w:r>
            <w:r>
              <w:rPr>
                <w:rFonts w:eastAsia="仿宋_GB2312"/>
                <w:sz w:val="24"/>
              </w:rPr>
              <w:t>余人，年耗用毛竹</w:t>
            </w:r>
            <w:r>
              <w:rPr>
                <w:rFonts w:eastAsia="仿宋_GB2312"/>
                <w:sz w:val="24"/>
              </w:rPr>
              <w:t>160</w:t>
            </w:r>
            <w:r>
              <w:rPr>
                <w:rFonts w:eastAsia="仿宋_GB2312"/>
                <w:sz w:val="24"/>
              </w:rPr>
              <w:t>万根，关联农户</w:t>
            </w:r>
            <w:r>
              <w:rPr>
                <w:rFonts w:eastAsia="仿宋_GB2312"/>
                <w:sz w:val="24"/>
              </w:rPr>
              <w:t>4000</w:t>
            </w:r>
            <w:r>
              <w:rPr>
                <w:rFonts w:eastAsia="仿宋_GB2312"/>
                <w:sz w:val="24"/>
              </w:rPr>
              <w:t>余户。</w:t>
            </w:r>
          </w:p>
          <w:p w14:paraId="05F28D50" w14:textId="77777777" w:rsidR="00132C78" w:rsidRDefault="00132C78" w:rsidP="00A4037B">
            <w:pPr>
              <w:spacing w:line="300" w:lineRule="exact"/>
              <w:ind w:firstLineChars="200" w:firstLine="480"/>
              <w:rPr>
                <w:sz w:val="24"/>
              </w:rPr>
            </w:pPr>
            <w:r>
              <w:rPr>
                <w:rFonts w:eastAsia="仿宋_GB2312"/>
                <w:sz w:val="24"/>
              </w:rPr>
              <w:t>产品有效提高了目标产品的</w:t>
            </w:r>
            <w:r>
              <w:rPr>
                <w:rFonts w:eastAsia="仿宋_GB2312"/>
                <w:b/>
                <w:sz w:val="24"/>
              </w:rPr>
              <w:t>防霉防变色等耐久性能</w:t>
            </w:r>
            <w:r>
              <w:rPr>
                <w:rFonts w:eastAsia="仿宋_GB2312"/>
                <w:sz w:val="24"/>
              </w:rPr>
              <w:t>，拓宽竹建材的应用领域，增加了产品科技含量和附加值，节约了木竹材资源，延缓了木竹材的碳释放，为江西省的竹资源高效利用开拓出高附加值的应用空间，也顺应</w:t>
            </w:r>
            <w:r>
              <w:rPr>
                <w:rFonts w:eastAsia="仿宋_GB2312"/>
                <w:sz w:val="24"/>
              </w:rPr>
              <w:t>“</w:t>
            </w:r>
            <w:r>
              <w:rPr>
                <w:rFonts w:eastAsia="仿宋_GB2312"/>
                <w:sz w:val="24"/>
              </w:rPr>
              <w:t>绿水青山</w:t>
            </w:r>
            <w:r>
              <w:rPr>
                <w:rFonts w:eastAsia="仿宋_GB2312"/>
                <w:sz w:val="24"/>
              </w:rPr>
              <w:t>”</w:t>
            </w:r>
            <w:r>
              <w:rPr>
                <w:rFonts w:eastAsia="仿宋_GB2312"/>
                <w:sz w:val="24"/>
              </w:rPr>
              <w:t>就是</w:t>
            </w:r>
            <w:r>
              <w:rPr>
                <w:rFonts w:eastAsia="仿宋_GB2312"/>
                <w:sz w:val="24"/>
              </w:rPr>
              <w:t>“</w:t>
            </w:r>
            <w:r>
              <w:rPr>
                <w:rFonts w:eastAsia="仿宋_GB2312"/>
                <w:sz w:val="24"/>
              </w:rPr>
              <w:t>金山银山</w:t>
            </w:r>
            <w:r>
              <w:rPr>
                <w:rFonts w:eastAsia="仿宋_GB2312"/>
                <w:sz w:val="24"/>
              </w:rPr>
              <w:t>”</w:t>
            </w:r>
            <w:r>
              <w:rPr>
                <w:rFonts w:eastAsia="仿宋_GB2312"/>
                <w:sz w:val="24"/>
              </w:rPr>
              <w:t>的循环经济理念，</w:t>
            </w:r>
            <w:r>
              <w:rPr>
                <w:rFonts w:eastAsia="仿宋_GB2312"/>
                <w:b/>
                <w:sz w:val="24"/>
              </w:rPr>
              <w:t>为早日实现我国提出</w:t>
            </w:r>
            <w:proofErr w:type="gramStart"/>
            <w:r>
              <w:rPr>
                <w:rFonts w:eastAsia="仿宋_GB2312"/>
                <w:b/>
                <w:sz w:val="24"/>
              </w:rPr>
              <w:t>的碳达峰</w:t>
            </w:r>
            <w:proofErr w:type="gramEnd"/>
            <w:r>
              <w:rPr>
                <w:rFonts w:eastAsia="仿宋_GB2312"/>
                <w:b/>
                <w:sz w:val="24"/>
              </w:rPr>
              <w:t>、碳中和目标，提供多元化建材的绿色环保材料。</w:t>
            </w:r>
          </w:p>
        </w:tc>
      </w:tr>
    </w:tbl>
    <w:p w14:paraId="0D5E8956" w14:textId="77777777" w:rsidR="00132C78" w:rsidRDefault="00132C78" w:rsidP="00132C78"/>
    <w:p w14:paraId="7EC7520C" w14:textId="77777777" w:rsidR="00132C78" w:rsidRDefault="00132C78" w:rsidP="00132C78">
      <w:pPr>
        <w:pStyle w:val="a5"/>
        <w:spacing w:after="0" w:line="600" w:lineRule="exact"/>
        <w:rPr>
          <w:rFonts w:ascii="Times New Roman" w:eastAsia="仿宋_GB2312" w:hAnsi="Times New Roman"/>
          <w:sz w:val="32"/>
          <w:szCs w:val="32"/>
        </w:rPr>
        <w:sectPr w:rsidR="00132C78">
          <w:pgSz w:w="11906" w:h="16838"/>
          <w:pgMar w:top="1843" w:right="1559" w:bottom="1843" w:left="1559" w:header="851" w:footer="992" w:gutter="0"/>
          <w:cols w:space="720"/>
          <w:docGrid w:type="lines" w:linePitch="312"/>
        </w:sectPr>
      </w:pPr>
    </w:p>
    <w:p w14:paraId="3FA3A433" w14:textId="77777777" w:rsidR="00132C78" w:rsidRDefault="00132C78" w:rsidP="00132C78">
      <w:pPr>
        <w:spacing w:line="600" w:lineRule="exact"/>
        <w:jc w:val="center"/>
        <w:outlineLvl w:val="0"/>
        <w:rPr>
          <w:b/>
          <w:bCs/>
          <w:sz w:val="44"/>
          <w:szCs w:val="44"/>
        </w:rPr>
      </w:pPr>
      <w:r>
        <w:rPr>
          <w:b/>
          <w:bCs/>
          <w:sz w:val="44"/>
          <w:szCs w:val="44"/>
        </w:rPr>
        <w:lastRenderedPageBreak/>
        <w:t>“</w:t>
      </w:r>
      <w:r>
        <w:rPr>
          <w:b/>
          <w:bCs/>
          <w:sz w:val="44"/>
          <w:szCs w:val="44"/>
        </w:rPr>
        <w:t>揭榜挂帅</w:t>
      </w:r>
      <w:r>
        <w:rPr>
          <w:b/>
          <w:bCs/>
          <w:sz w:val="44"/>
          <w:szCs w:val="44"/>
        </w:rPr>
        <w:t>”</w:t>
      </w:r>
      <w:r>
        <w:rPr>
          <w:b/>
          <w:bCs/>
          <w:sz w:val="44"/>
          <w:szCs w:val="44"/>
        </w:rPr>
        <w:t>企业重大技术需求榜单（</w:t>
      </w:r>
      <w:r>
        <w:rPr>
          <w:b/>
          <w:bCs/>
          <w:sz w:val="44"/>
          <w:szCs w:val="44"/>
        </w:rPr>
        <w:t>19</w:t>
      </w:r>
      <w:r>
        <w:rPr>
          <w:b/>
          <w:bCs/>
          <w:sz w:val="44"/>
          <w:szCs w:val="44"/>
        </w:rPr>
        <w:t>）</w:t>
      </w:r>
    </w:p>
    <w:p w14:paraId="03DF0C87" w14:textId="77777777" w:rsidR="00132C78" w:rsidRDefault="00132C78" w:rsidP="00132C78">
      <w:pPr>
        <w:tabs>
          <w:tab w:val="left" w:pos="8640"/>
        </w:tabs>
        <w:adjustRightInd w:val="0"/>
        <w:snapToGrid w:val="0"/>
        <w:spacing w:line="240" w:lineRule="exact"/>
        <w:jc w:val="center"/>
        <w:rPr>
          <w:rFonts w:eastAsia="长城小标宋体"/>
          <w:b/>
          <w:bCs/>
          <w:spacing w:val="6"/>
          <w:sz w:val="36"/>
          <w:szCs w:val="32"/>
        </w:rPr>
      </w:pPr>
    </w:p>
    <w:p w14:paraId="1EF03BE9" w14:textId="77777777" w:rsidR="00132C78" w:rsidRDefault="00132C78" w:rsidP="00132C78">
      <w:pPr>
        <w:tabs>
          <w:tab w:val="left" w:pos="8640"/>
        </w:tabs>
        <w:spacing w:line="20" w:lineRule="exact"/>
        <w:ind w:firstLine="536"/>
        <w:rPr>
          <w:sz w:val="28"/>
          <w:szCs w:val="28"/>
        </w:rPr>
      </w:pPr>
    </w:p>
    <w:tbl>
      <w:tblPr>
        <w:tblW w:w="101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173"/>
        <w:gridCol w:w="1385"/>
        <w:gridCol w:w="966"/>
        <w:gridCol w:w="660"/>
        <w:gridCol w:w="1084"/>
        <w:gridCol w:w="858"/>
        <w:gridCol w:w="235"/>
        <w:gridCol w:w="514"/>
        <w:gridCol w:w="363"/>
        <w:gridCol w:w="2892"/>
      </w:tblGrid>
      <w:tr w:rsidR="00132C78" w14:paraId="3FC37397" w14:textId="77777777" w:rsidTr="00A4037B">
        <w:trPr>
          <w:trHeight w:val="567"/>
          <w:jc w:val="center"/>
        </w:trPr>
        <w:tc>
          <w:tcPr>
            <w:tcW w:w="1173" w:type="dxa"/>
            <w:shd w:val="clear" w:color="auto" w:fill="FFFFFF"/>
            <w:vAlign w:val="center"/>
          </w:tcPr>
          <w:p w14:paraId="01371B36" w14:textId="77777777" w:rsidR="00132C78" w:rsidRDefault="00132C78" w:rsidP="00A4037B">
            <w:pPr>
              <w:adjustRightInd w:val="0"/>
              <w:snapToGrid w:val="0"/>
              <w:spacing w:line="360" w:lineRule="exact"/>
              <w:jc w:val="center"/>
              <w:rPr>
                <w:rFonts w:eastAsia="仿宋_GB2312"/>
                <w:sz w:val="24"/>
              </w:rPr>
            </w:pPr>
            <w:r>
              <w:rPr>
                <w:rFonts w:eastAsia="仿宋_GB2312"/>
                <w:sz w:val="24"/>
              </w:rPr>
              <w:t>所属行业领域</w:t>
            </w:r>
          </w:p>
        </w:tc>
        <w:tc>
          <w:tcPr>
            <w:tcW w:w="4953" w:type="dxa"/>
            <w:gridSpan w:val="5"/>
            <w:shd w:val="clear" w:color="auto" w:fill="FFFFFF"/>
            <w:vAlign w:val="center"/>
          </w:tcPr>
          <w:p w14:paraId="3A1B979F" w14:textId="77777777" w:rsidR="00132C78" w:rsidRDefault="00132C78" w:rsidP="00A4037B">
            <w:pPr>
              <w:adjustRightInd w:val="0"/>
              <w:snapToGrid w:val="0"/>
              <w:spacing w:line="360" w:lineRule="exact"/>
              <w:jc w:val="center"/>
              <w:rPr>
                <w:rFonts w:eastAsia="仿宋_GB2312"/>
                <w:sz w:val="24"/>
              </w:rPr>
            </w:pPr>
            <w:r>
              <w:rPr>
                <w:rFonts w:eastAsia="仿宋_GB2312"/>
                <w:sz w:val="24"/>
              </w:rPr>
              <w:t>新材料</w:t>
            </w:r>
          </w:p>
        </w:tc>
        <w:tc>
          <w:tcPr>
            <w:tcW w:w="749" w:type="dxa"/>
            <w:gridSpan w:val="2"/>
            <w:shd w:val="clear" w:color="auto" w:fill="FFFFFF"/>
            <w:vAlign w:val="center"/>
          </w:tcPr>
          <w:p w14:paraId="4F9480A9" w14:textId="77777777" w:rsidR="00132C78" w:rsidRDefault="00132C78" w:rsidP="00A4037B">
            <w:pPr>
              <w:adjustRightInd w:val="0"/>
              <w:snapToGrid w:val="0"/>
              <w:spacing w:line="360" w:lineRule="exact"/>
              <w:jc w:val="center"/>
              <w:rPr>
                <w:rFonts w:eastAsia="仿宋_GB2312"/>
                <w:sz w:val="24"/>
              </w:rPr>
            </w:pPr>
            <w:r>
              <w:rPr>
                <w:rFonts w:eastAsia="仿宋_GB2312"/>
                <w:sz w:val="24"/>
              </w:rPr>
              <w:t>细分方向</w:t>
            </w:r>
          </w:p>
        </w:tc>
        <w:tc>
          <w:tcPr>
            <w:tcW w:w="3255" w:type="dxa"/>
            <w:gridSpan w:val="2"/>
            <w:shd w:val="clear" w:color="auto" w:fill="FFFFFF"/>
            <w:vAlign w:val="center"/>
          </w:tcPr>
          <w:p w14:paraId="0F18A6CB" w14:textId="77777777" w:rsidR="00132C78" w:rsidRDefault="00132C78" w:rsidP="00A4037B">
            <w:pPr>
              <w:adjustRightInd w:val="0"/>
              <w:snapToGrid w:val="0"/>
              <w:spacing w:line="360" w:lineRule="exact"/>
              <w:rPr>
                <w:rFonts w:eastAsia="仿宋_GB2312"/>
                <w:sz w:val="24"/>
              </w:rPr>
            </w:pPr>
            <w:r>
              <w:rPr>
                <w:rFonts w:eastAsia="仿宋_GB2312"/>
                <w:color w:val="000000"/>
                <w:sz w:val="24"/>
              </w:rPr>
              <w:t>稀土永磁材料和稀土永磁电机</w:t>
            </w:r>
          </w:p>
        </w:tc>
      </w:tr>
      <w:tr w:rsidR="00132C78" w14:paraId="0CA486F4" w14:textId="77777777" w:rsidTr="00A4037B">
        <w:trPr>
          <w:trHeight w:val="567"/>
          <w:jc w:val="center"/>
        </w:trPr>
        <w:tc>
          <w:tcPr>
            <w:tcW w:w="1173" w:type="dxa"/>
            <w:shd w:val="clear" w:color="auto" w:fill="FFFFFF"/>
            <w:vAlign w:val="center"/>
          </w:tcPr>
          <w:p w14:paraId="48364A63" w14:textId="77777777" w:rsidR="00132C78" w:rsidRDefault="00132C78" w:rsidP="00A4037B">
            <w:pPr>
              <w:adjustRightInd w:val="0"/>
              <w:snapToGrid w:val="0"/>
              <w:spacing w:line="360" w:lineRule="exact"/>
              <w:jc w:val="center"/>
              <w:rPr>
                <w:rFonts w:eastAsia="仿宋_GB2312"/>
                <w:sz w:val="24"/>
              </w:rPr>
            </w:pPr>
            <w:r>
              <w:rPr>
                <w:rFonts w:eastAsia="仿宋_GB2312"/>
                <w:sz w:val="24"/>
              </w:rPr>
              <w:t>重大技术需求榜单名称</w:t>
            </w:r>
          </w:p>
        </w:tc>
        <w:tc>
          <w:tcPr>
            <w:tcW w:w="8957" w:type="dxa"/>
            <w:gridSpan w:val="9"/>
            <w:shd w:val="clear" w:color="auto" w:fill="FFFFFF"/>
            <w:vAlign w:val="center"/>
          </w:tcPr>
          <w:p w14:paraId="65D08C55" w14:textId="77777777" w:rsidR="00132C78" w:rsidRDefault="00132C78" w:rsidP="00A4037B">
            <w:pPr>
              <w:adjustRightInd w:val="0"/>
              <w:snapToGrid w:val="0"/>
              <w:spacing w:line="360" w:lineRule="exact"/>
              <w:jc w:val="center"/>
              <w:rPr>
                <w:rFonts w:eastAsia="仿宋_GB2312"/>
                <w:sz w:val="24"/>
                <w:lang w:val="en"/>
              </w:rPr>
            </w:pPr>
            <w:r>
              <w:rPr>
                <w:rFonts w:eastAsia="仿宋_GB2312"/>
                <w:color w:val="000000"/>
                <w:sz w:val="24"/>
              </w:rPr>
              <w:t>高精度稀土永磁</w:t>
            </w:r>
            <w:proofErr w:type="gramStart"/>
            <w:r>
              <w:rPr>
                <w:rFonts w:eastAsia="仿宋_GB2312"/>
                <w:sz w:val="24"/>
              </w:rPr>
              <w:t>电机驱控一体化</w:t>
            </w:r>
            <w:proofErr w:type="gramEnd"/>
            <w:r>
              <w:rPr>
                <w:rFonts w:eastAsia="仿宋_GB2312"/>
                <w:sz w:val="24"/>
              </w:rPr>
              <w:t>及其热压钕铁硼磁体研究</w:t>
            </w:r>
          </w:p>
        </w:tc>
      </w:tr>
      <w:tr w:rsidR="00132C78" w14:paraId="3727CFF1" w14:textId="77777777" w:rsidTr="00A4037B">
        <w:trPr>
          <w:trHeight w:val="692"/>
          <w:jc w:val="center"/>
        </w:trPr>
        <w:tc>
          <w:tcPr>
            <w:tcW w:w="1173" w:type="dxa"/>
            <w:shd w:val="clear" w:color="auto" w:fill="FFFFFF"/>
            <w:vAlign w:val="center"/>
          </w:tcPr>
          <w:p w14:paraId="1ED9EB9A"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技术需求牵头企业</w:t>
            </w:r>
          </w:p>
        </w:tc>
        <w:tc>
          <w:tcPr>
            <w:tcW w:w="8957" w:type="dxa"/>
            <w:gridSpan w:val="9"/>
            <w:shd w:val="clear" w:color="auto" w:fill="FFFFFF"/>
            <w:vAlign w:val="center"/>
          </w:tcPr>
          <w:p w14:paraId="293025D3" w14:textId="77777777" w:rsidR="00132C78" w:rsidRDefault="00132C78" w:rsidP="00A4037B">
            <w:pPr>
              <w:adjustRightInd w:val="0"/>
              <w:snapToGrid w:val="0"/>
              <w:spacing w:line="360" w:lineRule="exact"/>
              <w:jc w:val="center"/>
              <w:rPr>
                <w:rFonts w:eastAsia="仿宋_GB2312"/>
                <w:sz w:val="24"/>
              </w:rPr>
            </w:pPr>
            <w:r>
              <w:rPr>
                <w:rFonts w:eastAsia="仿宋_GB2312"/>
                <w:sz w:val="24"/>
              </w:rPr>
              <w:t>赣州诚正稀土新材料股份有限公司</w:t>
            </w:r>
          </w:p>
        </w:tc>
      </w:tr>
      <w:tr w:rsidR="00132C78" w14:paraId="4060C916" w14:textId="77777777" w:rsidTr="00A4037B">
        <w:trPr>
          <w:trHeight w:val="974"/>
          <w:jc w:val="center"/>
        </w:trPr>
        <w:tc>
          <w:tcPr>
            <w:tcW w:w="1173" w:type="dxa"/>
            <w:shd w:val="clear" w:color="auto" w:fill="FFFFFF"/>
            <w:vAlign w:val="center"/>
          </w:tcPr>
          <w:p w14:paraId="0D61248C"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技术需求牵头企业联系人</w:t>
            </w:r>
          </w:p>
        </w:tc>
        <w:tc>
          <w:tcPr>
            <w:tcW w:w="1385" w:type="dxa"/>
            <w:shd w:val="clear" w:color="auto" w:fill="FFFFFF"/>
            <w:vAlign w:val="center"/>
          </w:tcPr>
          <w:p w14:paraId="62C3DA16" w14:textId="77777777" w:rsidR="00132C78" w:rsidRDefault="00132C78" w:rsidP="00A4037B">
            <w:pPr>
              <w:adjustRightInd w:val="0"/>
              <w:snapToGrid w:val="0"/>
              <w:spacing w:line="360" w:lineRule="exact"/>
              <w:jc w:val="center"/>
              <w:rPr>
                <w:rFonts w:eastAsia="仿宋_GB2312"/>
                <w:sz w:val="24"/>
              </w:rPr>
            </w:pPr>
            <w:r>
              <w:rPr>
                <w:rFonts w:eastAsia="仿宋_GB2312"/>
                <w:sz w:val="24"/>
              </w:rPr>
              <w:t>姓名</w:t>
            </w:r>
          </w:p>
        </w:tc>
        <w:tc>
          <w:tcPr>
            <w:tcW w:w="966" w:type="dxa"/>
            <w:shd w:val="clear" w:color="auto" w:fill="FFFFFF"/>
            <w:vAlign w:val="center"/>
          </w:tcPr>
          <w:p w14:paraId="0E9265EC" w14:textId="77777777" w:rsidR="00132C78" w:rsidRDefault="00132C78" w:rsidP="00A4037B">
            <w:pPr>
              <w:adjustRightInd w:val="0"/>
              <w:snapToGrid w:val="0"/>
              <w:spacing w:line="360" w:lineRule="exact"/>
              <w:jc w:val="center"/>
              <w:rPr>
                <w:rFonts w:eastAsia="仿宋_GB2312"/>
                <w:sz w:val="24"/>
              </w:rPr>
            </w:pPr>
            <w:r>
              <w:rPr>
                <w:rFonts w:eastAsia="仿宋_GB2312"/>
                <w:sz w:val="24"/>
              </w:rPr>
              <w:t>朱芷慧</w:t>
            </w:r>
          </w:p>
        </w:tc>
        <w:tc>
          <w:tcPr>
            <w:tcW w:w="660" w:type="dxa"/>
            <w:shd w:val="clear" w:color="auto" w:fill="FFFFFF"/>
            <w:vAlign w:val="center"/>
          </w:tcPr>
          <w:p w14:paraId="215CBFBD" w14:textId="77777777" w:rsidR="00132C78" w:rsidRDefault="00132C78" w:rsidP="00A4037B">
            <w:pPr>
              <w:adjustRightInd w:val="0"/>
              <w:snapToGrid w:val="0"/>
              <w:spacing w:line="360" w:lineRule="exact"/>
              <w:jc w:val="center"/>
              <w:rPr>
                <w:rFonts w:eastAsia="仿宋_GB2312"/>
                <w:sz w:val="24"/>
              </w:rPr>
            </w:pPr>
            <w:r>
              <w:rPr>
                <w:rFonts w:eastAsia="仿宋_GB2312"/>
                <w:sz w:val="24"/>
              </w:rPr>
              <w:t>职务</w:t>
            </w:r>
          </w:p>
        </w:tc>
        <w:tc>
          <w:tcPr>
            <w:tcW w:w="1084" w:type="dxa"/>
            <w:shd w:val="clear" w:color="auto" w:fill="FFFFFF"/>
            <w:vAlign w:val="center"/>
          </w:tcPr>
          <w:p w14:paraId="7E34878E" w14:textId="77777777" w:rsidR="00132C78" w:rsidRDefault="00132C78" w:rsidP="00A4037B">
            <w:pPr>
              <w:adjustRightInd w:val="0"/>
              <w:snapToGrid w:val="0"/>
              <w:spacing w:line="360" w:lineRule="exact"/>
              <w:jc w:val="center"/>
              <w:rPr>
                <w:rFonts w:eastAsia="仿宋_GB2312"/>
                <w:sz w:val="24"/>
              </w:rPr>
            </w:pPr>
            <w:proofErr w:type="gramStart"/>
            <w:r>
              <w:rPr>
                <w:rFonts w:eastAsia="仿宋_GB2312"/>
                <w:sz w:val="24"/>
              </w:rPr>
              <w:t>战发部</w:t>
            </w:r>
            <w:proofErr w:type="gramEnd"/>
          </w:p>
          <w:p w14:paraId="404140E1" w14:textId="77777777" w:rsidR="00132C78" w:rsidRDefault="00132C78" w:rsidP="00A4037B">
            <w:pPr>
              <w:adjustRightInd w:val="0"/>
              <w:snapToGrid w:val="0"/>
              <w:spacing w:line="360" w:lineRule="exact"/>
              <w:jc w:val="center"/>
              <w:rPr>
                <w:rFonts w:eastAsia="仿宋_GB2312"/>
                <w:sz w:val="24"/>
              </w:rPr>
            </w:pPr>
            <w:r>
              <w:rPr>
                <w:rFonts w:eastAsia="仿宋_GB2312"/>
                <w:sz w:val="24"/>
              </w:rPr>
              <w:t>部长</w:t>
            </w:r>
          </w:p>
        </w:tc>
        <w:tc>
          <w:tcPr>
            <w:tcW w:w="1970" w:type="dxa"/>
            <w:gridSpan w:val="4"/>
            <w:shd w:val="clear" w:color="auto" w:fill="FFFFFF"/>
            <w:vAlign w:val="center"/>
          </w:tcPr>
          <w:p w14:paraId="2262DFF7" w14:textId="77777777" w:rsidR="00132C78" w:rsidRDefault="00132C78" w:rsidP="00A4037B">
            <w:pPr>
              <w:adjustRightInd w:val="0"/>
              <w:snapToGrid w:val="0"/>
              <w:spacing w:line="360" w:lineRule="exact"/>
              <w:rPr>
                <w:rFonts w:eastAsia="仿宋_GB2312"/>
                <w:sz w:val="24"/>
              </w:rPr>
            </w:pPr>
            <w:r>
              <w:rPr>
                <w:rFonts w:eastAsia="仿宋_GB2312"/>
                <w:sz w:val="24"/>
              </w:rPr>
              <w:t>手机：</w:t>
            </w:r>
            <w:r>
              <w:rPr>
                <w:rFonts w:eastAsia="仿宋_GB2312"/>
                <w:sz w:val="24"/>
              </w:rPr>
              <w:t>13066949915</w:t>
            </w:r>
          </w:p>
        </w:tc>
        <w:tc>
          <w:tcPr>
            <w:tcW w:w="2892" w:type="dxa"/>
            <w:shd w:val="clear" w:color="auto" w:fill="FFFFFF"/>
            <w:vAlign w:val="center"/>
          </w:tcPr>
          <w:p w14:paraId="4636D39B" w14:textId="77777777" w:rsidR="00132C78" w:rsidRDefault="00132C78" w:rsidP="00A4037B">
            <w:pPr>
              <w:adjustRightInd w:val="0"/>
              <w:snapToGrid w:val="0"/>
              <w:spacing w:line="360" w:lineRule="exact"/>
              <w:rPr>
                <w:rFonts w:eastAsia="仿宋_GB2312"/>
                <w:sz w:val="24"/>
              </w:rPr>
            </w:pPr>
            <w:r>
              <w:rPr>
                <w:rFonts w:eastAsia="仿宋_GB2312"/>
                <w:sz w:val="24"/>
              </w:rPr>
              <w:t>邮箱：</w:t>
            </w:r>
            <w:r>
              <w:rPr>
                <w:rFonts w:eastAsia="仿宋_GB2312"/>
                <w:sz w:val="24"/>
              </w:rPr>
              <w:t>3533436860@qq.com</w:t>
            </w:r>
          </w:p>
        </w:tc>
      </w:tr>
      <w:tr w:rsidR="00132C78" w14:paraId="7479BBC8" w14:textId="77777777" w:rsidTr="00A4037B">
        <w:trPr>
          <w:trHeight w:val="339"/>
          <w:jc w:val="center"/>
        </w:trPr>
        <w:tc>
          <w:tcPr>
            <w:tcW w:w="1173" w:type="dxa"/>
            <w:vMerge w:val="restart"/>
            <w:shd w:val="clear" w:color="auto" w:fill="FFFFFF"/>
            <w:vAlign w:val="center"/>
          </w:tcPr>
          <w:p w14:paraId="5C0F1A6C" w14:textId="77777777" w:rsidR="00132C78" w:rsidRDefault="00132C78" w:rsidP="00A4037B">
            <w:pPr>
              <w:adjustRightInd w:val="0"/>
              <w:snapToGrid w:val="0"/>
              <w:spacing w:line="360" w:lineRule="exact"/>
              <w:jc w:val="center"/>
              <w:rPr>
                <w:rFonts w:eastAsia="仿宋_GB2312"/>
                <w:sz w:val="24"/>
              </w:rPr>
            </w:pPr>
            <w:r>
              <w:rPr>
                <w:rFonts w:eastAsia="仿宋_GB2312"/>
                <w:sz w:val="24"/>
              </w:rPr>
              <w:t>有共同技术需求的同行企业</w:t>
            </w:r>
          </w:p>
        </w:tc>
        <w:tc>
          <w:tcPr>
            <w:tcW w:w="1385" w:type="dxa"/>
            <w:shd w:val="clear" w:color="auto" w:fill="FFFFFF"/>
            <w:vAlign w:val="center"/>
          </w:tcPr>
          <w:p w14:paraId="4A757B5F" w14:textId="77777777" w:rsidR="00132C78" w:rsidRDefault="00132C78" w:rsidP="00A4037B">
            <w:pPr>
              <w:adjustRightInd w:val="0"/>
              <w:snapToGrid w:val="0"/>
              <w:spacing w:line="360" w:lineRule="exact"/>
              <w:jc w:val="center"/>
              <w:rPr>
                <w:rFonts w:eastAsia="仿宋_GB2312"/>
                <w:sz w:val="24"/>
              </w:rPr>
            </w:pPr>
            <w:r>
              <w:rPr>
                <w:rFonts w:eastAsia="仿宋_GB2312"/>
                <w:sz w:val="24"/>
              </w:rPr>
              <w:t>序号</w:t>
            </w:r>
          </w:p>
        </w:tc>
        <w:tc>
          <w:tcPr>
            <w:tcW w:w="3803" w:type="dxa"/>
            <w:gridSpan w:val="5"/>
            <w:shd w:val="clear" w:color="auto" w:fill="FFFFFF"/>
            <w:vAlign w:val="center"/>
          </w:tcPr>
          <w:p w14:paraId="180AD90F"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单位名称</w:t>
            </w:r>
          </w:p>
        </w:tc>
        <w:tc>
          <w:tcPr>
            <w:tcW w:w="3769" w:type="dxa"/>
            <w:gridSpan w:val="3"/>
            <w:shd w:val="clear" w:color="auto" w:fill="FFFFFF"/>
            <w:vAlign w:val="center"/>
          </w:tcPr>
          <w:p w14:paraId="7335DD5A"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单位性质</w:t>
            </w:r>
          </w:p>
        </w:tc>
      </w:tr>
      <w:tr w:rsidR="00132C78" w14:paraId="4B6684A8" w14:textId="77777777" w:rsidTr="00A4037B">
        <w:trPr>
          <w:trHeight w:val="545"/>
          <w:jc w:val="center"/>
        </w:trPr>
        <w:tc>
          <w:tcPr>
            <w:tcW w:w="1173" w:type="dxa"/>
            <w:vMerge/>
            <w:shd w:val="clear" w:color="auto" w:fill="FFFFFF"/>
            <w:vAlign w:val="center"/>
          </w:tcPr>
          <w:p w14:paraId="7D25CBAF" w14:textId="77777777" w:rsidR="00132C78" w:rsidRDefault="00132C78" w:rsidP="00A4037B">
            <w:pPr>
              <w:adjustRightInd w:val="0"/>
              <w:snapToGrid w:val="0"/>
              <w:spacing w:line="360" w:lineRule="exact"/>
              <w:jc w:val="center"/>
              <w:rPr>
                <w:rFonts w:eastAsia="仿宋_GB2312"/>
                <w:sz w:val="24"/>
              </w:rPr>
            </w:pPr>
          </w:p>
        </w:tc>
        <w:tc>
          <w:tcPr>
            <w:tcW w:w="1385" w:type="dxa"/>
            <w:shd w:val="clear" w:color="auto" w:fill="FFFFFF"/>
            <w:vAlign w:val="center"/>
          </w:tcPr>
          <w:p w14:paraId="2E03E54C" w14:textId="77777777" w:rsidR="00132C78" w:rsidRDefault="00132C78" w:rsidP="00A4037B">
            <w:pPr>
              <w:adjustRightInd w:val="0"/>
              <w:snapToGrid w:val="0"/>
              <w:spacing w:line="360" w:lineRule="exact"/>
              <w:jc w:val="center"/>
              <w:rPr>
                <w:rFonts w:eastAsia="仿宋_GB2312"/>
                <w:sz w:val="24"/>
              </w:rPr>
            </w:pPr>
            <w:r>
              <w:rPr>
                <w:rFonts w:eastAsia="仿宋_GB2312"/>
                <w:sz w:val="24"/>
              </w:rPr>
              <w:t>1</w:t>
            </w:r>
          </w:p>
        </w:tc>
        <w:tc>
          <w:tcPr>
            <w:tcW w:w="3803" w:type="dxa"/>
            <w:gridSpan w:val="5"/>
            <w:shd w:val="clear" w:color="auto" w:fill="FFFFFF"/>
            <w:vAlign w:val="center"/>
          </w:tcPr>
          <w:p w14:paraId="66805DAA" w14:textId="77777777" w:rsidR="00132C78" w:rsidRDefault="00132C78" w:rsidP="00A4037B">
            <w:pPr>
              <w:adjustRightInd w:val="0"/>
              <w:snapToGrid w:val="0"/>
              <w:spacing w:line="360" w:lineRule="exact"/>
              <w:jc w:val="center"/>
              <w:rPr>
                <w:rFonts w:eastAsia="仿宋_GB2312"/>
                <w:sz w:val="24"/>
              </w:rPr>
            </w:pPr>
            <w:r>
              <w:rPr>
                <w:rFonts w:eastAsia="仿宋_GB2312"/>
                <w:sz w:val="24"/>
              </w:rPr>
              <w:t>江西东</w:t>
            </w:r>
            <w:proofErr w:type="gramStart"/>
            <w:r>
              <w:rPr>
                <w:rFonts w:eastAsia="仿宋_GB2312"/>
                <w:sz w:val="24"/>
              </w:rPr>
              <w:t>涵科技</w:t>
            </w:r>
            <w:proofErr w:type="gramEnd"/>
            <w:r>
              <w:rPr>
                <w:rFonts w:eastAsia="仿宋_GB2312"/>
                <w:sz w:val="24"/>
              </w:rPr>
              <w:t>协同创新有限公司</w:t>
            </w:r>
          </w:p>
        </w:tc>
        <w:tc>
          <w:tcPr>
            <w:tcW w:w="3769" w:type="dxa"/>
            <w:gridSpan w:val="3"/>
            <w:shd w:val="clear" w:color="auto" w:fill="FFFFFF"/>
            <w:vAlign w:val="center"/>
          </w:tcPr>
          <w:p w14:paraId="6596206B"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5B5D2AE1" w14:textId="77777777" w:rsidTr="00A4037B">
        <w:trPr>
          <w:trHeight w:val="476"/>
          <w:jc w:val="center"/>
        </w:trPr>
        <w:tc>
          <w:tcPr>
            <w:tcW w:w="1173" w:type="dxa"/>
            <w:vMerge/>
            <w:shd w:val="clear" w:color="auto" w:fill="FFFFFF"/>
            <w:vAlign w:val="center"/>
          </w:tcPr>
          <w:p w14:paraId="36FC0E6D" w14:textId="77777777" w:rsidR="00132C78" w:rsidRDefault="00132C78" w:rsidP="00A4037B">
            <w:pPr>
              <w:adjustRightInd w:val="0"/>
              <w:snapToGrid w:val="0"/>
              <w:spacing w:line="360" w:lineRule="exact"/>
              <w:jc w:val="center"/>
              <w:rPr>
                <w:rFonts w:eastAsia="仿宋_GB2312"/>
                <w:sz w:val="24"/>
              </w:rPr>
            </w:pPr>
          </w:p>
        </w:tc>
        <w:tc>
          <w:tcPr>
            <w:tcW w:w="1385" w:type="dxa"/>
            <w:shd w:val="clear" w:color="auto" w:fill="FFFFFF"/>
            <w:vAlign w:val="center"/>
          </w:tcPr>
          <w:p w14:paraId="7EC24CED" w14:textId="77777777" w:rsidR="00132C78" w:rsidRDefault="00132C78" w:rsidP="00A4037B">
            <w:pPr>
              <w:adjustRightInd w:val="0"/>
              <w:snapToGrid w:val="0"/>
              <w:spacing w:line="360" w:lineRule="exact"/>
              <w:jc w:val="center"/>
              <w:rPr>
                <w:rFonts w:eastAsia="仿宋_GB2312"/>
                <w:sz w:val="24"/>
              </w:rPr>
            </w:pPr>
            <w:r>
              <w:rPr>
                <w:rFonts w:eastAsia="仿宋_GB2312"/>
                <w:sz w:val="24"/>
              </w:rPr>
              <w:t>2</w:t>
            </w:r>
          </w:p>
        </w:tc>
        <w:tc>
          <w:tcPr>
            <w:tcW w:w="3803" w:type="dxa"/>
            <w:gridSpan w:val="5"/>
            <w:shd w:val="clear" w:color="auto" w:fill="FFFFFF"/>
            <w:vAlign w:val="center"/>
          </w:tcPr>
          <w:p w14:paraId="7F0E1E6C" w14:textId="77777777" w:rsidR="00132C78" w:rsidRDefault="00132C78" w:rsidP="00A4037B">
            <w:pPr>
              <w:adjustRightInd w:val="0"/>
              <w:snapToGrid w:val="0"/>
              <w:spacing w:line="360" w:lineRule="exact"/>
              <w:jc w:val="center"/>
              <w:rPr>
                <w:rFonts w:eastAsia="仿宋_GB2312"/>
                <w:sz w:val="24"/>
              </w:rPr>
            </w:pPr>
          </w:p>
        </w:tc>
        <w:tc>
          <w:tcPr>
            <w:tcW w:w="3769" w:type="dxa"/>
            <w:gridSpan w:val="3"/>
            <w:shd w:val="clear" w:color="auto" w:fill="FFFFFF"/>
            <w:vAlign w:val="center"/>
          </w:tcPr>
          <w:p w14:paraId="5BB21F07"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4125AAA2" w14:textId="77777777" w:rsidTr="00A4037B">
        <w:trPr>
          <w:trHeight w:val="476"/>
          <w:jc w:val="center"/>
        </w:trPr>
        <w:tc>
          <w:tcPr>
            <w:tcW w:w="10130" w:type="dxa"/>
            <w:gridSpan w:val="10"/>
            <w:shd w:val="clear" w:color="auto" w:fill="FFFFFF"/>
            <w:vAlign w:val="center"/>
          </w:tcPr>
          <w:p w14:paraId="2042E3B0" w14:textId="77777777" w:rsidR="00132C78" w:rsidRDefault="00132C78" w:rsidP="00A4037B">
            <w:pPr>
              <w:adjustRightInd w:val="0"/>
              <w:snapToGrid w:val="0"/>
              <w:spacing w:line="360" w:lineRule="exact"/>
              <w:jc w:val="center"/>
              <w:rPr>
                <w:rFonts w:eastAsia="仿宋_GB2312"/>
                <w:sz w:val="24"/>
              </w:rPr>
            </w:pPr>
            <w:r>
              <w:rPr>
                <w:rFonts w:eastAsia="仿宋_GB2312"/>
                <w:b/>
                <w:bCs/>
                <w:sz w:val="24"/>
              </w:rPr>
              <w:t>揭榜方需完成的工作或内容</w:t>
            </w:r>
          </w:p>
        </w:tc>
      </w:tr>
      <w:tr w:rsidR="00132C78" w14:paraId="7F14B5E7" w14:textId="77777777" w:rsidTr="00A4037B">
        <w:trPr>
          <w:trHeight w:val="1539"/>
          <w:jc w:val="center"/>
        </w:trPr>
        <w:tc>
          <w:tcPr>
            <w:tcW w:w="1173" w:type="dxa"/>
            <w:shd w:val="clear" w:color="auto" w:fill="FFFFFF"/>
            <w:vAlign w:val="center"/>
          </w:tcPr>
          <w:p w14:paraId="5D0FDE91"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技术难题</w:t>
            </w:r>
            <w:r>
              <w:rPr>
                <w:rFonts w:eastAsia="仿宋_GB2312"/>
                <w:spacing w:val="-17"/>
                <w:sz w:val="24"/>
              </w:rPr>
              <w:t>概述</w:t>
            </w:r>
          </w:p>
        </w:tc>
        <w:tc>
          <w:tcPr>
            <w:tcW w:w="8957" w:type="dxa"/>
            <w:gridSpan w:val="9"/>
            <w:shd w:val="clear" w:color="auto" w:fill="FFFFFF"/>
            <w:vAlign w:val="center"/>
          </w:tcPr>
          <w:p w14:paraId="44DA5916" w14:textId="77777777" w:rsidR="00132C78" w:rsidRDefault="00132C78" w:rsidP="00A4037B">
            <w:pPr>
              <w:pStyle w:val="a3"/>
              <w:spacing w:after="0" w:line="36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热压</w:t>
            </w:r>
            <w:r>
              <w:rPr>
                <w:rFonts w:ascii="Times New Roman" w:eastAsia="仿宋_GB2312" w:hAnsi="Times New Roman"/>
                <w:color w:val="000000"/>
                <w:sz w:val="24"/>
              </w:rPr>
              <w:t>/</w:t>
            </w:r>
            <w:r>
              <w:rPr>
                <w:rFonts w:ascii="Times New Roman" w:eastAsia="仿宋_GB2312" w:hAnsi="Times New Roman"/>
                <w:color w:val="000000"/>
                <w:sz w:val="24"/>
              </w:rPr>
              <w:t>热变形制备方法具有温度低、时间短、制备工艺简单等特点，是制备全密度各向异性磁体的重要方法，是极具发展前景</w:t>
            </w:r>
            <w:proofErr w:type="gramStart"/>
            <w:r>
              <w:rPr>
                <w:rFonts w:ascii="Times New Roman" w:eastAsia="仿宋_GB2312" w:hAnsi="Times New Roman"/>
                <w:color w:val="000000"/>
                <w:sz w:val="24"/>
              </w:rPr>
              <w:t>的近终成形</w:t>
            </w:r>
            <w:proofErr w:type="gramEnd"/>
            <w:r>
              <w:rPr>
                <w:rFonts w:ascii="Times New Roman" w:eastAsia="仿宋_GB2312" w:hAnsi="Times New Roman"/>
                <w:color w:val="000000"/>
                <w:sz w:val="24"/>
              </w:rPr>
              <w:t>短流程制备技术。热压</w:t>
            </w:r>
            <w:r>
              <w:rPr>
                <w:rFonts w:ascii="Times New Roman" w:eastAsia="仿宋_GB2312" w:hAnsi="Times New Roman"/>
                <w:color w:val="000000"/>
                <w:sz w:val="24"/>
              </w:rPr>
              <w:t>/</w:t>
            </w:r>
            <w:r>
              <w:rPr>
                <w:rFonts w:ascii="Times New Roman" w:eastAsia="仿宋_GB2312" w:hAnsi="Times New Roman"/>
                <w:color w:val="000000"/>
                <w:sz w:val="24"/>
              </w:rPr>
              <w:t>热变形钕铁硼磁体具有良好的纳米</w:t>
            </w:r>
            <w:proofErr w:type="gramStart"/>
            <w:r>
              <w:rPr>
                <w:rFonts w:ascii="Times New Roman" w:eastAsia="仿宋_GB2312" w:hAnsi="Times New Roman"/>
                <w:color w:val="000000"/>
                <w:sz w:val="24"/>
              </w:rPr>
              <w:t>晶</w:t>
            </w:r>
            <w:proofErr w:type="gramEnd"/>
            <w:r>
              <w:rPr>
                <w:rFonts w:ascii="Times New Roman" w:eastAsia="仿宋_GB2312" w:hAnsi="Times New Roman"/>
                <w:color w:val="000000"/>
                <w:sz w:val="24"/>
              </w:rPr>
              <w:t>微结构、剩磁、磁能积以及高的抗腐蚀性和热稳定性等优点。但是目前热压钕铁硼磁体的磁粉技术要求比较高，目前国内制备的粉末成型率低，一致性较差，是制约热压钕铁硼磁钢技术发展的重大关键共性</w:t>
            </w:r>
            <w:r>
              <w:rPr>
                <w:rFonts w:ascii="Times New Roman" w:eastAsia="仿宋_GB2312" w:hAnsi="Times New Roman"/>
                <w:color w:val="000000"/>
                <w:sz w:val="24"/>
              </w:rPr>
              <w:t>“</w:t>
            </w:r>
            <w:r>
              <w:rPr>
                <w:rFonts w:ascii="Times New Roman" w:eastAsia="仿宋_GB2312" w:hAnsi="Times New Roman"/>
                <w:color w:val="000000"/>
                <w:sz w:val="24"/>
              </w:rPr>
              <w:t>卡脖子</w:t>
            </w:r>
            <w:r>
              <w:rPr>
                <w:rFonts w:ascii="Times New Roman" w:eastAsia="仿宋_GB2312" w:hAnsi="Times New Roman"/>
                <w:color w:val="000000"/>
                <w:sz w:val="24"/>
              </w:rPr>
              <w:t>”</w:t>
            </w:r>
            <w:r>
              <w:rPr>
                <w:rFonts w:ascii="Times New Roman" w:eastAsia="仿宋_GB2312" w:hAnsi="Times New Roman"/>
                <w:color w:val="000000"/>
                <w:sz w:val="24"/>
              </w:rPr>
              <w:t>技术，是行业共性的技术壁垒，是走高端磁材市场和技术发展的必经之路。</w:t>
            </w:r>
          </w:p>
          <w:p w14:paraId="079876DD" w14:textId="77777777" w:rsidR="00132C78" w:rsidRDefault="00132C78" w:rsidP="00A4037B">
            <w:pPr>
              <w:pStyle w:val="a3"/>
              <w:spacing w:after="0" w:line="36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rPr>
              <w:t>微小型高功率密度驱动器是微型机器人高</w:t>
            </w:r>
            <w:proofErr w:type="gramStart"/>
            <w:r>
              <w:rPr>
                <w:rFonts w:ascii="Times New Roman" w:eastAsia="仿宋_GB2312" w:hAnsi="Times New Roman"/>
                <w:color w:val="000000"/>
                <w:sz w:val="24"/>
              </w:rPr>
              <w:t>精度驱控一体化</w:t>
            </w:r>
            <w:proofErr w:type="gramEnd"/>
            <w:r>
              <w:rPr>
                <w:rFonts w:ascii="Times New Roman" w:eastAsia="仿宋_GB2312" w:hAnsi="Times New Roman"/>
                <w:color w:val="000000"/>
                <w:sz w:val="24"/>
              </w:rPr>
              <w:t>的关键零部件，目前存在驱动器转换效率低和电机工作能耗高等弊端，严重消耗了机器人自身存储能量，极大限制了微型机器人的进一步推广应用，是制约其发展的</w:t>
            </w:r>
            <w:r>
              <w:rPr>
                <w:rFonts w:ascii="Times New Roman" w:eastAsia="仿宋_GB2312" w:hAnsi="Times New Roman"/>
                <w:color w:val="000000"/>
                <w:sz w:val="24"/>
              </w:rPr>
              <w:t>“</w:t>
            </w:r>
            <w:r>
              <w:rPr>
                <w:rFonts w:ascii="Times New Roman" w:eastAsia="仿宋_GB2312" w:hAnsi="Times New Roman"/>
                <w:color w:val="000000"/>
                <w:sz w:val="24"/>
              </w:rPr>
              <w:t>卡脖子</w:t>
            </w:r>
            <w:r>
              <w:rPr>
                <w:rFonts w:ascii="Times New Roman" w:eastAsia="仿宋_GB2312" w:hAnsi="Times New Roman"/>
                <w:color w:val="000000"/>
                <w:sz w:val="24"/>
              </w:rPr>
              <w:t>”</w:t>
            </w:r>
            <w:r>
              <w:rPr>
                <w:rFonts w:ascii="Times New Roman" w:eastAsia="仿宋_GB2312" w:hAnsi="Times New Roman"/>
                <w:color w:val="000000"/>
                <w:sz w:val="24"/>
              </w:rPr>
              <w:t>共性问题。攻克基于宽禁带半导体器件的</w:t>
            </w:r>
            <w:proofErr w:type="gramStart"/>
            <w:r>
              <w:rPr>
                <w:rFonts w:ascii="Times New Roman" w:eastAsia="仿宋_GB2312" w:hAnsi="Times New Roman"/>
                <w:color w:val="000000"/>
                <w:sz w:val="24"/>
              </w:rPr>
              <w:t>微型驱控一体化</w:t>
            </w:r>
            <w:proofErr w:type="gramEnd"/>
            <w:r>
              <w:rPr>
                <w:rFonts w:ascii="Times New Roman" w:eastAsia="仿宋_GB2312" w:hAnsi="Times New Roman"/>
                <w:color w:val="000000"/>
                <w:sz w:val="24"/>
              </w:rPr>
              <w:t>技术难题，提高控制器转换效率，同时降低稀土永磁电机的体积和重量，成为微型机器人发展的关键。</w:t>
            </w:r>
          </w:p>
        </w:tc>
      </w:tr>
      <w:tr w:rsidR="00132C78" w14:paraId="74543E27" w14:textId="77777777" w:rsidTr="00A4037B">
        <w:trPr>
          <w:trHeight w:val="1617"/>
          <w:jc w:val="center"/>
        </w:trPr>
        <w:tc>
          <w:tcPr>
            <w:tcW w:w="1173" w:type="dxa"/>
            <w:shd w:val="clear" w:color="auto" w:fill="FFFFFF"/>
            <w:vAlign w:val="center"/>
          </w:tcPr>
          <w:p w14:paraId="589352E8" w14:textId="77777777" w:rsidR="00132C78" w:rsidRDefault="00132C78" w:rsidP="00A4037B">
            <w:pPr>
              <w:adjustRightInd w:val="0"/>
              <w:snapToGrid w:val="0"/>
              <w:spacing w:line="360" w:lineRule="exact"/>
              <w:jc w:val="center"/>
              <w:rPr>
                <w:rFonts w:eastAsia="仿宋_GB2312"/>
                <w:sz w:val="24"/>
              </w:rPr>
            </w:pPr>
            <w:r>
              <w:rPr>
                <w:rFonts w:eastAsia="仿宋_GB2312"/>
                <w:sz w:val="24"/>
              </w:rPr>
              <w:lastRenderedPageBreak/>
              <w:t>技术攻关后希望达到的预期技术目标</w:t>
            </w:r>
          </w:p>
        </w:tc>
        <w:tc>
          <w:tcPr>
            <w:tcW w:w="8957" w:type="dxa"/>
            <w:gridSpan w:val="9"/>
            <w:shd w:val="clear" w:color="auto" w:fill="FFFFFF"/>
            <w:vAlign w:val="center"/>
          </w:tcPr>
          <w:p w14:paraId="26E06F04" w14:textId="77777777" w:rsidR="00132C78" w:rsidRDefault="00132C78" w:rsidP="00A4037B">
            <w:pPr>
              <w:adjustRightInd w:val="0"/>
              <w:snapToGrid w:val="0"/>
              <w:spacing w:line="360" w:lineRule="exact"/>
              <w:ind w:firstLineChars="200" w:firstLine="480"/>
              <w:rPr>
                <w:rFonts w:eastAsia="仿宋_GB2312"/>
                <w:sz w:val="24"/>
              </w:rPr>
            </w:pPr>
            <w:r>
              <w:rPr>
                <w:rFonts w:eastAsia="仿宋_GB2312"/>
                <w:sz w:val="24"/>
              </w:rPr>
              <w:t>磁钢技术</w:t>
            </w:r>
            <w:r>
              <w:rPr>
                <w:rFonts w:eastAsia="仿宋_GB2312"/>
                <w:color w:val="000000"/>
                <w:sz w:val="24"/>
              </w:rPr>
              <w:t>指标</w:t>
            </w:r>
            <w:r>
              <w:rPr>
                <w:rFonts w:eastAsia="仿宋_GB2312"/>
                <w:sz w:val="24"/>
              </w:rPr>
              <w:t>参考：</w:t>
            </w:r>
            <w:r>
              <w:rPr>
                <w:rFonts w:eastAsia="仿宋_GB2312"/>
                <w:sz w:val="24"/>
              </w:rPr>
              <w:t>N35SHR</w:t>
            </w:r>
            <w:r>
              <w:rPr>
                <w:rFonts w:eastAsia="仿宋_GB2312"/>
                <w:sz w:val="24"/>
              </w:rPr>
              <w:t>：</w:t>
            </w:r>
            <w:r>
              <w:rPr>
                <w:rFonts w:eastAsia="仿宋_GB2312"/>
                <w:sz w:val="24"/>
              </w:rPr>
              <w:t>Br≥12.1kGs</w:t>
            </w:r>
            <w:r>
              <w:rPr>
                <w:rFonts w:eastAsia="仿宋_GB2312"/>
                <w:sz w:val="24"/>
              </w:rPr>
              <w:t>；</w:t>
            </w:r>
            <w:r>
              <w:rPr>
                <w:rFonts w:eastAsia="仿宋_GB2312"/>
                <w:sz w:val="24"/>
              </w:rPr>
              <w:t>HCb≥11.1kOe</w:t>
            </w:r>
            <w:r>
              <w:rPr>
                <w:rFonts w:eastAsia="仿宋_GB2312"/>
                <w:sz w:val="24"/>
              </w:rPr>
              <w:t>；</w:t>
            </w:r>
            <w:r>
              <w:rPr>
                <w:rFonts w:eastAsia="仿宋_GB2312"/>
                <w:sz w:val="24"/>
              </w:rPr>
              <w:t>HCj≥20kOe</w:t>
            </w:r>
            <w:r>
              <w:rPr>
                <w:rFonts w:eastAsia="仿宋_GB2312"/>
                <w:sz w:val="24"/>
              </w:rPr>
              <w:t>；</w:t>
            </w:r>
            <w:r>
              <w:rPr>
                <w:rFonts w:eastAsia="仿宋_GB2312"/>
                <w:sz w:val="24"/>
              </w:rPr>
              <w:t>(BH)max≥36MGOe</w:t>
            </w:r>
            <w:r>
              <w:rPr>
                <w:rFonts w:eastAsia="仿宋_GB2312"/>
                <w:sz w:val="24"/>
              </w:rPr>
              <w:t>；</w:t>
            </w:r>
            <w:r>
              <w:rPr>
                <w:rFonts w:eastAsia="仿宋_GB2312"/>
                <w:sz w:val="24"/>
              </w:rPr>
              <w:t>N38SHR</w:t>
            </w:r>
            <w:r>
              <w:rPr>
                <w:rFonts w:eastAsia="仿宋_GB2312"/>
                <w:sz w:val="24"/>
              </w:rPr>
              <w:t>：</w:t>
            </w:r>
            <w:r>
              <w:rPr>
                <w:rFonts w:eastAsia="仿宋_GB2312"/>
                <w:sz w:val="24"/>
              </w:rPr>
              <w:t>Br≥12.5kGs</w:t>
            </w:r>
            <w:r>
              <w:rPr>
                <w:rFonts w:eastAsia="仿宋_GB2312"/>
                <w:sz w:val="24"/>
              </w:rPr>
              <w:t>；</w:t>
            </w:r>
            <w:r>
              <w:rPr>
                <w:rFonts w:eastAsia="仿宋_GB2312"/>
                <w:sz w:val="24"/>
              </w:rPr>
              <w:t>HCb≥11.4kOe</w:t>
            </w:r>
            <w:r>
              <w:rPr>
                <w:rFonts w:eastAsia="仿宋_GB2312"/>
                <w:sz w:val="24"/>
              </w:rPr>
              <w:t>；</w:t>
            </w:r>
            <w:r>
              <w:rPr>
                <w:rFonts w:eastAsia="仿宋_GB2312"/>
                <w:sz w:val="24"/>
              </w:rPr>
              <w:t>HCj≥20kOe</w:t>
            </w:r>
            <w:r>
              <w:rPr>
                <w:rFonts w:eastAsia="仿宋_GB2312"/>
                <w:sz w:val="24"/>
              </w:rPr>
              <w:t>；</w:t>
            </w:r>
            <w:r>
              <w:rPr>
                <w:rFonts w:eastAsia="仿宋_GB2312"/>
                <w:sz w:val="24"/>
              </w:rPr>
              <w:t>(BH)max≥39MGOe</w:t>
            </w:r>
            <w:r>
              <w:rPr>
                <w:rFonts w:eastAsia="仿宋_GB2312"/>
                <w:sz w:val="24"/>
              </w:rPr>
              <w:t>；</w:t>
            </w:r>
            <w:r>
              <w:rPr>
                <w:rFonts w:eastAsia="仿宋_GB2312"/>
                <w:sz w:val="24"/>
              </w:rPr>
              <w:t>N35UHR</w:t>
            </w:r>
            <w:r>
              <w:rPr>
                <w:rFonts w:eastAsia="仿宋_GB2312"/>
                <w:sz w:val="24"/>
              </w:rPr>
              <w:t>：</w:t>
            </w:r>
            <w:r>
              <w:rPr>
                <w:rFonts w:eastAsia="仿宋_GB2312"/>
                <w:sz w:val="24"/>
              </w:rPr>
              <w:t>Br≥12.2kGs</w:t>
            </w:r>
            <w:r>
              <w:rPr>
                <w:rFonts w:eastAsia="仿宋_GB2312"/>
                <w:sz w:val="24"/>
              </w:rPr>
              <w:t>；</w:t>
            </w:r>
            <w:r>
              <w:rPr>
                <w:rFonts w:eastAsia="仿宋_GB2312"/>
                <w:sz w:val="24"/>
              </w:rPr>
              <w:t>HCb≥10.9kOe</w:t>
            </w:r>
            <w:r>
              <w:rPr>
                <w:rFonts w:eastAsia="仿宋_GB2312"/>
                <w:sz w:val="24"/>
              </w:rPr>
              <w:t>；</w:t>
            </w:r>
            <w:r>
              <w:rPr>
                <w:rFonts w:eastAsia="仿宋_GB2312"/>
                <w:sz w:val="24"/>
              </w:rPr>
              <w:t>HCj≥25kOe</w:t>
            </w:r>
            <w:r>
              <w:rPr>
                <w:rFonts w:eastAsia="仿宋_GB2312"/>
                <w:sz w:val="24"/>
              </w:rPr>
              <w:t>；</w:t>
            </w:r>
            <w:r>
              <w:rPr>
                <w:rFonts w:eastAsia="仿宋_GB2312"/>
                <w:sz w:val="24"/>
              </w:rPr>
              <w:t>(BH)max≥36MGOe</w:t>
            </w:r>
            <w:r>
              <w:rPr>
                <w:rFonts w:eastAsia="仿宋_GB2312"/>
                <w:sz w:val="24"/>
              </w:rPr>
              <w:t>；</w:t>
            </w:r>
            <w:r>
              <w:rPr>
                <w:rFonts w:eastAsia="仿宋_GB2312"/>
                <w:sz w:val="24"/>
              </w:rPr>
              <w:t>N38UHR</w:t>
            </w:r>
            <w:r>
              <w:rPr>
                <w:rFonts w:eastAsia="仿宋_GB2312"/>
                <w:sz w:val="24"/>
              </w:rPr>
              <w:t>：</w:t>
            </w:r>
            <w:r>
              <w:rPr>
                <w:rFonts w:eastAsia="仿宋_GB2312"/>
                <w:sz w:val="24"/>
              </w:rPr>
              <w:t>Br≥12.5kGs</w:t>
            </w:r>
            <w:r>
              <w:rPr>
                <w:rFonts w:eastAsia="仿宋_GB2312"/>
                <w:sz w:val="24"/>
              </w:rPr>
              <w:t>；</w:t>
            </w:r>
            <w:r>
              <w:rPr>
                <w:rFonts w:eastAsia="仿宋_GB2312"/>
                <w:sz w:val="24"/>
              </w:rPr>
              <w:t>HCb≥11.4kOe</w:t>
            </w:r>
            <w:r>
              <w:rPr>
                <w:rFonts w:eastAsia="仿宋_GB2312"/>
                <w:sz w:val="24"/>
              </w:rPr>
              <w:t>；</w:t>
            </w:r>
            <w:r>
              <w:rPr>
                <w:rFonts w:eastAsia="仿宋_GB2312"/>
                <w:sz w:val="24"/>
              </w:rPr>
              <w:t>HCj≥25kOe</w:t>
            </w:r>
            <w:r>
              <w:rPr>
                <w:rFonts w:eastAsia="仿宋_GB2312"/>
                <w:sz w:val="24"/>
              </w:rPr>
              <w:t>；</w:t>
            </w:r>
            <w:r>
              <w:rPr>
                <w:rFonts w:eastAsia="仿宋_GB2312"/>
                <w:sz w:val="24"/>
              </w:rPr>
              <w:t>(BH)max≥38MGOe</w:t>
            </w:r>
          </w:p>
          <w:p w14:paraId="0B0FB30A" w14:textId="77777777" w:rsidR="00132C78" w:rsidRDefault="00132C78" w:rsidP="00A4037B">
            <w:pPr>
              <w:adjustRightInd w:val="0"/>
              <w:snapToGrid w:val="0"/>
              <w:spacing w:line="360" w:lineRule="exact"/>
              <w:ind w:firstLineChars="200" w:firstLine="480"/>
              <w:rPr>
                <w:rFonts w:eastAsia="仿宋_GB2312"/>
                <w:color w:val="000000"/>
                <w:sz w:val="24"/>
              </w:rPr>
            </w:pPr>
            <w:proofErr w:type="gramStart"/>
            <w:r>
              <w:rPr>
                <w:rFonts w:eastAsia="仿宋_GB2312"/>
                <w:color w:val="000000"/>
                <w:sz w:val="24"/>
              </w:rPr>
              <w:t>驱控一体化</w:t>
            </w:r>
            <w:proofErr w:type="gramEnd"/>
            <w:r>
              <w:rPr>
                <w:rFonts w:eastAsia="仿宋_GB2312"/>
                <w:color w:val="000000"/>
                <w:sz w:val="24"/>
              </w:rPr>
              <w:t>技术指标参考：目标体积减少</w:t>
            </w:r>
            <w:r>
              <w:rPr>
                <w:rFonts w:eastAsia="仿宋_GB2312"/>
                <w:color w:val="000000"/>
                <w:sz w:val="24"/>
              </w:rPr>
              <w:t>35%</w:t>
            </w:r>
            <w:r>
              <w:rPr>
                <w:rFonts w:eastAsia="仿宋_GB2312"/>
                <w:color w:val="000000"/>
                <w:sz w:val="24"/>
              </w:rPr>
              <w:t>；重量降低</w:t>
            </w:r>
            <w:r>
              <w:rPr>
                <w:rFonts w:eastAsia="仿宋_GB2312"/>
                <w:color w:val="000000"/>
                <w:sz w:val="24"/>
              </w:rPr>
              <w:t>35%</w:t>
            </w:r>
            <w:r>
              <w:rPr>
                <w:rFonts w:eastAsia="仿宋_GB2312"/>
                <w:color w:val="000000"/>
                <w:sz w:val="24"/>
              </w:rPr>
              <w:t>；能耗降低</w:t>
            </w:r>
            <w:r>
              <w:rPr>
                <w:rFonts w:eastAsia="仿宋_GB2312"/>
                <w:color w:val="000000"/>
                <w:sz w:val="24"/>
              </w:rPr>
              <w:t>40%</w:t>
            </w:r>
            <w:r>
              <w:rPr>
                <w:rFonts w:eastAsia="仿宋_GB2312"/>
                <w:color w:val="000000"/>
                <w:sz w:val="24"/>
              </w:rPr>
              <w:t>。控制精度：正负</w:t>
            </w:r>
            <w:r>
              <w:rPr>
                <w:rFonts w:eastAsia="仿宋_GB2312"/>
                <w:color w:val="000000"/>
                <w:sz w:val="24"/>
              </w:rPr>
              <w:t>1</w:t>
            </w:r>
            <w:r>
              <w:rPr>
                <w:rFonts w:eastAsia="仿宋_GB2312"/>
                <w:color w:val="000000"/>
                <w:sz w:val="24"/>
              </w:rPr>
              <w:t>个脉冲。伺服器件功率达</w:t>
            </w:r>
            <w:r>
              <w:rPr>
                <w:rFonts w:eastAsia="仿宋_GB2312"/>
                <w:color w:val="000000"/>
                <w:sz w:val="24"/>
              </w:rPr>
              <w:t>100 W</w:t>
            </w:r>
            <w:r>
              <w:rPr>
                <w:rFonts w:eastAsia="仿宋_GB2312"/>
                <w:color w:val="000000"/>
                <w:sz w:val="24"/>
              </w:rPr>
              <w:t>；峰值电流</w:t>
            </w:r>
            <w:r>
              <w:rPr>
                <w:rFonts w:eastAsia="仿宋_GB2312"/>
                <w:color w:val="000000"/>
                <w:sz w:val="24"/>
              </w:rPr>
              <w:t>20 A</w:t>
            </w:r>
            <w:r>
              <w:rPr>
                <w:rFonts w:eastAsia="仿宋_GB2312"/>
                <w:color w:val="000000"/>
                <w:sz w:val="24"/>
              </w:rPr>
              <w:t>；开关频率</w:t>
            </w:r>
            <w:r>
              <w:rPr>
                <w:rFonts w:eastAsia="仿宋_GB2312"/>
                <w:color w:val="000000"/>
                <w:sz w:val="24"/>
              </w:rPr>
              <w:t>50 kHz</w:t>
            </w:r>
            <w:r>
              <w:rPr>
                <w:rFonts w:eastAsia="仿宋_GB2312"/>
                <w:color w:val="000000"/>
                <w:sz w:val="24"/>
              </w:rPr>
              <w:t>；实现静音化。响应速度</w:t>
            </w:r>
            <w:r>
              <w:rPr>
                <w:rFonts w:eastAsia="仿宋_GB2312"/>
                <w:color w:val="000000"/>
                <w:sz w:val="24"/>
              </w:rPr>
              <w:t>≤1</w:t>
            </w:r>
            <w:r>
              <w:rPr>
                <w:rFonts w:eastAsia="仿宋_GB2312"/>
                <w:color w:val="000000"/>
                <w:sz w:val="24"/>
              </w:rPr>
              <w:t>毫秒；稳态误差：</w:t>
            </w:r>
            <w:r>
              <w:rPr>
                <w:rFonts w:eastAsia="仿宋_GB2312"/>
                <w:color w:val="000000"/>
                <w:sz w:val="24"/>
              </w:rPr>
              <w:t>&lt;1%</w:t>
            </w:r>
            <w:r>
              <w:rPr>
                <w:rFonts w:eastAsia="仿宋_GB2312"/>
                <w:color w:val="000000"/>
                <w:sz w:val="24"/>
              </w:rPr>
              <w:t>；转速：</w:t>
            </w:r>
            <w:r>
              <w:rPr>
                <w:rFonts w:eastAsia="仿宋_GB2312"/>
                <w:color w:val="000000"/>
                <w:sz w:val="24"/>
              </w:rPr>
              <w:t>0~3000 r/min</w:t>
            </w:r>
            <w:r>
              <w:rPr>
                <w:rFonts w:eastAsia="仿宋_GB2312"/>
                <w:color w:val="000000"/>
                <w:sz w:val="24"/>
              </w:rPr>
              <w:t>；控制接口：外设丰富；控制方式：电压空间矢量控制；通信接口</w:t>
            </w:r>
            <w:r>
              <w:rPr>
                <w:rFonts w:eastAsia="仿宋_GB2312"/>
                <w:color w:val="000000"/>
                <w:sz w:val="24"/>
              </w:rPr>
              <w:t>:</w:t>
            </w:r>
            <w:r>
              <w:rPr>
                <w:rFonts w:eastAsia="仿宋_GB2312"/>
                <w:color w:val="000000"/>
                <w:sz w:val="24"/>
              </w:rPr>
              <w:t>有</w:t>
            </w:r>
            <w:r>
              <w:rPr>
                <w:rFonts w:eastAsia="仿宋_GB2312"/>
                <w:color w:val="000000"/>
                <w:sz w:val="24"/>
              </w:rPr>
              <w:t>485</w:t>
            </w:r>
            <w:r>
              <w:rPr>
                <w:rFonts w:eastAsia="仿宋_GB2312"/>
                <w:color w:val="000000"/>
                <w:sz w:val="24"/>
              </w:rPr>
              <w:t>和</w:t>
            </w:r>
            <w:r>
              <w:rPr>
                <w:rFonts w:eastAsia="仿宋_GB2312"/>
                <w:color w:val="000000"/>
                <w:sz w:val="24"/>
              </w:rPr>
              <w:t>CAN</w:t>
            </w:r>
            <w:r>
              <w:rPr>
                <w:rFonts w:eastAsia="仿宋_GB2312"/>
                <w:color w:val="000000"/>
                <w:sz w:val="24"/>
              </w:rPr>
              <w:t>接口；安全稳定：具有堵转、过流、过压、过载、过热等电机保护；主控制芯片：采用</w:t>
            </w:r>
            <w:r>
              <w:rPr>
                <w:rFonts w:eastAsia="仿宋_GB2312"/>
                <w:color w:val="000000"/>
                <w:sz w:val="24"/>
              </w:rPr>
              <w:t>32</w:t>
            </w:r>
            <w:r>
              <w:rPr>
                <w:rFonts w:eastAsia="仿宋_GB2312"/>
                <w:color w:val="000000"/>
                <w:sz w:val="24"/>
              </w:rPr>
              <w:t>位微处理芯片；按指定转速运行，具有电机工作运动状态监测。</w:t>
            </w:r>
          </w:p>
        </w:tc>
      </w:tr>
      <w:tr w:rsidR="00132C78" w14:paraId="50652919" w14:textId="77777777" w:rsidTr="00A4037B">
        <w:trPr>
          <w:trHeight w:val="921"/>
          <w:jc w:val="center"/>
        </w:trPr>
        <w:tc>
          <w:tcPr>
            <w:tcW w:w="1173" w:type="dxa"/>
            <w:shd w:val="clear" w:color="auto" w:fill="FFFFFF"/>
            <w:vAlign w:val="center"/>
          </w:tcPr>
          <w:p w14:paraId="5EE14EDC" w14:textId="77777777" w:rsidR="00132C78" w:rsidRDefault="00132C78" w:rsidP="00A4037B">
            <w:pPr>
              <w:adjustRightInd w:val="0"/>
              <w:snapToGrid w:val="0"/>
              <w:spacing w:line="360" w:lineRule="exact"/>
              <w:jc w:val="center"/>
              <w:rPr>
                <w:rFonts w:eastAsia="仿宋_GB2312"/>
                <w:sz w:val="24"/>
              </w:rPr>
            </w:pPr>
            <w:r>
              <w:rPr>
                <w:rFonts w:eastAsia="仿宋_GB2312"/>
                <w:sz w:val="24"/>
              </w:rPr>
              <w:t>时限要求</w:t>
            </w:r>
          </w:p>
        </w:tc>
        <w:tc>
          <w:tcPr>
            <w:tcW w:w="8957" w:type="dxa"/>
            <w:gridSpan w:val="9"/>
            <w:shd w:val="clear" w:color="auto" w:fill="FFFFFF"/>
            <w:vAlign w:val="center"/>
          </w:tcPr>
          <w:p w14:paraId="049B2EF5" w14:textId="77777777" w:rsidR="00132C78" w:rsidRDefault="00132C78" w:rsidP="00A4037B">
            <w:pPr>
              <w:pStyle w:val="a3"/>
              <w:spacing w:after="0" w:line="360" w:lineRule="exact"/>
              <w:rPr>
                <w:rFonts w:ascii="Times New Roman" w:eastAsia="仿宋_GB2312" w:hAnsi="Times New Roman"/>
                <w:sz w:val="24"/>
              </w:rPr>
            </w:pPr>
            <w:r>
              <w:rPr>
                <w:rFonts w:ascii="Times New Roman" w:eastAsia="仿宋_GB2312" w:hAnsi="Times New Roman"/>
                <w:color w:val="000000"/>
                <w:sz w:val="24"/>
              </w:rPr>
              <w:t>2023</w:t>
            </w:r>
            <w:r>
              <w:rPr>
                <w:rFonts w:ascii="Times New Roman" w:eastAsia="仿宋_GB2312" w:hAnsi="Times New Roman"/>
                <w:color w:val="000000"/>
                <w:sz w:val="24"/>
              </w:rPr>
              <w:t>年</w:t>
            </w:r>
            <w:r>
              <w:rPr>
                <w:rFonts w:ascii="Times New Roman" w:eastAsia="仿宋_GB2312" w:hAnsi="Times New Roman"/>
                <w:color w:val="000000"/>
                <w:sz w:val="24"/>
              </w:rPr>
              <w:t>12</w:t>
            </w:r>
            <w:r>
              <w:rPr>
                <w:rFonts w:ascii="Times New Roman" w:eastAsia="仿宋_GB2312" w:hAnsi="Times New Roman"/>
                <w:color w:val="000000"/>
                <w:sz w:val="24"/>
              </w:rPr>
              <w:t>月前完成</w:t>
            </w:r>
          </w:p>
        </w:tc>
      </w:tr>
      <w:tr w:rsidR="00132C78" w14:paraId="4A9C6DE0" w14:textId="77777777" w:rsidTr="00A4037B">
        <w:trPr>
          <w:trHeight w:val="639"/>
          <w:jc w:val="center"/>
        </w:trPr>
        <w:tc>
          <w:tcPr>
            <w:tcW w:w="10130" w:type="dxa"/>
            <w:gridSpan w:val="10"/>
            <w:shd w:val="clear" w:color="auto" w:fill="FFFFFF"/>
            <w:vAlign w:val="center"/>
          </w:tcPr>
          <w:p w14:paraId="53E6717B" w14:textId="77777777" w:rsidR="00132C78" w:rsidRDefault="00132C78" w:rsidP="00A4037B">
            <w:pPr>
              <w:adjustRightInd w:val="0"/>
              <w:snapToGrid w:val="0"/>
              <w:spacing w:line="360" w:lineRule="exact"/>
              <w:jc w:val="center"/>
              <w:rPr>
                <w:rFonts w:eastAsia="仿宋_GB2312"/>
                <w:b/>
                <w:bCs/>
                <w:sz w:val="24"/>
              </w:rPr>
            </w:pPr>
            <w:r>
              <w:rPr>
                <w:rFonts w:eastAsia="仿宋_GB2312"/>
                <w:b/>
                <w:bCs/>
                <w:sz w:val="24"/>
              </w:rPr>
              <w:t>以下信息供揭榜方参考</w:t>
            </w:r>
          </w:p>
        </w:tc>
      </w:tr>
      <w:tr w:rsidR="00132C78" w14:paraId="5E5635C2" w14:textId="77777777" w:rsidTr="00A4037B">
        <w:trPr>
          <w:trHeight w:val="1617"/>
          <w:jc w:val="center"/>
        </w:trPr>
        <w:tc>
          <w:tcPr>
            <w:tcW w:w="1173" w:type="dxa"/>
            <w:shd w:val="clear" w:color="auto" w:fill="FFFFFF"/>
            <w:vAlign w:val="center"/>
          </w:tcPr>
          <w:p w14:paraId="6E2FFD51" w14:textId="77777777" w:rsidR="00132C78" w:rsidRDefault="00132C78" w:rsidP="00A4037B">
            <w:pPr>
              <w:adjustRightInd w:val="0"/>
              <w:snapToGrid w:val="0"/>
              <w:spacing w:line="360" w:lineRule="exact"/>
              <w:jc w:val="center"/>
              <w:rPr>
                <w:rFonts w:eastAsia="仿宋_GB2312"/>
                <w:sz w:val="24"/>
              </w:rPr>
            </w:pPr>
            <w:r>
              <w:rPr>
                <w:rFonts w:eastAsia="仿宋_GB2312"/>
                <w:sz w:val="24"/>
              </w:rPr>
              <w:t>研发资金投入预测</w:t>
            </w:r>
          </w:p>
        </w:tc>
        <w:tc>
          <w:tcPr>
            <w:tcW w:w="8957" w:type="dxa"/>
            <w:gridSpan w:val="9"/>
            <w:shd w:val="clear" w:color="auto" w:fill="FFFFFF"/>
            <w:vAlign w:val="center"/>
          </w:tcPr>
          <w:p w14:paraId="42160F8D" w14:textId="77777777" w:rsidR="00132C78" w:rsidRDefault="00132C78" w:rsidP="00A4037B">
            <w:pPr>
              <w:adjustRightInd w:val="0"/>
              <w:snapToGrid w:val="0"/>
              <w:spacing w:line="360" w:lineRule="exact"/>
              <w:jc w:val="left"/>
              <w:rPr>
                <w:rFonts w:eastAsia="仿宋_GB2312"/>
                <w:sz w:val="24"/>
              </w:rPr>
            </w:pPr>
            <w:r>
              <w:rPr>
                <w:rFonts w:eastAsia="仿宋_GB2312"/>
                <w:sz w:val="24"/>
              </w:rPr>
              <w:t>研发总预算</w:t>
            </w:r>
            <w:r>
              <w:rPr>
                <w:rFonts w:eastAsia="仿宋_GB2312"/>
                <w:sz w:val="24"/>
              </w:rPr>
              <w:t>2500</w:t>
            </w:r>
            <w:r>
              <w:rPr>
                <w:rFonts w:eastAsia="仿宋_GB2312"/>
                <w:sz w:val="24"/>
              </w:rPr>
              <w:t>万元</w:t>
            </w:r>
          </w:p>
          <w:p w14:paraId="635F6944"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其中：技术需求方提供资金</w:t>
            </w:r>
            <w:r>
              <w:rPr>
                <w:rFonts w:eastAsia="仿宋_GB2312"/>
                <w:color w:val="000000"/>
                <w:sz w:val="24"/>
              </w:rPr>
              <w:t>2000</w:t>
            </w:r>
            <w:r>
              <w:rPr>
                <w:rFonts w:eastAsia="仿宋_GB2312"/>
                <w:sz w:val="24"/>
              </w:rPr>
              <w:t>万元，财政资金</w:t>
            </w:r>
            <w:r>
              <w:rPr>
                <w:rFonts w:eastAsia="仿宋_GB2312"/>
                <w:sz w:val="24"/>
              </w:rPr>
              <w:t>500</w:t>
            </w:r>
            <w:r>
              <w:rPr>
                <w:rFonts w:eastAsia="仿宋_GB2312"/>
                <w:sz w:val="24"/>
              </w:rPr>
              <w:t>万元（不超过</w:t>
            </w:r>
            <w:r>
              <w:rPr>
                <w:rFonts w:eastAsia="仿宋_GB2312"/>
                <w:sz w:val="24"/>
              </w:rPr>
              <w:t>500</w:t>
            </w:r>
            <w:r>
              <w:rPr>
                <w:rFonts w:eastAsia="仿宋_GB2312"/>
                <w:sz w:val="24"/>
              </w:rPr>
              <w:t>万元），技术攻关单位自筹资金</w:t>
            </w:r>
            <w:r>
              <w:rPr>
                <w:rFonts w:eastAsia="仿宋_GB2312"/>
                <w:sz w:val="24"/>
              </w:rPr>
              <w:t xml:space="preserve"> </w:t>
            </w:r>
            <w:r>
              <w:rPr>
                <w:rFonts w:eastAsia="仿宋_GB2312"/>
                <w:sz w:val="24"/>
              </w:rPr>
              <w:t>万元。</w:t>
            </w:r>
          </w:p>
        </w:tc>
      </w:tr>
      <w:tr w:rsidR="00132C78" w14:paraId="36165388" w14:textId="77777777" w:rsidTr="00A4037B">
        <w:trPr>
          <w:trHeight w:val="1541"/>
          <w:jc w:val="center"/>
        </w:trPr>
        <w:tc>
          <w:tcPr>
            <w:tcW w:w="1173" w:type="dxa"/>
            <w:shd w:val="clear" w:color="auto" w:fill="FFFFFF"/>
            <w:vAlign w:val="center"/>
          </w:tcPr>
          <w:p w14:paraId="2C594E6F" w14:textId="77777777" w:rsidR="00132C78" w:rsidRDefault="00132C78" w:rsidP="00A4037B">
            <w:pPr>
              <w:adjustRightInd w:val="0"/>
              <w:snapToGrid w:val="0"/>
              <w:spacing w:line="360" w:lineRule="exact"/>
              <w:jc w:val="center"/>
              <w:rPr>
                <w:rFonts w:eastAsia="仿宋_GB2312"/>
                <w:sz w:val="24"/>
              </w:rPr>
            </w:pPr>
            <w:r>
              <w:rPr>
                <w:rFonts w:eastAsia="仿宋_GB2312"/>
                <w:sz w:val="24"/>
              </w:rPr>
              <w:t>出资承诺</w:t>
            </w:r>
          </w:p>
        </w:tc>
        <w:tc>
          <w:tcPr>
            <w:tcW w:w="8957" w:type="dxa"/>
            <w:gridSpan w:val="9"/>
            <w:shd w:val="clear" w:color="auto" w:fill="FFFFFF"/>
            <w:vAlign w:val="center"/>
          </w:tcPr>
          <w:p w14:paraId="7922D4EF" w14:textId="77777777" w:rsidR="00132C78" w:rsidRDefault="00132C78" w:rsidP="00A4037B">
            <w:pPr>
              <w:adjustRightInd w:val="0"/>
              <w:snapToGrid w:val="0"/>
              <w:spacing w:line="360" w:lineRule="exact"/>
              <w:jc w:val="left"/>
              <w:rPr>
                <w:rFonts w:eastAsia="仿宋_GB2312"/>
                <w:sz w:val="24"/>
              </w:rPr>
            </w:pPr>
            <w:r>
              <w:rPr>
                <w:rFonts w:eastAsia="仿宋_GB2312"/>
                <w:sz w:val="24"/>
              </w:rPr>
              <w:t>企业愿意为该技术难题攻关提供研发资金不少于</w:t>
            </w:r>
            <w:r>
              <w:rPr>
                <w:rFonts w:eastAsia="仿宋_GB2312"/>
                <w:sz w:val="24"/>
                <w:u w:val="single"/>
              </w:rPr>
              <w:t xml:space="preserve">  2000   </w:t>
            </w:r>
            <w:r>
              <w:rPr>
                <w:rFonts w:eastAsia="仿宋_GB2312"/>
                <w:sz w:val="24"/>
              </w:rPr>
              <w:t>万元。</w:t>
            </w:r>
          </w:p>
          <w:p w14:paraId="484FC225" w14:textId="77777777" w:rsidR="00132C78" w:rsidRDefault="00132C78" w:rsidP="00A4037B">
            <w:pPr>
              <w:adjustRightInd w:val="0"/>
              <w:snapToGrid w:val="0"/>
              <w:spacing w:line="360" w:lineRule="exact"/>
              <w:ind w:firstLineChars="1371" w:firstLine="3290"/>
              <w:jc w:val="left"/>
              <w:rPr>
                <w:rFonts w:eastAsia="仿宋_GB2312"/>
                <w:sz w:val="24"/>
              </w:rPr>
            </w:pPr>
          </w:p>
          <w:p w14:paraId="36D7DFE1" w14:textId="77777777" w:rsidR="00132C78" w:rsidRDefault="00132C78" w:rsidP="00A4037B">
            <w:pPr>
              <w:adjustRightInd w:val="0"/>
              <w:snapToGrid w:val="0"/>
              <w:spacing w:line="360" w:lineRule="exact"/>
              <w:ind w:firstLineChars="1371" w:firstLine="3290"/>
              <w:jc w:val="left"/>
              <w:rPr>
                <w:rFonts w:eastAsia="仿宋_GB2312"/>
                <w:sz w:val="24"/>
              </w:rPr>
            </w:pPr>
          </w:p>
          <w:p w14:paraId="12B49DCC" w14:textId="77777777" w:rsidR="00132C78" w:rsidRDefault="00132C78" w:rsidP="00A4037B">
            <w:pPr>
              <w:adjustRightInd w:val="0"/>
              <w:snapToGrid w:val="0"/>
              <w:spacing w:line="360" w:lineRule="exact"/>
              <w:ind w:firstLineChars="1371" w:firstLine="3290"/>
              <w:jc w:val="left"/>
              <w:rPr>
                <w:rFonts w:eastAsia="仿宋_GB2312"/>
                <w:sz w:val="24"/>
              </w:rPr>
            </w:pPr>
            <w:r>
              <w:rPr>
                <w:rFonts w:eastAsia="仿宋_GB2312"/>
                <w:sz w:val="24"/>
              </w:rPr>
              <w:t>企业名称：赣州诚正稀土新材料股份有限公司</w:t>
            </w:r>
          </w:p>
        </w:tc>
      </w:tr>
      <w:tr w:rsidR="00132C78" w14:paraId="25605784" w14:textId="77777777" w:rsidTr="00A4037B">
        <w:trPr>
          <w:trHeight w:val="931"/>
          <w:jc w:val="center"/>
        </w:trPr>
        <w:tc>
          <w:tcPr>
            <w:tcW w:w="1173" w:type="dxa"/>
            <w:shd w:val="clear" w:color="auto" w:fill="FFFFFF"/>
            <w:vAlign w:val="center"/>
          </w:tcPr>
          <w:p w14:paraId="118F59A2" w14:textId="77777777" w:rsidR="00132C78" w:rsidRDefault="00132C78" w:rsidP="00A4037B">
            <w:pPr>
              <w:adjustRightInd w:val="0"/>
              <w:snapToGrid w:val="0"/>
              <w:spacing w:line="360" w:lineRule="exact"/>
              <w:jc w:val="center"/>
              <w:rPr>
                <w:rFonts w:eastAsia="仿宋_GB2312"/>
                <w:sz w:val="24"/>
              </w:rPr>
            </w:pPr>
            <w:r>
              <w:rPr>
                <w:rFonts w:eastAsia="仿宋_GB2312"/>
                <w:sz w:val="24"/>
              </w:rPr>
              <w:t>产权归属</w:t>
            </w:r>
          </w:p>
          <w:p w14:paraId="436E4B6E" w14:textId="77777777" w:rsidR="00132C78" w:rsidRDefault="00132C78" w:rsidP="00A4037B">
            <w:pPr>
              <w:adjustRightInd w:val="0"/>
              <w:snapToGrid w:val="0"/>
              <w:spacing w:line="360" w:lineRule="exact"/>
              <w:jc w:val="center"/>
              <w:rPr>
                <w:rFonts w:eastAsia="仿宋_GB2312"/>
                <w:sz w:val="24"/>
              </w:rPr>
            </w:pPr>
          </w:p>
        </w:tc>
        <w:tc>
          <w:tcPr>
            <w:tcW w:w="8957" w:type="dxa"/>
            <w:gridSpan w:val="9"/>
            <w:shd w:val="clear" w:color="auto" w:fill="FFFFFF"/>
            <w:vAlign w:val="center"/>
          </w:tcPr>
          <w:p w14:paraId="7950A1E9" w14:textId="77777777" w:rsidR="00132C78" w:rsidRDefault="00132C78" w:rsidP="00A4037B">
            <w:pPr>
              <w:adjustRightInd w:val="0"/>
              <w:snapToGrid w:val="0"/>
              <w:spacing w:line="360" w:lineRule="exact"/>
              <w:jc w:val="left"/>
              <w:rPr>
                <w:rFonts w:eastAsia="仿宋_GB2312"/>
                <w:sz w:val="24"/>
              </w:rPr>
            </w:pPr>
            <w:r>
              <w:rPr>
                <w:rFonts w:eastAsia="仿宋_GB2312"/>
                <w:color w:val="000000"/>
                <w:sz w:val="24"/>
              </w:rPr>
              <w:t>双方原有的技术成果和知识产权，属原有开发单位所有，双方合作期间实施具体合作项目时形成的知识产权归双方共同所有。</w:t>
            </w:r>
          </w:p>
        </w:tc>
      </w:tr>
      <w:tr w:rsidR="00132C78" w14:paraId="4555E887" w14:textId="77777777" w:rsidTr="00A4037B">
        <w:trPr>
          <w:trHeight w:val="2242"/>
          <w:jc w:val="center"/>
        </w:trPr>
        <w:tc>
          <w:tcPr>
            <w:tcW w:w="1173" w:type="dxa"/>
            <w:shd w:val="clear" w:color="auto" w:fill="FFFFFF"/>
            <w:vAlign w:val="center"/>
          </w:tcPr>
          <w:p w14:paraId="7C0A1DC5" w14:textId="77777777" w:rsidR="00132C78" w:rsidRDefault="00132C78" w:rsidP="00A4037B">
            <w:pPr>
              <w:adjustRightInd w:val="0"/>
              <w:snapToGrid w:val="0"/>
              <w:spacing w:line="360" w:lineRule="exact"/>
              <w:jc w:val="center"/>
              <w:rPr>
                <w:rFonts w:eastAsia="仿宋_GB2312"/>
                <w:sz w:val="24"/>
              </w:rPr>
            </w:pPr>
            <w:r>
              <w:rPr>
                <w:rFonts w:eastAsia="仿宋_GB2312"/>
                <w:sz w:val="24"/>
              </w:rPr>
              <w:t>企业承接转化后预期的经济、社会效益</w:t>
            </w:r>
          </w:p>
        </w:tc>
        <w:tc>
          <w:tcPr>
            <w:tcW w:w="8957" w:type="dxa"/>
            <w:gridSpan w:val="9"/>
            <w:shd w:val="clear" w:color="auto" w:fill="FFFFFF"/>
            <w:vAlign w:val="center"/>
          </w:tcPr>
          <w:p w14:paraId="2B24FEF6" w14:textId="77777777" w:rsidR="00132C78" w:rsidRDefault="00132C78" w:rsidP="00A4037B">
            <w:pPr>
              <w:pStyle w:val="a3"/>
              <w:spacing w:after="0" w:line="360" w:lineRule="exact"/>
              <w:ind w:firstLineChars="200" w:firstLine="480"/>
              <w:rPr>
                <w:rFonts w:ascii="Times New Roman" w:eastAsia="仿宋_GB2312" w:hAnsi="Times New Roman"/>
                <w:sz w:val="24"/>
              </w:rPr>
            </w:pPr>
            <w:r>
              <w:rPr>
                <w:rFonts w:ascii="Times New Roman" w:eastAsia="仿宋_GB2312" w:hAnsi="Times New Roman"/>
                <w:color w:val="000000"/>
                <w:sz w:val="24"/>
              </w:rPr>
              <w:t>能够完全实现自主设计与生产驱动控制器，不在受制于人，可为客户提供</w:t>
            </w:r>
            <w:proofErr w:type="gramStart"/>
            <w:r>
              <w:rPr>
                <w:rFonts w:ascii="Times New Roman" w:eastAsia="仿宋_GB2312" w:hAnsi="Times New Roman"/>
                <w:color w:val="000000"/>
                <w:sz w:val="24"/>
              </w:rPr>
              <w:t>电机驱控一体化</w:t>
            </w:r>
            <w:proofErr w:type="gramEnd"/>
            <w:r>
              <w:rPr>
                <w:rFonts w:ascii="Times New Roman" w:eastAsia="仿宋_GB2312" w:hAnsi="Times New Roman"/>
                <w:color w:val="000000"/>
                <w:sz w:val="24"/>
              </w:rPr>
              <w:t>服务。预期能够为公司产品利润翻上一番，并且实现稀土永磁电机带动稀土前端产业飞速发展。</w:t>
            </w:r>
          </w:p>
        </w:tc>
      </w:tr>
    </w:tbl>
    <w:p w14:paraId="0BC64FA0" w14:textId="77777777" w:rsidR="00132C78" w:rsidRDefault="00132C78" w:rsidP="00132C78"/>
    <w:p w14:paraId="51E952AA" w14:textId="77777777" w:rsidR="00132C78" w:rsidRDefault="00132C78" w:rsidP="00132C78">
      <w:pPr>
        <w:pStyle w:val="a5"/>
        <w:spacing w:after="0" w:line="600" w:lineRule="exact"/>
        <w:rPr>
          <w:rFonts w:ascii="Times New Roman" w:eastAsia="仿宋_GB2312" w:hAnsi="Times New Roman"/>
          <w:sz w:val="32"/>
          <w:szCs w:val="32"/>
        </w:rPr>
        <w:sectPr w:rsidR="00132C78">
          <w:pgSz w:w="11906" w:h="16838"/>
          <w:pgMar w:top="1843" w:right="1559" w:bottom="1843" w:left="1559" w:header="851" w:footer="992" w:gutter="0"/>
          <w:cols w:space="720"/>
          <w:docGrid w:type="lines" w:linePitch="312"/>
        </w:sectPr>
      </w:pPr>
    </w:p>
    <w:p w14:paraId="7F151DAB" w14:textId="77777777" w:rsidR="00132C78" w:rsidRDefault="00132C78" w:rsidP="00132C78">
      <w:pPr>
        <w:spacing w:line="600" w:lineRule="exact"/>
        <w:jc w:val="center"/>
        <w:outlineLvl w:val="0"/>
        <w:rPr>
          <w:b/>
          <w:bCs/>
          <w:sz w:val="44"/>
          <w:szCs w:val="44"/>
          <w:lang w:val="en"/>
        </w:rPr>
      </w:pPr>
      <w:r>
        <w:rPr>
          <w:b/>
          <w:bCs/>
          <w:sz w:val="44"/>
          <w:szCs w:val="44"/>
        </w:rPr>
        <w:lastRenderedPageBreak/>
        <w:t>“</w:t>
      </w:r>
      <w:r>
        <w:rPr>
          <w:b/>
          <w:bCs/>
          <w:sz w:val="44"/>
          <w:szCs w:val="44"/>
        </w:rPr>
        <w:t>揭榜挂帅</w:t>
      </w:r>
      <w:r>
        <w:rPr>
          <w:b/>
          <w:bCs/>
          <w:sz w:val="44"/>
          <w:szCs w:val="44"/>
        </w:rPr>
        <w:t>”</w:t>
      </w:r>
      <w:r>
        <w:rPr>
          <w:b/>
          <w:bCs/>
          <w:sz w:val="44"/>
          <w:szCs w:val="44"/>
        </w:rPr>
        <w:t>企业重大技术需求榜单（</w:t>
      </w:r>
      <w:r>
        <w:rPr>
          <w:b/>
          <w:bCs/>
          <w:sz w:val="44"/>
          <w:szCs w:val="44"/>
        </w:rPr>
        <w:t>20</w:t>
      </w:r>
      <w:r>
        <w:rPr>
          <w:b/>
          <w:bCs/>
          <w:sz w:val="44"/>
          <w:szCs w:val="44"/>
        </w:rPr>
        <w:t>）</w:t>
      </w:r>
    </w:p>
    <w:p w14:paraId="6820281F" w14:textId="77777777" w:rsidR="00132C78" w:rsidRDefault="00132C78" w:rsidP="00132C78">
      <w:pPr>
        <w:tabs>
          <w:tab w:val="left" w:pos="8640"/>
        </w:tabs>
        <w:adjustRightInd w:val="0"/>
        <w:snapToGrid w:val="0"/>
        <w:spacing w:line="240" w:lineRule="exact"/>
        <w:jc w:val="center"/>
        <w:rPr>
          <w:rFonts w:eastAsia="长城小标宋体"/>
          <w:b/>
          <w:bCs/>
          <w:spacing w:val="6"/>
          <w:sz w:val="36"/>
          <w:szCs w:val="32"/>
        </w:rPr>
      </w:pPr>
    </w:p>
    <w:p w14:paraId="34B028F8" w14:textId="77777777" w:rsidR="00132C78" w:rsidRDefault="00132C78" w:rsidP="00132C78">
      <w:pPr>
        <w:tabs>
          <w:tab w:val="left" w:pos="8640"/>
        </w:tabs>
        <w:spacing w:line="20" w:lineRule="exact"/>
        <w:ind w:firstLine="536"/>
        <w:rPr>
          <w:sz w:val="28"/>
          <w:szCs w:val="28"/>
        </w:rPr>
      </w:pPr>
    </w:p>
    <w:tbl>
      <w:tblPr>
        <w:tblW w:w="101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173"/>
        <w:gridCol w:w="749"/>
        <w:gridCol w:w="770"/>
        <w:gridCol w:w="966"/>
        <w:gridCol w:w="660"/>
        <w:gridCol w:w="851"/>
        <w:gridCol w:w="957"/>
        <w:gridCol w:w="235"/>
        <w:gridCol w:w="514"/>
        <w:gridCol w:w="497"/>
        <w:gridCol w:w="2758"/>
      </w:tblGrid>
      <w:tr w:rsidR="00132C78" w14:paraId="2BC3C1CA" w14:textId="77777777" w:rsidTr="00A4037B">
        <w:trPr>
          <w:trHeight w:val="567"/>
          <w:jc w:val="center"/>
        </w:trPr>
        <w:tc>
          <w:tcPr>
            <w:tcW w:w="1922" w:type="dxa"/>
            <w:gridSpan w:val="2"/>
            <w:shd w:val="clear" w:color="auto" w:fill="FFFFFF"/>
            <w:vAlign w:val="center"/>
          </w:tcPr>
          <w:p w14:paraId="652087A9" w14:textId="77777777" w:rsidR="00132C78" w:rsidRDefault="00132C78" w:rsidP="00A4037B">
            <w:pPr>
              <w:adjustRightInd w:val="0"/>
              <w:snapToGrid w:val="0"/>
              <w:spacing w:line="360" w:lineRule="exact"/>
              <w:jc w:val="center"/>
              <w:rPr>
                <w:rFonts w:eastAsia="仿宋_GB2312"/>
                <w:sz w:val="24"/>
              </w:rPr>
            </w:pPr>
            <w:r>
              <w:rPr>
                <w:rFonts w:eastAsia="仿宋_GB2312"/>
                <w:sz w:val="24"/>
              </w:rPr>
              <w:t>所属行业领域</w:t>
            </w:r>
          </w:p>
        </w:tc>
        <w:tc>
          <w:tcPr>
            <w:tcW w:w="4204" w:type="dxa"/>
            <w:gridSpan w:val="5"/>
            <w:shd w:val="clear" w:color="auto" w:fill="FFFFFF"/>
            <w:vAlign w:val="center"/>
          </w:tcPr>
          <w:p w14:paraId="2C0148DF" w14:textId="77777777" w:rsidR="00132C78" w:rsidRDefault="00132C78" w:rsidP="00A4037B">
            <w:pPr>
              <w:adjustRightInd w:val="0"/>
              <w:snapToGrid w:val="0"/>
              <w:spacing w:line="360" w:lineRule="exact"/>
              <w:jc w:val="center"/>
              <w:rPr>
                <w:rFonts w:eastAsia="仿宋_GB2312"/>
                <w:sz w:val="24"/>
              </w:rPr>
            </w:pPr>
            <w:r>
              <w:rPr>
                <w:rFonts w:eastAsia="仿宋_GB2312"/>
                <w:sz w:val="24"/>
              </w:rPr>
              <w:t>新材料</w:t>
            </w:r>
          </w:p>
        </w:tc>
        <w:tc>
          <w:tcPr>
            <w:tcW w:w="749" w:type="dxa"/>
            <w:gridSpan w:val="2"/>
            <w:shd w:val="clear" w:color="auto" w:fill="FFFFFF"/>
            <w:vAlign w:val="center"/>
          </w:tcPr>
          <w:p w14:paraId="48554AC2" w14:textId="77777777" w:rsidR="00132C78" w:rsidRDefault="00132C78" w:rsidP="00A4037B">
            <w:pPr>
              <w:adjustRightInd w:val="0"/>
              <w:snapToGrid w:val="0"/>
              <w:spacing w:line="360" w:lineRule="exact"/>
              <w:jc w:val="center"/>
              <w:rPr>
                <w:rFonts w:eastAsia="仿宋_GB2312"/>
                <w:sz w:val="24"/>
              </w:rPr>
            </w:pPr>
            <w:r>
              <w:rPr>
                <w:rFonts w:eastAsia="仿宋_GB2312"/>
                <w:sz w:val="24"/>
              </w:rPr>
              <w:t>细分方向</w:t>
            </w:r>
          </w:p>
        </w:tc>
        <w:tc>
          <w:tcPr>
            <w:tcW w:w="3255" w:type="dxa"/>
            <w:gridSpan w:val="2"/>
            <w:shd w:val="clear" w:color="auto" w:fill="FFFFFF"/>
            <w:vAlign w:val="center"/>
          </w:tcPr>
          <w:p w14:paraId="0B21D3B7" w14:textId="77777777" w:rsidR="00132C78" w:rsidRDefault="00132C78" w:rsidP="00A4037B">
            <w:pPr>
              <w:adjustRightInd w:val="0"/>
              <w:snapToGrid w:val="0"/>
              <w:spacing w:line="360" w:lineRule="exact"/>
              <w:rPr>
                <w:rFonts w:eastAsia="仿宋_GB2312"/>
                <w:sz w:val="24"/>
              </w:rPr>
            </w:pPr>
            <w:r>
              <w:rPr>
                <w:rFonts w:eastAsia="仿宋_GB2312"/>
                <w:sz w:val="24"/>
              </w:rPr>
              <w:t>纺织类麻纤维复合材料</w:t>
            </w:r>
          </w:p>
        </w:tc>
      </w:tr>
      <w:tr w:rsidR="00132C78" w14:paraId="38CCE865" w14:textId="77777777" w:rsidTr="00A4037B">
        <w:trPr>
          <w:trHeight w:val="567"/>
          <w:jc w:val="center"/>
        </w:trPr>
        <w:tc>
          <w:tcPr>
            <w:tcW w:w="1922" w:type="dxa"/>
            <w:gridSpan w:val="2"/>
            <w:shd w:val="clear" w:color="auto" w:fill="FFFFFF"/>
            <w:vAlign w:val="center"/>
          </w:tcPr>
          <w:p w14:paraId="0FEE1F9A" w14:textId="77777777" w:rsidR="00132C78" w:rsidRDefault="00132C78" w:rsidP="00A4037B">
            <w:pPr>
              <w:adjustRightInd w:val="0"/>
              <w:snapToGrid w:val="0"/>
              <w:spacing w:line="360" w:lineRule="exact"/>
              <w:jc w:val="center"/>
              <w:rPr>
                <w:rFonts w:eastAsia="仿宋_GB2312"/>
                <w:sz w:val="24"/>
              </w:rPr>
            </w:pPr>
            <w:r>
              <w:rPr>
                <w:rFonts w:eastAsia="仿宋_GB2312"/>
                <w:sz w:val="24"/>
              </w:rPr>
              <w:t>重大技术需求榜单名称</w:t>
            </w:r>
          </w:p>
        </w:tc>
        <w:tc>
          <w:tcPr>
            <w:tcW w:w="8208" w:type="dxa"/>
            <w:gridSpan w:val="9"/>
            <w:shd w:val="clear" w:color="auto" w:fill="FFFFFF"/>
            <w:vAlign w:val="center"/>
          </w:tcPr>
          <w:p w14:paraId="3D3F19C8" w14:textId="77777777" w:rsidR="00132C78" w:rsidRDefault="00132C78" w:rsidP="00A4037B">
            <w:pPr>
              <w:adjustRightInd w:val="0"/>
              <w:snapToGrid w:val="0"/>
              <w:spacing w:line="360" w:lineRule="exact"/>
              <w:jc w:val="center"/>
              <w:rPr>
                <w:sz w:val="24"/>
              </w:rPr>
            </w:pPr>
            <w:r>
              <w:rPr>
                <w:rFonts w:eastAsia="仿宋"/>
                <w:sz w:val="24"/>
              </w:rPr>
              <w:t>航天编织预成型体用高性能麻纤维复合材料的研究</w:t>
            </w:r>
          </w:p>
        </w:tc>
      </w:tr>
      <w:tr w:rsidR="00132C78" w14:paraId="7049BB83" w14:textId="77777777" w:rsidTr="00A4037B">
        <w:trPr>
          <w:trHeight w:val="917"/>
          <w:jc w:val="center"/>
        </w:trPr>
        <w:tc>
          <w:tcPr>
            <w:tcW w:w="1922" w:type="dxa"/>
            <w:gridSpan w:val="2"/>
            <w:shd w:val="clear" w:color="auto" w:fill="FFFFFF"/>
            <w:vAlign w:val="center"/>
          </w:tcPr>
          <w:p w14:paraId="27FC4342"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w:t>
            </w:r>
            <w:r>
              <w:rPr>
                <w:rFonts w:eastAsia="仿宋_GB2312"/>
                <w:spacing w:val="-20"/>
                <w:sz w:val="24"/>
              </w:rPr>
              <w:t>术需求牵头企业</w:t>
            </w:r>
          </w:p>
        </w:tc>
        <w:tc>
          <w:tcPr>
            <w:tcW w:w="8208" w:type="dxa"/>
            <w:gridSpan w:val="9"/>
            <w:shd w:val="clear" w:color="auto" w:fill="FFFFFF"/>
            <w:vAlign w:val="center"/>
          </w:tcPr>
          <w:p w14:paraId="13AD0948" w14:textId="77777777" w:rsidR="00132C78" w:rsidRDefault="00132C78" w:rsidP="00A4037B">
            <w:pPr>
              <w:adjustRightInd w:val="0"/>
              <w:snapToGrid w:val="0"/>
              <w:spacing w:line="360" w:lineRule="exact"/>
              <w:jc w:val="center"/>
              <w:rPr>
                <w:rFonts w:eastAsia="仿宋_GB2312"/>
                <w:sz w:val="24"/>
              </w:rPr>
            </w:pPr>
            <w:r>
              <w:rPr>
                <w:rFonts w:eastAsia="仿宋_GB2312"/>
                <w:sz w:val="24"/>
              </w:rPr>
              <w:t>江西恩达麻世纪科技股份有限公司</w:t>
            </w:r>
          </w:p>
        </w:tc>
      </w:tr>
      <w:tr w:rsidR="00132C78" w14:paraId="3948310E" w14:textId="77777777" w:rsidTr="00A4037B">
        <w:trPr>
          <w:trHeight w:val="476"/>
          <w:jc w:val="center"/>
        </w:trPr>
        <w:tc>
          <w:tcPr>
            <w:tcW w:w="1922" w:type="dxa"/>
            <w:gridSpan w:val="2"/>
            <w:shd w:val="clear" w:color="auto" w:fill="FFFFFF"/>
            <w:vAlign w:val="center"/>
          </w:tcPr>
          <w:p w14:paraId="57AB7ECF"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技术需求牵头企业联系人</w:t>
            </w:r>
          </w:p>
        </w:tc>
        <w:tc>
          <w:tcPr>
            <w:tcW w:w="770" w:type="dxa"/>
            <w:shd w:val="clear" w:color="auto" w:fill="FFFFFF"/>
            <w:vAlign w:val="center"/>
          </w:tcPr>
          <w:p w14:paraId="692CAC87" w14:textId="77777777" w:rsidR="00132C78" w:rsidRDefault="00132C78" w:rsidP="00A4037B">
            <w:pPr>
              <w:adjustRightInd w:val="0"/>
              <w:snapToGrid w:val="0"/>
              <w:spacing w:line="360" w:lineRule="exact"/>
              <w:jc w:val="center"/>
              <w:rPr>
                <w:rFonts w:eastAsia="仿宋_GB2312"/>
                <w:sz w:val="24"/>
              </w:rPr>
            </w:pPr>
            <w:r>
              <w:rPr>
                <w:rFonts w:eastAsia="仿宋_GB2312"/>
                <w:sz w:val="24"/>
              </w:rPr>
              <w:t>姓名</w:t>
            </w:r>
          </w:p>
        </w:tc>
        <w:tc>
          <w:tcPr>
            <w:tcW w:w="966" w:type="dxa"/>
            <w:shd w:val="clear" w:color="auto" w:fill="FFFFFF"/>
            <w:vAlign w:val="center"/>
          </w:tcPr>
          <w:p w14:paraId="71E3B55F" w14:textId="77777777" w:rsidR="00132C78" w:rsidRDefault="00132C78" w:rsidP="00A4037B">
            <w:pPr>
              <w:adjustRightInd w:val="0"/>
              <w:snapToGrid w:val="0"/>
              <w:spacing w:line="360" w:lineRule="exact"/>
              <w:jc w:val="center"/>
              <w:rPr>
                <w:rFonts w:eastAsia="仿宋_GB2312"/>
                <w:sz w:val="24"/>
              </w:rPr>
            </w:pPr>
            <w:r>
              <w:rPr>
                <w:rFonts w:eastAsia="仿宋_GB2312"/>
                <w:sz w:val="24"/>
              </w:rPr>
              <w:t>赵志慧</w:t>
            </w:r>
          </w:p>
        </w:tc>
        <w:tc>
          <w:tcPr>
            <w:tcW w:w="660" w:type="dxa"/>
            <w:shd w:val="clear" w:color="auto" w:fill="FFFFFF"/>
            <w:vAlign w:val="center"/>
          </w:tcPr>
          <w:p w14:paraId="47B1E0CB" w14:textId="77777777" w:rsidR="00132C78" w:rsidRDefault="00132C78" w:rsidP="00A4037B">
            <w:pPr>
              <w:adjustRightInd w:val="0"/>
              <w:snapToGrid w:val="0"/>
              <w:spacing w:line="360" w:lineRule="exact"/>
              <w:jc w:val="center"/>
              <w:rPr>
                <w:rFonts w:eastAsia="仿宋_GB2312"/>
                <w:sz w:val="24"/>
              </w:rPr>
            </w:pPr>
            <w:r>
              <w:rPr>
                <w:rFonts w:eastAsia="仿宋_GB2312"/>
                <w:sz w:val="24"/>
              </w:rPr>
              <w:t>职务</w:t>
            </w:r>
          </w:p>
        </w:tc>
        <w:tc>
          <w:tcPr>
            <w:tcW w:w="851" w:type="dxa"/>
            <w:shd w:val="clear" w:color="auto" w:fill="FFFFFF"/>
            <w:vAlign w:val="center"/>
          </w:tcPr>
          <w:p w14:paraId="0E099927" w14:textId="77777777" w:rsidR="00132C78" w:rsidRDefault="00132C78" w:rsidP="00A4037B">
            <w:pPr>
              <w:adjustRightInd w:val="0"/>
              <w:snapToGrid w:val="0"/>
              <w:spacing w:line="360" w:lineRule="exact"/>
              <w:jc w:val="center"/>
              <w:rPr>
                <w:rFonts w:eastAsia="仿宋_GB2312"/>
                <w:sz w:val="24"/>
              </w:rPr>
            </w:pPr>
            <w:r>
              <w:rPr>
                <w:rFonts w:eastAsia="仿宋_GB2312"/>
                <w:sz w:val="24"/>
              </w:rPr>
              <w:t>副总</w:t>
            </w:r>
          </w:p>
        </w:tc>
        <w:tc>
          <w:tcPr>
            <w:tcW w:w="2203" w:type="dxa"/>
            <w:gridSpan w:val="4"/>
            <w:shd w:val="clear" w:color="auto" w:fill="FFFFFF"/>
            <w:vAlign w:val="center"/>
          </w:tcPr>
          <w:p w14:paraId="214512A2" w14:textId="77777777" w:rsidR="00132C78" w:rsidRDefault="00132C78" w:rsidP="00A4037B">
            <w:pPr>
              <w:adjustRightInd w:val="0"/>
              <w:snapToGrid w:val="0"/>
              <w:spacing w:line="360" w:lineRule="exact"/>
              <w:rPr>
                <w:rFonts w:eastAsia="仿宋_GB2312"/>
                <w:sz w:val="24"/>
              </w:rPr>
            </w:pPr>
            <w:r>
              <w:rPr>
                <w:rFonts w:eastAsia="仿宋_GB2312"/>
                <w:sz w:val="24"/>
              </w:rPr>
              <w:t>手机：</w:t>
            </w:r>
            <w:r>
              <w:rPr>
                <w:rFonts w:eastAsia="仿宋_GB2312"/>
                <w:sz w:val="24"/>
              </w:rPr>
              <w:t>13755581698</w:t>
            </w:r>
          </w:p>
        </w:tc>
        <w:tc>
          <w:tcPr>
            <w:tcW w:w="2758" w:type="dxa"/>
            <w:shd w:val="clear" w:color="auto" w:fill="FFFFFF"/>
            <w:vAlign w:val="center"/>
          </w:tcPr>
          <w:p w14:paraId="71E8A3CB" w14:textId="77777777" w:rsidR="00132C78" w:rsidRDefault="00132C78" w:rsidP="00A4037B">
            <w:pPr>
              <w:adjustRightInd w:val="0"/>
              <w:snapToGrid w:val="0"/>
              <w:spacing w:line="360" w:lineRule="exact"/>
              <w:rPr>
                <w:rFonts w:eastAsia="仿宋_GB2312"/>
                <w:sz w:val="24"/>
              </w:rPr>
            </w:pPr>
            <w:r>
              <w:rPr>
                <w:rFonts w:eastAsia="仿宋_GB2312"/>
                <w:sz w:val="24"/>
              </w:rPr>
              <w:t>邮箱：</w:t>
            </w:r>
          </w:p>
          <w:p w14:paraId="04E0A5E0" w14:textId="77777777" w:rsidR="00132C78" w:rsidRDefault="00132C78" w:rsidP="00A4037B">
            <w:pPr>
              <w:adjustRightInd w:val="0"/>
              <w:snapToGrid w:val="0"/>
              <w:spacing w:line="360" w:lineRule="exact"/>
              <w:rPr>
                <w:rFonts w:eastAsia="仿宋_GB2312"/>
                <w:sz w:val="24"/>
              </w:rPr>
            </w:pPr>
            <w:r>
              <w:rPr>
                <w:rFonts w:eastAsia="仿宋_GB2312"/>
                <w:sz w:val="24"/>
              </w:rPr>
              <w:t>1243179673@qq.com</w:t>
            </w:r>
          </w:p>
        </w:tc>
      </w:tr>
      <w:tr w:rsidR="00132C78" w14:paraId="475D2DD0" w14:textId="77777777" w:rsidTr="00A4037B">
        <w:trPr>
          <w:trHeight w:val="476"/>
          <w:jc w:val="center"/>
        </w:trPr>
        <w:tc>
          <w:tcPr>
            <w:tcW w:w="1173" w:type="dxa"/>
            <w:vMerge w:val="restart"/>
            <w:shd w:val="clear" w:color="auto" w:fill="FFFFFF"/>
            <w:vAlign w:val="center"/>
          </w:tcPr>
          <w:p w14:paraId="218EC625" w14:textId="77777777" w:rsidR="00132C78" w:rsidRDefault="00132C78" w:rsidP="00A4037B">
            <w:pPr>
              <w:adjustRightInd w:val="0"/>
              <w:snapToGrid w:val="0"/>
              <w:spacing w:line="360" w:lineRule="exact"/>
              <w:jc w:val="center"/>
              <w:rPr>
                <w:rFonts w:eastAsia="仿宋_GB2312"/>
                <w:sz w:val="24"/>
              </w:rPr>
            </w:pPr>
            <w:r>
              <w:rPr>
                <w:rFonts w:eastAsia="仿宋_GB2312"/>
                <w:sz w:val="24"/>
              </w:rPr>
              <w:t>有共同技术需求的同行企业</w:t>
            </w:r>
          </w:p>
        </w:tc>
        <w:tc>
          <w:tcPr>
            <w:tcW w:w="749" w:type="dxa"/>
            <w:shd w:val="clear" w:color="auto" w:fill="FFFFFF"/>
            <w:vAlign w:val="center"/>
          </w:tcPr>
          <w:p w14:paraId="7D544E08" w14:textId="77777777" w:rsidR="00132C78" w:rsidRDefault="00132C78" w:rsidP="00A4037B">
            <w:pPr>
              <w:adjustRightInd w:val="0"/>
              <w:snapToGrid w:val="0"/>
              <w:spacing w:line="360" w:lineRule="exact"/>
              <w:jc w:val="center"/>
              <w:rPr>
                <w:rFonts w:eastAsia="仿宋_GB2312"/>
                <w:sz w:val="24"/>
              </w:rPr>
            </w:pPr>
            <w:r>
              <w:rPr>
                <w:rFonts w:eastAsia="仿宋_GB2312"/>
                <w:sz w:val="24"/>
              </w:rPr>
              <w:t>序号</w:t>
            </w:r>
          </w:p>
        </w:tc>
        <w:tc>
          <w:tcPr>
            <w:tcW w:w="4439" w:type="dxa"/>
            <w:gridSpan w:val="6"/>
            <w:shd w:val="clear" w:color="auto" w:fill="FFFFFF"/>
            <w:vAlign w:val="center"/>
          </w:tcPr>
          <w:p w14:paraId="26428BE2"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单位名称</w:t>
            </w:r>
          </w:p>
        </w:tc>
        <w:tc>
          <w:tcPr>
            <w:tcW w:w="3769" w:type="dxa"/>
            <w:gridSpan w:val="3"/>
            <w:shd w:val="clear" w:color="auto" w:fill="FFFFFF"/>
            <w:vAlign w:val="center"/>
          </w:tcPr>
          <w:p w14:paraId="61FD240F"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单位性质</w:t>
            </w:r>
          </w:p>
        </w:tc>
      </w:tr>
      <w:tr w:rsidR="00132C78" w14:paraId="68F90EDB" w14:textId="77777777" w:rsidTr="00A4037B">
        <w:trPr>
          <w:trHeight w:val="476"/>
          <w:jc w:val="center"/>
        </w:trPr>
        <w:tc>
          <w:tcPr>
            <w:tcW w:w="1173" w:type="dxa"/>
            <w:vMerge/>
            <w:shd w:val="clear" w:color="auto" w:fill="FFFFFF"/>
            <w:vAlign w:val="center"/>
          </w:tcPr>
          <w:p w14:paraId="5CB360A6" w14:textId="77777777" w:rsidR="00132C78" w:rsidRDefault="00132C78" w:rsidP="00A4037B">
            <w:pPr>
              <w:adjustRightInd w:val="0"/>
              <w:snapToGrid w:val="0"/>
              <w:spacing w:line="360" w:lineRule="exact"/>
              <w:jc w:val="center"/>
              <w:rPr>
                <w:rFonts w:eastAsia="仿宋_GB2312"/>
                <w:sz w:val="24"/>
              </w:rPr>
            </w:pPr>
          </w:p>
        </w:tc>
        <w:tc>
          <w:tcPr>
            <w:tcW w:w="749" w:type="dxa"/>
            <w:shd w:val="clear" w:color="auto" w:fill="FFFFFF"/>
            <w:vAlign w:val="center"/>
          </w:tcPr>
          <w:p w14:paraId="688FA335" w14:textId="77777777" w:rsidR="00132C78" w:rsidRDefault="00132C78" w:rsidP="00A4037B">
            <w:pPr>
              <w:adjustRightInd w:val="0"/>
              <w:snapToGrid w:val="0"/>
              <w:spacing w:line="360" w:lineRule="exact"/>
              <w:jc w:val="center"/>
              <w:rPr>
                <w:rFonts w:eastAsia="仿宋_GB2312"/>
                <w:sz w:val="24"/>
              </w:rPr>
            </w:pPr>
            <w:r>
              <w:rPr>
                <w:rFonts w:eastAsia="仿宋_GB2312"/>
                <w:sz w:val="24"/>
              </w:rPr>
              <w:t>1</w:t>
            </w:r>
          </w:p>
        </w:tc>
        <w:tc>
          <w:tcPr>
            <w:tcW w:w="4439" w:type="dxa"/>
            <w:gridSpan w:val="6"/>
            <w:shd w:val="clear" w:color="auto" w:fill="FFFFFF"/>
            <w:vAlign w:val="center"/>
          </w:tcPr>
          <w:p w14:paraId="69751F76" w14:textId="77777777" w:rsidR="00132C78" w:rsidRDefault="00132C78" w:rsidP="00A4037B">
            <w:pPr>
              <w:adjustRightInd w:val="0"/>
              <w:snapToGrid w:val="0"/>
              <w:spacing w:line="360" w:lineRule="exact"/>
              <w:jc w:val="center"/>
              <w:rPr>
                <w:rFonts w:eastAsia="仿宋_GB2312"/>
                <w:sz w:val="24"/>
              </w:rPr>
            </w:pPr>
            <w:r>
              <w:rPr>
                <w:rFonts w:eastAsia="仿宋_GB2312"/>
                <w:sz w:val="24"/>
              </w:rPr>
              <w:t>江西线元生物科技有限公司</w:t>
            </w:r>
          </w:p>
        </w:tc>
        <w:tc>
          <w:tcPr>
            <w:tcW w:w="3769" w:type="dxa"/>
            <w:gridSpan w:val="3"/>
            <w:shd w:val="clear" w:color="auto" w:fill="FFFFFF"/>
            <w:vAlign w:val="center"/>
          </w:tcPr>
          <w:p w14:paraId="4D44F1B2"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sym w:font="Wingdings 2" w:char="0052"/>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702FA23B" w14:textId="77777777" w:rsidTr="00A4037B">
        <w:trPr>
          <w:trHeight w:val="476"/>
          <w:jc w:val="center"/>
        </w:trPr>
        <w:tc>
          <w:tcPr>
            <w:tcW w:w="1173" w:type="dxa"/>
            <w:vMerge/>
            <w:shd w:val="clear" w:color="auto" w:fill="FFFFFF"/>
            <w:vAlign w:val="center"/>
          </w:tcPr>
          <w:p w14:paraId="35BBD58E" w14:textId="77777777" w:rsidR="00132C78" w:rsidRDefault="00132C78" w:rsidP="00A4037B">
            <w:pPr>
              <w:adjustRightInd w:val="0"/>
              <w:snapToGrid w:val="0"/>
              <w:spacing w:line="360" w:lineRule="exact"/>
              <w:jc w:val="center"/>
              <w:rPr>
                <w:rFonts w:eastAsia="仿宋_GB2312"/>
                <w:sz w:val="24"/>
              </w:rPr>
            </w:pPr>
          </w:p>
        </w:tc>
        <w:tc>
          <w:tcPr>
            <w:tcW w:w="749" w:type="dxa"/>
            <w:shd w:val="clear" w:color="auto" w:fill="FFFFFF"/>
            <w:vAlign w:val="center"/>
          </w:tcPr>
          <w:p w14:paraId="01FC74F1" w14:textId="77777777" w:rsidR="00132C78" w:rsidRDefault="00132C78" w:rsidP="00A4037B">
            <w:pPr>
              <w:adjustRightInd w:val="0"/>
              <w:snapToGrid w:val="0"/>
              <w:spacing w:line="360" w:lineRule="exact"/>
              <w:jc w:val="center"/>
              <w:rPr>
                <w:rFonts w:eastAsia="仿宋_GB2312"/>
                <w:sz w:val="24"/>
              </w:rPr>
            </w:pPr>
            <w:r>
              <w:rPr>
                <w:rFonts w:eastAsia="仿宋_GB2312"/>
                <w:sz w:val="24"/>
              </w:rPr>
              <w:t>2</w:t>
            </w:r>
          </w:p>
        </w:tc>
        <w:tc>
          <w:tcPr>
            <w:tcW w:w="4439" w:type="dxa"/>
            <w:gridSpan w:val="6"/>
            <w:shd w:val="clear" w:color="auto" w:fill="FFFFFF"/>
            <w:vAlign w:val="center"/>
          </w:tcPr>
          <w:p w14:paraId="4D1EF88C" w14:textId="77777777" w:rsidR="00132C78" w:rsidRDefault="00132C78" w:rsidP="00A4037B">
            <w:pPr>
              <w:adjustRightInd w:val="0"/>
              <w:snapToGrid w:val="0"/>
              <w:spacing w:line="360" w:lineRule="exact"/>
              <w:jc w:val="center"/>
              <w:rPr>
                <w:rFonts w:eastAsia="仿宋_GB2312"/>
                <w:sz w:val="24"/>
              </w:rPr>
            </w:pPr>
            <w:r>
              <w:rPr>
                <w:rFonts w:eastAsia="仿宋_GB2312"/>
                <w:sz w:val="24"/>
              </w:rPr>
              <w:t>江西金瑞达麻纺织品有限公司</w:t>
            </w:r>
          </w:p>
        </w:tc>
        <w:tc>
          <w:tcPr>
            <w:tcW w:w="3769" w:type="dxa"/>
            <w:gridSpan w:val="3"/>
            <w:shd w:val="clear" w:color="auto" w:fill="FFFFFF"/>
            <w:vAlign w:val="center"/>
          </w:tcPr>
          <w:p w14:paraId="3831F924"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sym w:font="Wingdings 2" w:char="0052"/>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6CF975F0" w14:textId="77777777" w:rsidTr="00A4037B">
        <w:trPr>
          <w:trHeight w:val="476"/>
          <w:jc w:val="center"/>
        </w:trPr>
        <w:tc>
          <w:tcPr>
            <w:tcW w:w="1173" w:type="dxa"/>
            <w:vMerge/>
            <w:shd w:val="clear" w:color="auto" w:fill="FFFFFF"/>
            <w:vAlign w:val="center"/>
          </w:tcPr>
          <w:p w14:paraId="6E6FAE90" w14:textId="77777777" w:rsidR="00132C78" w:rsidRDefault="00132C78" w:rsidP="00A4037B">
            <w:pPr>
              <w:adjustRightInd w:val="0"/>
              <w:snapToGrid w:val="0"/>
              <w:spacing w:line="360" w:lineRule="exact"/>
              <w:jc w:val="center"/>
              <w:rPr>
                <w:rFonts w:eastAsia="仿宋_GB2312"/>
                <w:sz w:val="24"/>
              </w:rPr>
            </w:pPr>
          </w:p>
        </w:tc>
        <w:tc>
          <w:tcPr>
            <w:tcW w:w="749" w:type="dxa"/>
            <w:shd w:val="clear" w:color="auto" w:fill="FFFFFF"/>
            <w:vAlign w:val="center"/>
          </w:tcPr>
          <w:p w14:paraId="4D88B157" w14:textId="77777777" w:rsidR="00132C78" w:rsidRDefault="00132C78" w:rsidP="00A4037B">
            <w:pPr>
              <w:adjustRightInd w:val="0"/>
              <w:snapToGrid w:val="0"/>
              <w:spacing w:line="360" w:lineRule="exact"/>
              <w:jc w:val="center"/>
              <w:rPr>
                <w:rFonts w:eastAsia="仿宋_GB2312"/>
                <w:sz w:val="24"/>
              </w:rPr>
            </w:pPr>
            <w:r>
              <w:rPr>
                <w:rFonts w:eastAsia="仿宋_GB2312"/>
                <w:sz w:val="24"/>
              </w:rPr>
              <w:t>3</w:t>
            </w:r>
          </w:p>
        </w:tc>
        <w:tc>
          <w:tcPr>
            <w:tcW w:w="4439" w:type="dxa"/>
            <w:gridSpan w:val="6"/>
            <w:shd w:val="clear" w:color="auto" w:fill="FFFFFF"/>
            <w:vAlign w:val="center"/>
          </w:tcPr>
          <w:p w14:paraId="10082728" w14:textId="77777777" w:rsidR="00132C78" w:rsidRDefault="00132C78" w:rsidP="00A4037B">
            <w:pPr>
              <w:adjustRightInd w:val="0"/>
              <w:snapToGrid w:val="0"/>
              <w:spacing w:line="360" w:lineRule="exact"/>
              <w:jc w:val="center"/>
              <w:rPr>
                <w:rFonts w:eastAsia="仿宋_GB2312"/>
                <w:sz w:val="24"/>
              </w:rPr>
            </w:pPr>
            <w:r>
              <w:rPr>
                <w:rFonts w:eastAsia="仿宋_GB2312"/>
                <w:sz w:val="24"/>
              </w:rPr>
              <w:t>江西梵蔻汉麻科技有限公司</w:t>
            </w:r>
          </w:p>
        </w:tc>
        <w:tc>
          <w:tcPr>
            <w:tcW w:w="3769" w:type="dxa"/>
            <w:gridSpan w:val="3"/>
            <w:shd w:val="clear" w:color="auto" w:fill="FFFFFF"/>
            <w:vAlign w:val="center"/>
          </w:tcPr>
          <w:p w14:paraId="23D2E720"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sym w:font="Wingdings 2" w:char="0052"/>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43D96803" w14:textId="77777777" w:rsidTr="00A4037B">
        <w:trPr>
          <w:trHeight w:val="90"/>
          <w:jc w:val="center"/>
        </w:trPr>
        <w:tc>
          <w:tcPr>
            <w:tcW w:w="10130" w:type="dxa"/>
            <w:gridSpan w:val="11"/>
            <w:shd w:val="clear" w:color="auto" w:fill="FFFFFF"/>
            <w:vAlign w:val="center"/>
          </w:tcPr>
          <w:p w14:paraId="392E64AF" w14:textId="77777777" w:rsidR="00132C78" w:rsidRDefault="00132C78" w:rsidP="00A4037B">
            <w:pPr>
              <w:adjustRightInd w:val="0"/>
              <w:snapToGrid w:val="0"/>
              <w:spacing w:line="360" w:lineRule="exact"/>
              <w:jc w:val="center"/>
              <w:rPr>
                <w:rFonts w:eastAsia="仿宋_GB2312"/>
                <w:sz w:val="24"/>
              </w:rPr>
            </w:pPr>
            <w:r>
              <w:rPr>
                <w:rFonts w:eastAsia="仿宋_GB2312"/>
                <w:b/>
                <w:bCs/>
                <w:sz w:val="24"/>
              </w:rPr>
              <w:t>揭榜方需完成的工作或内容</w:t>
            </w:r>
          </w:p>
        </w:tc>
      </w:tr>
      <w:tr w:rsidR="00132C78" w14:paraId="4CD0A163" w14:textId="77777777" w:rsidTr="00A4037B">
        <w:trPr>
          <w:trHeight w:val="417"/>
          <w:jc w:val="center"/>
        </w:trPr>
        <w:tc>
          <w:tcPr>
            <w:tcW w:w="1173" w:type="dxa"/>
            <w:shd w:val="clear" w:color="auto" w:fill="FFFFFF"/>
            <w:vAlign w:val="center"/>
          </w:tcPr>
          <w:p w14:paraId="06781E26"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技术难题</w:t>
            </w:r>
            <w:r>
              <w:rPr>
                <w:rFonts w:eastAsia="仿宋_GB2312"/>
                <w:spacing w:val="-17"/>
                <w:sz w:val="24"/>
              </w:rPr>
              <w:t>概述</w:t>
            </w:r>
          </w:p>
        </w:tc>
        <w:tc>
          <w:tcPr>
            <w:tcW w:w="8957" w:type="dxa"/>
            <w:gridSpan w:val="10"/>
            <w:shd w:val="clear" w:color="auto" w:fill="FFFFFF"/>
            <w:vAlign w:val="center"/>
          </w:tcPr>
          <w:p w14:paraId="4929503A" w14:textId="77777777" w:rsidR="00132C78" w:rsidRDefault="00132C78" w:rsidP="00A4037B">
            <w:pPr>
              <w:pStyle w:val="a3"/>
              <w:spacing w:after="0" w:line="360" w:lineRule="exact"/>
              <w:ind w:firstLineChars="200" w:firstLine="480"/>
              <w:rPr>
                <w:rFonts w:ascii="Times New Roman" w:eastAsia="仿宋_GB2312" w:hAnsi="Times New Roman"/>
                <w:sz w:val="24"/>
              </w:rPr>
            </w:pPr>
            <w:r>
              <w:rPr>
                <w:rFonts w:ascii="Times New Roman" w:eastAsia="仿宋_GB2312" w:hAnsi="Times New Roman"/>
                <w:sz w:val="24"/>
              </w:rPr>
              <w:t>随着我国航天科技的发展和国防特种装备的需求，主要是航天器进入大气层或再入大气层其表面需要耐受几千摄氏度的超高温，而新型耐高温隔热复合材料就成为行业研发与应用的热点与重点。目前，用刚玉、碳化硅等高性能纤维经立体编制而成的陶瓷基复合材料，已经成功应用在我国的航天和特种领域。具有一定柔韧性的天然麻纤维与此类刚性高性能纤维复合，在立体编织预成型体后经高温烧蚀除去，能极大的提升立体编织预成型体的良品率、降低产品缺陷率并极大的提升航天器的安全阈值。</w:t>
            </w:r>
          </w:p>
          <w:p w14:paraId="50F7924B" w14:textId="77777777" w:rsidR="00132C78" w:rsidRDefault="00132C78" w:rsidP="00A4037B">
            <w:pPr>
              <w:pStyle w:val="a3"/>
              <w:spacing w:after="0" w:line="360" w:lineRule="exact"/>
              <w:ind w:firstLineChars="200" w:firstLine="480"/>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针对刚玉、碳化硅等高性能纤维耐热高性能纤维普遍存在力学延展性与柔性不足的缺点，以及其在立体编织成型的过程中容易出现某根纤维受力断裂的问题，研究新型耐高温隔热复合材料，解决陶瓷浇筑后的产品良品率低、缺陷率高的问题</w:t>
            </w:r>
            <w:r>
              <w:rPr>
                <w:rFonts w:ascii="Times New Roman" w:eastAsia="仿宋_GB2312" w:hAnsi="Times New Roman"/>
                <w:sz w:val="24"/>
              </w:rPr>
              <w:t>.</w:t>
            </w:r>
          </w:p>
          <w:p w14:paraId="44B41D30" w14:textId="77777777" w:rsidR="00132C78" w:rsidRDefault="00132C78" w:rsidP="00A4037B">
            <w:pPr>
              <w:pStyle w:val="a3"/>
              <w:spacing w:after="0" w:line="360" w:lineRule="exact"/>
              <w:ind w:firstLineChars="200" w:firstLine="480"/>
              <w:rPr>
                <w:rFonts w:ascii="Times New Roman" w:hAnsi="Times New Roman"/>
                <w:sz w:val="24"/>
              </w:rPr>
            </w:pPr>
            <w:r>
              <w:rPr>
                <w:rFonts w:ascii="Times New Roman" w:eastAsia="仿宋_GB2312" w:hAnsi="Times New Roman"/>
                <w:sz w:val="24"/>
              </w:rPr>
              <w:t>2.</w:t>
            </w:r>
            <w:r>
              <w:rPr>
                <w:rFonts w:ascii="Times New Roman" w:eastAsia="仿宋_GB2312" w:hAnsi="Times New Roman"/>
                <w:sz w:val="24"/>
              </w:rPr>
              <w:t>研究如何将具有一定柔韧性的天然麻纤维与刚玉、碳化硅等高性能纤维通过物理与化学方法复合，实现工艺经济性与连续化生产。</w:t>
            </w:r>
          </w:p>
        </w:tc>
      </w:tr>
      <w:tr w:rsidR="00132C78" w14:paraId="64BD8E35" w14:textId="77777777" w:rsidTr="00A4037B">
        <w:trPr>
          <w:trHeight w:val="1617"/>
          <w:jc w:val="center"/>
        </w:trPr>
        <w:tc>
          <w:tcPr>
            <w:tcW w:w="1173" w:type="dxa"/>
            <w:shd w:val="clear" w:color="auto" w:fill="FFFFFF"/>
            <w:vAlign w:val="center"/>
          </w:tcPr>
          <w:p w14:paraId="7ACC42D4"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技术攻关后希望达到的预期技术目标</w:t>
            </w:r>
          </w:p>
        </w:tc>
        <w:tc>
          <w:tcPr>
            <w:tcW w:w="8957" w:type="dxa"/>
            <w:gridSpan w:val="10"/>
            <w:shd w:val="clear" w:color="auto" w:fill="FFFFFF"/>
            <w:vAlign w:val="center"/>
          </w:tcPr>
          <w:p w14:paraId="092CC67D" w14:textId="77777777" w:rsidR="00132C78" w:rsidRDefault="00132C78" w:rsidP="00A4037B">
            <w:pPr>
              <w:pStyle w:val="a3"/>
              <w:spacing w:line="360" w:lineRule="exact"/>
              <w:rPr>
                <w:rFonts w:ascii="Times New Roman" w:eastAsia="仿宋_GB2312" w:hAnsi="Times New Roman"/>
                <w:sz w:val="24"/>
              </w:rPr>
            </w:pPr>
            <w:r>
              <w:rPr>
                <w:rFonts w:ascii="Times New Roman" w:eastAsia="仿宋_GB2312" w:hAnsi="Times New Roman"/>
                <w:sz w:val="24"/>
              </w:rPr>
              <w:t>预期技术目标：</w:t>
            </w:r>
          </w:p>
          <w:p w14:paraId="15C76C79" w14:textId="77777777" w:rsidR="00132C78" w:rsidRDefault="00132C78" w:rsidP="00A4037B">
            <w:pPr>
              <w:pStyle w:val="a3"/>
              <w:spacing w:line="360" w:lineRule="exact"/>
              <w:ind w:firstLineChars="200" w:firstLine="480"/>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探索不同麻纤维与刚玉、碳化硅的化学与物理复合方式，研发复合纤维的连续制备技术与工艺，研发确定刚玉、碳化硅复合纤维制备工艺</w:t>
            </w:r>
            <w:r>
              <w:rPr>
                <w:rFonts w:ascii="Times New Roman" w:eastAsia="仿宋_GB2312" w:hAnsi="Times New Roman"/>
                <w:sz w:val="24"/>
              </w:rPr>
              <w:t>2</w:t>
            </w:r>
            <w:r>
              <w:rPr>
                <w:rFonts w:ascii="Times New Roman" w:eastAsia="仿宋_GB2312" w:hAnsi="Times New Roman"/>
                <w:sz w:val="24"/>
              </w:rPr>
              <w:t>套。</w:t>
            </w:r>
          </w:p>
          <w:p w14:paraId="1E99273D" w14:textId="77777777" w:rsidR="00132C78" w:rsidRDefault="00132C78" w:rsidP="00A4037B">
            <w:pPr>
              <w:pStyle w:val="a3"/>
              <w:spacing w:line="360" w:lineRule="exact"/>
              <w:ind w:firstLineChars="200" w:firstLine="480"/>
              <w:rPr>
                <w:rFonts w:ascii="Times New Roman" w:eastAsia="仿宋_GB2312" w:hAnsi="Times New Roman"/>
                <w:sz w:val="24"/>
              </w:rPr>
            </w:pPr>
            <w:r>
              <w:rPr>
                <w:rFonts w:ascii="Times New Roman" w:eastAsia="仿宋_GB2312" w:hAnsi="Times New Roman"/>
                <w:sz w:val="24"/>
              </w:rPr>
              <w:lastRenderedPageBreak/>
              <w:t>2.</w:t>
            </w:r>
            <w:r>
              <w:rPr>
                <w:rFonts w:ascii="Times New Roman" w:eastAsia="仿宋_GB2312" w:hAnsi="Times New Roman"/>
                <w:sz w:val="24"/>
              </w:rPr>
              <w:t>研发复合纤维断裂伸长率</w:t>
            </w:r>
            <w:r>
              <w:rPr>
                <w:rFonts w:ascii="Times New Roman" w:eastAsia="仿宋_GB2312" w:hAnsi="Times New Roman"/>
                <w:sz w:val="24"/>
              </w:rPr>
              <w:t>≥30%</w:t>
            </w:r>
            <w:r>
              <w:rPr>
                <w:rFonts w:ascii="Times New Roman" w:eastAsia="仿宋_GB2312" w:hAnsi="Times New Roman"/>
                <w:sz w:val="24"/>
              </w:rPr>
              <w:t>，干强度</w:t>
            </w:r>
            <w:r>
              <w:rPr>
                <w:rFonts w:ascii="Times New Roman" w:eastAsia="仿宋_GB2312" w:hAnsi="Times New Roman"/>
                <w:sz w:val="24"/>
              </w:rPr>
              <w:t>≥150 MPa</w:t>
            </w:r>
            <w:r>
              <w:rPr>
                <w:rFonts w:ascii="Times New Roman" w:eastAsia="仿宋_GB2312" w:hAnsi="Times New Roman"/>
                <w:sz w:val="24"/>
              </w:rPr>
              <w:t>，撕裂强度</w:t>
            </w:r>
            <w:r>
              <w:rPr>
                <w:rFonts w:ascii="Times New Roman" w:eastAsia="仿宋_GB2312" w:hAnsi="Times New Roman"/>
                <w:sz w:val="24"/>
              </w:rPr>
              <w:t>0.5-5 N/25μm</w:t>
            </w:r>
            <w:r>
              <w:rPr>
                <w:rFonts w:ascii="Times New Roman" w:eastAsia="仿宋_GB2312" w:hAnsi="Times New Roman"/>
                <w:sz w:val="24"/>
              </w:rPr>
              <w:t>，</w:t>
            </w:r>
            <w:r>
              <w:rPr>
                <w:rFonts w:ascii="Times New Roman" w:eastAsia="仿宋_GB2312" w:hAnsi="Times New Roman"/>
                <w:sz w:val="24"/>
              </w:rPr>
              <w:t xml:space="preserve">580 ℃ </w:t>
            </w:r>
            <w:r>
              <w:rPr>
                <w:rFonts w:ascii="Times New Roman" w:eastAsia="仿宋_GB2312" w:hAnsi="Times New Roman"/>
                <w:sz w:val="24"/>
              </w:rPr>
              <w:t>高温麻纤维分解百分之</w:t>
            </w:r>
            <w:proofErr w:type="gramStart"/>
            <w:r>
              <w:rPr>
                <w:rFonts w:ascii="Times New Roman" w:eastAsia="仿宋_GB2312" w:hAnsi="Times New Roman"/>
                <w:sz w:val="24"/>
              </w:rPr>
              <w:t>98</w:t>
            </w:r>
            <w:proofErr w:type="gramEnd"/>
            <w:r>
              <w:rPr>
                <w:rFonts w:ascii="Times New Roman" w:eastAsia="仿宋_GB2312" w:hAnsi="Times New Roman"/>
                <w:sz w:val="24"/>
              </w:rPr>
              <w:t>以上，高可靠性（预</w:t>
            </w:r>
            <w:proofErr w:type="gramStart"/>
            <w:r>
              <w:rPr>
                <w:rFonts w:ascii="Times New Roman" w:eastAsia="仿宋_GB2312" w:hAnsi="Times New Roman"/>
                <w:sz w:val="24"/>
              </w:rPr>
              <w:t>成型体良品</w:t>
            </w:r>
            <w:proofErr w:type="gramEnd"/>
            <w:r>
              <w:rPr>
                <w:rFonts w:ascii="Times New Roman" w:eastAsia="仿宋_GB2312" w:hAnsi="Times New Roman"/>
                <w:sz w:val="24"/>
              </w:rPr>
              <w:t>率达到</w:t>
            </w:r>
            <w:r>
              <w:rPr>
                <w:rFonts w:ascii="Times New Roman" w:eastAsia="仿宋_GB2312" w:hAnsi="Times New Roman"/>
                <w:sz w:val="24"/>
              </w:rPr>
              <w:t xml:space="preserve">95% </w:t>
            </w:r>
            <w:r>
              <w:rPr>
                <w:rFonts w:ascii="Times New Roman" w:eastAsia="仿宋_GB2312" w:hAnsi="Times New Roman"/>
                <w:sz w:val="24"/>
              </w:rPr>
              <w:t>以上），工艺绿色、高效，无有毒物排放，</w:t>
            </w:r>
            <w:r>
              <w:rPr>
                <w:rFonts w:ascii="Times New Roman" w:eastAsia="仿宋_GB2312" w:hAnsi="Times New Roman"/>
                <w:sz w:val="24"/>
              </w:rPr>
              <w:t>4</w:t>
            </w:r>
            <w:r>
              <w:rPr>
                <w:rFonts w:ascii="Times New Roman" w:eastAsia="仿宋_GB2312" w:hAnsi="Times New Roman"/>
                <w:sz w:val="24"/>
              </w:rPr>
              <w:t>小时可完成；</w:t>
            </w:r>
          </w:p>
          <w:p w14:paraId="74831B5C" w14:textId="77777777" w:rsidR="00132C78" w:rsidRDefault="00132C78" w:rsidP="00A4037B">
            <w:pPr>
              <w:pStyle w:val="a3"/>
              <w:spacing w:line="360" w:lineRule="exact"/>
              <w:ind w:firstLineChars="200" w:firstLine="480"/>
              <w:rPr>
                <w:rFonts w:ascii="Times New Roman" w:hAnsi="Times New Roman"/>
                <w:sz w:val="24"/>
              </w:rPr>
            </w:pPr>
            <w:r>
              <w:rPr>
                <w:rFonts w:ascii="Times New Roman" w:eastAsia="仿宋_GB2312" w:hAnsi="Times New Roman"/>
                <w:sz w:val="24"/>
              </w:rPr>
              <w:t>3.</w:t>
            </w:r>
            <w:r>
              <w:rPr>
                <w:rFonts w:ascii="Times New Roman" w:eastAsia="仿宋_GB2312" w:hAnsi="Times New Roman"/>
                <w:sz w:val="24"/>
              </w:rPr>
              <w:t>建立</w:t>
            </w:r>
            <w:r>
              <w:rPr>
                <w:rFonts w:ascii="Times New Roman" w:eastAsia="仿宋_GB2312" w:hAnsi="Times New Roman"/>
                <w:sz w:val="24"/>
              </w:rPr>
              <w:t>2</w:t>
            </w:r>
            <w:r>
              <w:rPr>
                <w:rFonts w:ascii="Times New Roman" w:eastAsia="仿宋_GB2312" w:hAnsi="Times New Roman"/>
                <w:sz w:val="24"/>
              </w:rPr>
              <w:t>条产能</w:t>
            </w:r>
            <w:r>
              <w:rPr>
                <w:rFonts w:ascii="Times New Roman" w:eastAsia="仿宋_GB2312" w:hAnsi="Times New Roman"/>
                <w:sz w:val="24"/>
              </w:rPr>
              <w:t>50</w:t>
            </w:r>
            <w:r>
              <w:rPr>
                <w:rFonts w:ascii="Times New Roman" w:eastAsia="仿宋_GB2312" w:hAnsi="Times New Roman"/>
                <w:sz w:val="24"/>
              </w:rPr>
              <w:t>吨</w:t>
            </w:r>
            <w:r>
              <w:rPr>
                <w:rFonts w:ascii="Times New Roman" w:eastAsia="仿宋_GB2312" w:hAnsi="Times New Roman"/>
                <w:sz w:val="24"/>
              </w:rPr>
              <w:t>/</w:t>
            </w:r>
            <w:r>
              <w:rPr>
                <w:rFonts w:ascii="Times New Roman" w:eastAsia="仿宋_GB2312" w:hAnsi="Times New Roman"/>
                <w:sz w:val="24"/>
              </w:rPr>
              <w:t>年的复合高性能纤维规模化生产线，成本</w:t>
            </w:r>
            <w:r>
              <w:rPr>
                <w:rFonts w:ascii="Times New Roman" w:eastAsia="仿宋_GB2312" w:hAnsi="Times New Roman"/>
                <w:sz w:val="24"/>
              </w:rPr>
              <w:t>3-5</w:t>
            </w:r>
            <w:r>
              <w:rPr>
                <w:rFonts w:ascii="Times New Roman" w:eastAsia="仿宋_GB2312" w:hAnsi="Times New Roman"/>
                <w:sz w:val="24"/>
              </w:rPr>
              <w:t>万元</w:t>
            </w:r>
            <w:r>
              <w:rPr>
                <w:rFonts w:ascii="Times New Roman" w:eastAsia="仿宋_GB2312" w:hAnsi="Times New Roman"/>
                <w:sz w:val="24"/>
              </w:rPr>
              <w:t>/</w:t>
            </w:r>
            <w:r>
              <w:rPr>
                <w:rFonts w:ascii="Times New Roman" w:eastAsia="仿宋_GB2312" w:hAnsi="Times New Roman"/>
                <w:sz w:val="24"/>
              </w:rPr>
              <w:t>公斤，填补此特种应用产品的国内空白。</w:t>
            </w:r>
          </w:p>
        </w:tc>
      </w:tr>
      <w:tr w:rsidR="00132C78" w14:paraId="6E8EAA8A" w14:textId="77777777" w:rsidTr="00A4037B">
        <w:trPr>
          <w:trHeight w:val="921"/>
          <w:jc w:val="center"/>
        </w:trPr>
        <w:tc>
          <w:tcPr>
            <w:tcW w:w="1173" w:type="dxa"/>
            <w:shd w:val="clear" w:color="auto" w:fill="FFFFFF"/>
            <w:vAlign w:val="center"/>
          </w:tcPr>
          <w:p w14:paraId="570575C6" w14:textId="77777777" w:rsidR="00132C78" w:rsidRDefault="00132C78" w:rsidP="00A4037B">
            <w:pPr>
              <w:adjustRightInd w:val="0"/>
              <w:snapToGrid w:val="0"/>
              <w:spacing w:line="360" w:lineRule="exact"/>
              <w:jc w:val="center"/>
              <w:rPr>
                <w:rFonts w:eastAsia="仿宋_GB2312"/>
                <w:sz w:val="24"/>
              </w:rPr>
            </w:pPr>
            <w:r>
              <w:rPr>
                <w:rFonts w:eastAsia="仿宋_GB2312"/>
                <w:sz w:val="24"/>
              </w:rPr>
              <w:lastRenderedPageBreak/>
              <w:t>时限要求</w:t>
            </w:r>
          </w:p>
        </w:tc>
        <w:tc>
          <w:tcPr>
            <w:tcW w:w="8957" w:type="dxa"/>
            <w:gridSpan w:val="10"/>
            <w:shd w:val="clear" w:color="auto" w:fill="FFFFFF"/>
            <w:vAlign w:val="center"/>
          </w:tcPr>
          <w:p w14:paraId="078403B3" w14:textId="77777777" w:rsidR="00132C78" w:rsidRDefault="00132C78" w:rsidP="00A4037B">
            <w:pPr>
              <w:pStyle w:val="a3"/>
              <w:spacing w:line="360" w:lineRule="exact"/>
              <w:rPr>
                <w:rFonts w:ascii="Times New Roman" w:hAnsi="Times New Roman"/>
                <w:sz w:val="24"/>
              </w:rPr>
            </w:pPr>
            <w:r>
              <w:rPr>
                <w:rFonts w:ascii="Times New Roman" w:eastAsia="仿宋_GB2312" w:hAnsi="Times New Roman"/>
                <w:sz w:val="24"/>
              </w:rPr>
              <w:t>2022</w:t>
            </w:r>
            <w:r>
              <w:rPr>
                <w:rFonts w:ascii="Times New Roman" w:eastAsia="仿宋_GB2312" w:hAnsi="Times New Roman"/>
                <w:sz w:val="24"/>
              </w:rPr>
              <w:t>年</w:t>
            </w:r>
            <w:r>
              <w:rPr>
                <w:rFonts w:ascii="Times New Roman" w:eastAsia="仿宋_GB2312" w:hAnsi="Times New Roman"/>
                <w:sz w:val="24"/>
              </w:rPr>
              <w:t>12</w:t>
            </w:r>
            <w:r>
              <w:rPr>
                <w:rFonts w:ascii="Times New Roman" w:eastAsia="仿宋_GB2312" w:hAnsi="Times New Roman"/>
                <w:sz w:val="24"/>
              </w:rPr>
              <w:t>月前达到中试水平，</w:t>
            </w:r>
            <w:r>
              <w:rPr>
                <w:rFonts w:ascii="Times New Roman" w:eastAsia="仿宋_GB2312" w:hAnsi="Times New Roman"/>
                <w:sz w:val="24"/>
              </w:rPr>
              <w:t>2023</w:t>
            </w:r>
            <w:r>
              <w:rPr>
                <w:rFonts w:ascii="Times New Roman" w:eastAsia="仿宋_GB2312" w:hAnsi="Times New Roman"/>
                <w:sz w:val="24"/>
              </w:rPr>
              <w:t>年</w:t>
            </w:r>
            <w:r>
              <w:rPr>
                <w:rFonts w:ascii="Times New Roman" w:eastAsia="仿宋_GB2312" w:hAnsi="Times New Roman"/>
                <w:sz w:val="24"/>
              </w:rPr>
              <w:t>6</w:t>
            </w:r>
            <w:r>
              <w:rPr>
                <w:rFonts w:ascii="Times New Roman" w:eastAsia="仿宋_GB2312" w:hAnsi="Times New Roman"/>
                <w:sz w:val="24"/>
              </w:rPr>
              <w:t>月完成</w:t>
            </w:r>
          </w:p>
        </w:tc>
      </w:tr>
      <w:tr w:rsidR="00132C78" w14:paraId="6A316D22" w14:textId="77777777" w:rsidTr="00A4037B">
        <w:trPr>
          <w:trHeight w:val="363"/>
          <w:jc w:val="center"/>
        </w:trPr>
        <w:tc>
          <w:tcPr>
            <w:tcW w:w="10130" w:type="dxa"/>
            <w:gridSpan w:val="11"/>
            <w:shd w:val="clear" w:color="auto" w:fill="FFFFFF"/>
          </w:tcPr>
          <w:p w14:paraId="72315908" w14:textId="77777777" w:rsidR="00132C78" w:rsidRDefault="00132C78" w:rsidP="00A4037B">
            <w:pPr>
              <w:adjustRightInd w:val="0"/>
              <w:snapToGrid w:val="0"/>
              <w:spacing w:line="360" w:lineRule="exact"/>
              <w:jc w:val="center"/>
              <w:rPr>
                <w:rFonts w:eastAsia="仿宋_GB2312"/>
                <w:b/>
                <w:bCs/>
                <w:sz w:val="24"/>
              </w:rPr>
            </w:pPr>
            <w:r>
              <w:rPr>
                <w:rFonts w:eastAsia="仿宋_GB2312"/>
                <w:b/>
                <w:bCs/>
                <w:sz w:val="24"/>
              </w:rPr>
              <w:t>以下信息供揭榜方参考</w:t>
            </w:r>
          </w:p>
        </w:tc>
      </w:tr>
      <w:tr w:rsidR="00132C78" w14:paraId="232524EC" w14:textId="77777777" w:rsidTr="00A4037B">
        <w:trPr>
          <w:trHeight w:val="1617"/>
          <w:jc w:val="center"/>
        </w:trPr>
        <w:tc>
          <w:tcPr>
            <w:tcW w:w="1173" w:type="dxa"/>
            <w:shd w:val="clear" w:color="auto" w:fill="FFFFFF"/>
            <w:vAlign w:val="center"/>
          </w:tcPr>
          <w:p w14:paraId="05349A7B" w14:textId="77777777" w:rsidR="00132C78" w:rsidRDefault="00132C78" w:rsidP="00A4037B">
            <w:pPr>
              <w:adjustRightInd w:val="0"/>
              <w:snapToGrid w:val="0"/>
              <w:spacing w:line="360" w:lineRule="exact"/>
              <w:jc w:val="center"/>
              <w:rPr>
                <w:rFonts w:eastAsia="仿宋_GB2312"/>
                <w:sz w:val="24"/>
              </w:rPr>
            </w:pPr>
            <w:r>
              <w:rPr>
                <w:rFonts w:eastAsia="仿宋_GB2312"/>
                <w:sz w:val="24"/>
              </w:rPr>
              <w:t>研发资金投入预测</w:t>
            </w:r>
          </w:p>
        </w:tc>
        <w:tc>
          <w:tcPr>
            <w:tcW w:w="8957" w:type="dxa"/>
            <w:gridSpan w:val="10"/>
            <w:shd w:val="clear" w:color="auto" w:fill="FFFFFF"/>
            <w:vAlign w:val="center"/>
          </w:tcPr>
          <w:p w14:paraId="4E170E17" w14:textId="77777777" w:rsidR="00132C78" w:rsidRDefault="00132C78" w:rsidP="00A4037B">
            <w:pPr>
              <w:adjustRightInd w:val="0"/>
              <w:snapToGrid w:val="0"/>
              <w:spacing w:line="360" w:lineRule="exact"/>
              <w:jc w:val="left"/>
              <w:rPr>
                <w:rFonts w:eastAsia="仿宋_GB2312"/>
                <w:sz w:val="24"/>
              </w:rPr>
            </w:pPr>
            <w:r>
              <w:rPr>
                <w:rFonts w:eastAsia="仿宋_GB2312"/>
                <w:sz w:val="24"/>
              </w:rPr>
              <w:t>研发总预算</w:t>
            </w:r>
            <w:r>
              <w:rPr>
                <w:rFonts w:eastAsia="仿宋_GB2312"/>
                <w:sz w:val="24"/>
              </w:rPr>
              <w:t xml:space="preserve"> 600    </w:t>
            </w:r>
            <w:r>
              <w:rPr>
                <w:rFonts w:eastAsia="仿宋_GB2312"/>
                <w:sz w:val="24"/>
              </w:rPr>
              <w:t>万元</w:t>
            </w:r>
          </w:p>
          <w:p w14:paraId="6584650A"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其中：技术需求方提供资金</w:t>
            </w:r>
            <w:r>
              <w:rPr>
                <w:rFonts w:eastAsia="仿宋_GB2312"/>
                <w:sz w:val="24"/>
              </w:rPr>
              <w:t>500</w:t>
            </w:r>
            <w:r>
              <w:rPr>
                <w:rFonts w:eastAsia="仿宋_GB2312"/>
                <w:sz w:val="24"/>
              </w:rPr>
              <w:t>万元，财政资金</w:t>
            </w:r>
            <w:r>
              <w:rPr>
                <w:rFonts w:eastAsia="仿宋_GB2312"/>
                <w:sz w:val="24"/>
              </w:rPr>
              <w:t xml:space="preserve">100 </w:t>
            </w:r>
            <w:r>
              <w:rPr>
                <w:rFonts w:eastAsia="仿宋_GB2312"/>
                <w:sz w:val="24"/>
              </w:rPr>
              <w:t>万元（不超过</w:t>
            </w:r>
            <w:r>
              <w:rPr>
                <w:rFonts w:eastAsia="仿宋_GB2312"/>
                <w:sz w:val="24"/>
              </w:rPr>
              <w:t>500</w:t>
            </w:r>
            <w:r>
              <w:rPr>
                <w:rFonts w:eastAsia="仿宋_GB2312"/>
                <w:sz w:val="24"/>
              </w:rPr>
              <w:t>万元），技术攻关单位自筹资金</w:t>
            </w:r>
            <w:r>
              <w:rPr>
                <w:rFonts w:eastAsia="仿宋_GB2312"/>
                <w:sz w:val="24"/>
              </w:rPr>
              <w:t>0</w:t>
            </w:r>
            <w:r>
              <w:rPr>
                <w:rFonts w:eastAsia="仿宋_GB2312"/>
                <w:sz w:val="24"/>
              </w:rPr>
              <w:t>万元。</w:t>
            </w:r>
          </w:p>
        </w:tc>
      </w:tr>
      <w:tr w:rsidR="00132C78" w14:paraId="06C3CEA0" w14:textId="77777777" w:rsidTr="00A4037B">
        <w:trPr>
          <w:trHeight w:val="1509"/>
          <w:jc w:val="center"/>
        </w:trPr>
        <w:tc>
          <w:tcPr>
            <w:tcW w:w="1173" w:type="dxa"/>
            <w:shd w:val="clear" w:color="auto" w:fill="FFFFFF"/>
            <w:vAlign w:val="center"/>
          </w:tcPr>
          <w:p w14:paraId="630647FA" w14:textId="77777777" w:rsidR="00132C78" w:rsidRDefault="00132C78" w:rsidP="00A4037B">
            <w:pPr>
              <w:adjustRightInd w:val="0"/>
              <w:snapToGrid w:val="0"/>
              <w:spacing w:line="360" w:lineRule="exact"/>
              <w:jc w:val="center"/>
              <w:rPr>
                <w:rFonts w:eastAsia="仿宋_GB2312"/>
                <w:sz w:val="24"/>
              </w:rPr>
            </w:pPr>
            <w:r>
              <w:rPr>
                <w:rFonts w:eastAsia="仿宋_GB2312"/>
                <w:sz w:val="24"/>
              </w:rPr>
              <w:t>出资承诺</w:t>
            </w:r>
          </w:p>
        </w:tc>
        <w:tc>
          <w:tcPr>
            <w:tcW w:w="8957" w:type="dxa"/>
            <w:gridSpan w:val="10"/>
            <w:shd w:val="clear" w:color="auto" w:fill="FFFFFF"/>
            <w:vAlign w:val="center"/>
          </w:tcPr>
          <w:p w14:paraId="03041E49" w14:textId="77777777" w:rsidR="00132C78" w:rsidRDefault="00132C78" w:rsidP="00A4037B">
            <w:pPr>
              <w:adjustRightInd w:val="0"/>
              <w:snapToGrid w:val="0"/>
              <w:spacing w:line="360" w:lineRule="exact"/>
              <w:jc w:val="left"/>
              <w:rPr>
                <w:rFonts w:eastAsia="仿宋_GB2312"/>
                <w:sz w:val="24"/>
              </w:rPr>
            </w:pPr>
            <w:r>
              <w:rPr>
                <w:rFonts w:eastAsia="仿宋_GB2312"/>
                <w:sz w:val="24"/>
              </w:rPr>
              <w:t>企业愿意为该技术难题攻关提供研发资金不少于</w:t>
            </w:r>
            <w:r>
              <w:rPr>
                <w:rFonts w:eastAsia="仿宋_GB2312"/>
                <w:sz w:val="24"/>
                <w:u w:val="single"/>
              </w:rPr>
              <w:t xml:space="preserve">  500 </w:t>
            </w:r>
            <w:r>
              <w:rPr>
                <w:rFonts w:eastAsia="仿宋_GB2312"/>
                <w:sz w:val="24"/>
              </w:rPr>
              <w:t>万元。</w:t>
            </w:r>
          </w:p>
          <w:p w14:paraId="500A8F8A" w14:textId="77777777" w:rsidR="00132C78" w:rsidRDefault="00132C78" w:rsidP="00A4037B">
            <w:pPr>
              <w:adjustRightInd w:val="0"/>
              <w:snapToGrid w:val="0"/>
              <w:spacing w:line="360" w:lineRule="exact"/>
              <w:ind w:firstLineChars="1371" w:firstLine="3290"/>
              <w:jc w:val="left"/>
              <w:rPr>
                <w:rFonts w:eastAsia="仿宋_GB2312"/>
                <w:sz w:val="24"/>
              </w:rPr>
            </w:pPr>
          </w:p>
          <w:p w14:paraId="403183BE" w14:textId="77777777" w:rsidR="00132C78" w:rsidRDefault="00132C78" w:rsidP="00A4037B">
            <w:pPr>
              <w:adjustRightInd w:val="0"/>
              <w:snapToGrid w:val="0"/>
              <w:spacing w:line="360" w:lineRule="exact"/>
              <w:ind w:firstLineChars="1371" w:firstLine="3290"/>
              <w:jc w:val="left"/>
              <w:rPr>
                <w:rFonts w:eastAsia="仿宋_GB2312"/>
                <w:sz w:val="24"/>
              </w:rPr>
            </w:pPr>
          </w:p>
          <w:p w14:paraId="4697DC00" w14:textId="77777777" w:rsidR="00132C78" w:rsidRDefault="00132C78" w:rsidP="00A4037B">
            <w:pPr>
              <w:adjustRightInd w:val="0"/>
              <w:snapToGrid w:val="0"/>
              <w:spacing w:line="360" w:lineRule="exact"/>
              <w:ind w:firstLineChars="1371" w:firstLine="3290"/>
              <w:jc w:val="left"/>
              <w:rPr>
                <w:sz w:val="24"/>
              </w:rPr>
            </w:pPr>
            <w:r>
              <w:rPr>
                <w:rFonts w:eastAsia="仿宋_GB2312"/>
                <w:sz w:val="24"/>
              </w:rPr>
              <w:t>企业名称：江西恩达麻世纪科技股份有限公司</w:t>
            </w:r>
          </w:p>
          <w:p w14:paraId="4ADFCCE2" w14:textId="77777777" w:rsidR="00132C78" w:rsidRDefault="00132C78" w:rsidP="00A4037B">
            <w:pPr>
              <w:adjustRightInd w:val="0"/>
              <w:snapToGrid w:val="0"/>
              <w:spacing w:line="360" w:lineRule="exact"/>
              <w:ind w:firstLineChars="1899" w:firstLine="4558"/>
              <w:jc w:val="left"/>
              <w:rPr>
                <w:rFonts w:eastAsia="仿宋_GB2312"/>
                <w:sz w:val="24"/>
              </w:rPr>
            </w:pPr>
          </w:p>
        </w:tc>
      </w:tr>
      <w:tr w:rsidR="00132C78" w14:paraId="070D68EA" w14:textId="77777777" w:rsidTr="00A4037B">
        <w:trPr>
          <w:trHeight w:val="1206"/>
          <w:jc w:val="center"/>
        </w:trPr>
        <w:tc>
          <w:tcPr>
            <w:tcW w:w="1173" w:type="dxa"/>
            <w:shd w:val="clear" w:color="auto" w:fill="FFFFFF"/>
            <w:vAlign w:val="center"/>
          </w:tcPr>
          <w:p w14:paraId="20DA7F68" w14:textId="77777777" w:rsidR="00132C78" w:rsidRDefault="00132C78" w:rsidP="00A4037B">
            <w:pPr>
              <w:adjustRightInd w:val="0"/>
              <w:snapToGrid w:val="0"/>
              <w:spacing w:line="360" w:lineRule="exact"/>
              <w:jc w:val="center"/>
              <w:rPr>
                <w:rFonts w:eastAsia="仿宋_GB2312"/>
                <w:sz w:val="24"/>
              </w:rPr>
            </w:pPr>
            <w:r>
              <w:rPr>
                <w:rFonts w:eastAsia="仿宋_GB2312"/>
                <w:sz w:val="24"/>
              </w:rPr>
              <w:t>产权归属</w:t>
            </w:r>
          </w:p>
        </w:tc>
        <w:tc>
          <w:tcPr>
            <w:tcW w:w="8957" w:type="dxa"/>
            <w:gridSpan w:val="10"/>
            <w:shd w:val="clear" w:color="auto" w:fill="FFFFFF"/>
            <w:vAlign w:val="center"/>
          </w:tcPr>
          <w:p w14:paraId="795683DB" w14:textId="77777777" w:rsidR="00132C78" w:rsidRDefault="00132C78" w:rsidP="00A4037B">
            <w:pPr>
              <w:adjustRightInd w:val="0"/>
              <w:snapToGrid w:val="0"/>
              <w:spacing w:line="360" w:lineRule="exact"/>
              <w:ind w:firstLineChars="200" w:firstLine="480"/>
              <w:jc w:val="left"/>
              <w:rPr>
                <w:sz w:val="24"/>
              </w:rPr>
            </w:pPr>
            <w:r>
              <w:rPr>
                <w:rFonts w:eastAsia="仿宋_GB2312"/>
                <w:sz w:val="24"/>
              </w:rPr>
              <w:t>项目所有的知识产权中，科研论文归揭榜高校与科研院所所有，相关专利与软件著作权归江西恩达麻世纪科技股份有限公司所有。</w:t>
            </w:r>
          </w:p>
        </w:tc>
      </w:tr>
      <w:tr w:rsidR="00132C78" w14:paraId="64E0A9B4" w14:textId="77777777" w:rsidTr="00A4037B">
        <w:trPr>
          <w:trHeight w:val="2676"/>
          <w:jc w:val="center"/>
        </w:trPr>
        <w:tc>
          <w:tcPr>
            <w:tcW w:w="1173" w:type="dxa"/>
            <w:shd w:val="clear" w:color="auto" w:fill="FFFFFF"/>
            <w:vAlign w:val="center"/>
          </w:tcPr>
          <w:p w14:paraId="287E9254" w14:textId="77777777" w:rsidR="00132C78" w:rsidRDefault="00132C78" w:rsidP="00A4037B">
            <w:pPr>
              <w:adjustRightInd w:val="0"/>
              <w:snapToGrid w:val="0"/>
              <w:spacing w:line="360" w:lineRule="exact"/>
              <w:jc w:val="center"/>
              <w:rPr>
                <w:rFonts w:eastAsia="仿宋_GB2312"/>
                <w:sz w:val="24"/>
              </w:rPr>
            </w:pPr>
            <w:r>
              <w:rPr>
                <w:rFonts w:eastAsia="仿宋_GB2312"/>
                <w:sz w:val="24"/>
              </w:rPr>
              <w:t>企业承接转化后预期的经济、社会效益</w:t>
            </w:r>
          </w:p>
        </w:tc>
        <w:tc>
          <w:tcPr>
            <w:tcW w:w="8957" w:type="dxa"/>
            <w:gridSpan w:val="10"/>
            <w:shd w:val="clear" w:color="auto" w:fill="FFFFFF"/>
            <w:vAlign w:val="center"/>
          </w:tcPr>
          <w:p w14:paraId="1AC078A2" w14:textId="77777777" w:rsidR="00132C78" w:rsidRDefault="00132C78" w:rsidP="00A4037B">
            <w:pPr>
              <w:pStyle w:val="a3"/>
              <w:spacing w:after="0" w:line="360" w:lineRule="exact"/>
              <w:ind w:firstLineChars="200" w:firstLine="480"/>
              <w:rPr>
                <w:rFonts w:ascii="Times New Roman" w:hAnsi="Times New Roman"/>
                <w:sz w:val="24"/>
              </w:rPr>
            </w:pPr>
            <w:r>
              <w:rPr>
                <w:rFonts w:ascii="Times New Roman" w:eastAsia="仿宋_GB2312" w:hAnsi="Times New Roman"/>
                <w:sz w:val="24"/>
              </w:rPr>
              <w:t>目前高性能航天用复合材料市场广阔、门槛高，毛利润在百分之</w:t>
            </w:r>
            <w:proofErr w:type="gramStart"/>
            <w:r>
              <w:rPr>
                <w:rFonts w:ascii="Times New Roman" w:eastAsia="仿宋_GB2312" w:hAnsi="Times New Roman"/>
                <w:sz w:val="24"/>
              </w:rPr>
              <w:t>40</w:t>
            </w:r>
            <w:proofErr w:type="gramEnd"/>
            <w:r>
              <w:rPr>
                <w:rFonts w:ascii="Times New Roman" w:eastAsia="仿宋_GB2312" w:hAnsi="Times New Roman"/>
                <w:sz w:val="24"/>
              </w:rPr>
              <w:t>以上。该技术公关成果取得与转化后，能极大的改善企业的盈利结构，促进企业从劳动密集型向智慧密集的转型。保守估计增加年产值</w:t>
            </w:r>
            <w:r>
              <w:rPr>
                <w:rFonts w:ascii="Times New Roman" w:eastAsia="仿宋_GB2312" w:hAnsi="Times New Roman"/>
                <w:sz w:val="24"/>
              </w:rPr>
              <w:t>10-20</w:t>
            </w:r>
            <w:r>
              <w:rPr>
                <w:rFonts w:ascii="Times New Roman" w:eastAsia="仿宋_GB2312" w:hAnsi="Times New Roman"/>
                <w:sz w:val="24"/>
              </w:rPr>
              <w:t>亿元以上，新增销售毛利润</w:t>
            </w:r>
            <w:r>
              <w:rPr>
                <w:rFonts w:ascii="Times New Roman" w:eastAsia="仿宋_GB2312" w:hAnsi="Times New Roman"/>
                <w:sz w:val="24"/>
              </w:rPr>
              <w:t>3-5</w:t>
            </w:r>
            <w:r>
              <w:rPr>
                <w:rFonts w:ascii="Times New Roman" w:eastAsia="仿宋_GB2312" w:hAnsi="Times New Roman"/>
                <w:sz w:val="24"/>
              </w:rPr>
              <w:t>亿元，新增利税</w:t>
            </w:r>
            <w:r>
              <w:rPr>
                <w:rFonts w:ascii="Times New Roman" w:eastAsia="仿宋_GB2312" w:hAnsi="Times New Roman"/>
                <w:sz w:val="24"/>
              </w:rPr>
              <w:t>2000</w:t>
            </w:r>
            <w:r>
              <w:rPr>
                <w:rFonts w:ascii="Times New Roman" w:eastAsia="仿宋_GB2312" w:hAnsi="Times New Roman"/>
                <w:sz w:val="24"/>
              </w:rPr>
              <w:t>万元以上。</w:t>
            </w:r>
            <w:r>
              <w:rPr>
                <w:rFonts w:ascii="Times New Roman" w:eastAsia="仿宋_GB2312" w:hAnsi="Times New Roman"/>
                <w:sz w:val="24"/>
              </w:rPr>
              <w:t xml:space="preserve"> </w:t>
            </w:r>
            <w:r>
              <w:rPr>
                <w:rFonts w:ascii="Times New Roman" w:eastAsia="仿宋_GB2312" w:hAnsi="Times New Roman"/>
                <w:sz w:val="24"/>
              </w:rPr>
              <w:t>促进我国航天领域的发展及国防现代化发展，具有重大的现实意义。</w:t>
            </w:r>
          </w:p>
        </w:tc>
      </w:tr>
    </w:tbl>
    <w:p w14:paraId="19DB49D7" w14:textId="77777777" w:rsidR="00132C78" w:rsidRDefault="00132C78" w:rsidP="00132C78">
      <w:pPr>
        <w:rPr>
          <w:rFonts w:eastAsia="黑体"/>
          <w:b/>
          <w:bCs/>
          <w:sz w:val="32"/>
          <w:szCs w:val="32"/>
        </w:rPr>
      </w:pPr>
      <w:r>
        <w:rPr>
          <w:rFonts w:eastAsia="黑体"/>
          <w:b/>
          <w:bCs/>
          <w:sz w:val="32"/>
          <w:szCs w:val="32"/>
        </w:rPr>
        <w:br w:type="page"/>
      </w:r>
    </w:p>
    <w:p w14:paraId="0CAC82B8" w14:textId="77777777" w:rsidR="00132C78" w:rsidRDefault="00132C78" w:rsidP="00132C78">
      <w:pPr>
        <w:spacing w:line="600" w:lineRule="exact"/>
        <w:jc w:val="center"/>
        <w:rPr>
          <w:b/>
          <w:bCs/>
          <w:sz w:val="44"/>
          <w:szCs w:val="44"/>
        </w:rPr>
      </w:pPr>
      <w:r>
        <w:rPr>
          <w:b/>
          <w:bCs/>
          <w:sz w:val="44"/>
          <w:szCs w:val="44"/>
        </w:rPr>
        <w:lastRenderedPageBreak/>
        <w:t>“</w:t>
      </w:r>
      <w:r>
        <w:rPr>
          <w:b/>
          <w:bCs/>
          <w:sz w:val="44"/>
          <w:szCs w:val="44"/>
        </w:rPr>
        <w:t>揭榜挂帅</w:t>
      </w:r>
      <w:r>
        <w:rPr>
          <w:b/>
          <w:bCs/>
          <w:sz w:val="44"/>
          <w:szCs w:val="44"/>
        </w:rPr>
        <w:t>”</w:t>
      </w:r>
      <w:r>
        <w:rPr>
          <w:b/>
          <w:bCs/>
          <w:sz w:val="44"/>
          <w:szCs w:val="44"/>
        </w:rPr>
        <w:t>企业重大技术需求榜单（</w:t>
      </w:r>
      <w:r>
        <w:rPr>
          <w:b/>
          <w:bCs/>
          <w:sz w:val="44"/>
          <w:szCs w:val="44"/>
        </w:rPr>
        <w:t>21</w:t>
      </w:r>
      <w:r>
        <w:rPr>
          <w:b/>
          <w:bCs/>
          <w:sz w:val="44"/>
          <w:szCs w:val="44"/>
        </w:rPr>
        <w:t>）</w:t>
      </w:r>
    </w:p>
    <w:p w14:paraId="511F7681" w14:textId="77777777" w:rsidR="00132C78" w:rsidRDefault="00132C78" w:rsidP="00132C78">
      <w:pPr>
        <w:tabs>
          <w:tab w:val="left" w:pos="8640"/>
        </w:tabs>
        <w:adjustRightInd w:val="0"/>
        <w:snapToGrid w:val="0"/>
        <w:spacing w:line="240" w:lineRule="exact"/>
        <w:jc w:val="center"/>
        <w:rPr>
          <w:rFonts w:eastAsia="长城小标宋体"/>
          <w:b/>
          <w:bCs/>
          <w:spacing w:val="6"/>
          <w:sz w:val="36"/>
          <w:szCs w:val="32"/>
        </w:rPr>
      </w:pPr>
    </w:p>
    <w:p w14:paraId="3F120C67" w14:textId="77777777" w:rsidR="00132C78" w:rsidRDefault="00132C78" w:rsidP="00132C78">
      <w:pPr>
        <w:tabs>
          <w:tab w:val="left" w:pos="8640"/>
        </w:tabs>
        <w:spacing w:line="20" w:lineRule="exact"/>
        <w:ind w:firstLine="536"/>
        <w:rPr>
          <w:sz w:val="28"/>
          <w:szCs w:val="28"/>
        </w:rPr>
      </w:pPr>
    </w:p>
    <w:tbl>
      <w:tblPr>
        <w:tblW w:w="95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260"/>
        <w:gridCol w:w="627"/>
        <w:gridCol w:w="671"/>
        <w:gridCol w:w="966"/>
        <w:gridCol w:w="660"/>
        <w:gridCol w:w="975"/>
        <w:gridCol w:w="967"/>
        <w:gridCol w:w="14"/>
        <w:gridCol w:w="735"/>
        <w:gridCol w:w="363"/>
        <w:gridCol w:w="2347"/>
      </w:tblGrid>
      <w:tr w:rsidR="00132C78" w14:paraId="3724DC05" w14:textId="77777777" w:rsidTr="00A4037B">
        <w:trPr>
          <w:trHeight w:val="567"/>
          <w:jc w:val="center"/>
        </w:trPr>
        <w:tc>
          <w:tcPr>
            <w:tcW w:w="1887" w:type="dxa"/>
            <w:gridSpan w:val="2"/>
            <w:shd w:val="clear" w:color="auto" w:fill="FFFFFF"/>
            <w:noWrap/>
            <w:vAlign w:val="center"/>
          </w:tcPr>
          <w:p w14:paraId="3272A795" w14:textId="77777777" w:rsidR="00132C78" w:rsidRDefault="00132C78" w:rsidP="00A4037B">
            <w:pPr>
              <w:adjustRightInd w:val="0"/>
              <w:snapToGrid w:val="0"/>
              <w:spacing w:line="360" w:lineRule="exact"/>
              <w:jc w:val="center"/>
              <w:rPr>
                <w:rFonts w:eastAsia="仿宋_GB2312"/>
                <w:sz w:val="24"/>
              </w:rPr>
            </w:pPr>
            <w:r>
              <w:rPr>
                <w:rFonts w:eastAsia="仿宋_GB2312"/>
                <w:sz w:val="24"/>
              </w:rPr>
              <w:t>所属行业领域（见附件</w:t>
            </w:r>
            <w:r>
              <w:rPr>
                <w:rFonts w:eastAsia="仿宋_GB2312"/>
                <w:sz w:val="24"/>
              </w:rPr>
              <w:t>1</w:t>
            </w:r>
            <w:r>
              <w:rPr>
                <w:rFonts w:eastAsia="仿宋_GB2312"/>
                <w:sz w:val="24"/>
              </w:rPr>
              <w:t>）</w:t>
            </w:r>
          </w:p>
        </w:tc>
        <w:tc>
          <w:tcPr>
            <w:tcW w:w="4239" w:type="dxa"/>
            <w:gridSpan w:val="5"/>
            <w:shd w:val="clear" w:color="auto" w:fill="FFFFFF"/>
            <w:noWrap/>
            <w:vAlign w:val="center"/>
          </w:tcPr>
          <w:p w14:paraId="7393C2A3" w14:textId="77777777" w:rsidR="00132C78" w:rsidRDefault="00132C78" w:rsidP="00A4037B">
            <w:pPr>
              <w:adjustRightInd w:val="0"/>
              <w:snapToGrid w:val="0"/>
              <w:spacing w:line="360" w:lineRule="exact"/>
              <w:jc w:val="center"/>
              <w:rPr>
                <w:rFonts w:eastAsia="仿宋_GB2312"/>
                <w:sz w:val="24"/>
              </w:rPr>
            </w:pPr>
            <w:r>
              <w:rPr>
                <w:rFonts w:eastAsia="仿宋_GB2312"/>
                <w:sz w:val="24"/>
              </w:rPr>
              <w:t>现代农业</w:t>
            </w:r>
          </w:p>
        </w:tc>
        <w:tc>
          <w:tcPr>
            <w:tcW w:w="749" w:type="dxa"/>
            <w:gridSpan w:val="2"/>
            <w:shd w:val="clear" w:color="auto" w:fill="FFFFFF"/>
            <w:noWrap/>
            <w:vAlign w:val="center"/>
          </w:tcPr>
          <w:p w14:paraId="069EDA4F" w14:textId="77777777" w:rsidR="00132C78" w:rsidRDefault="00132C78" w:rsidP="00A4037B">
            <w:pPr>
              <w:adjustRightInd w:val="0"/>
              <w:snapToGrid w:val="0"/>
              <w:spacing w:line="360" w:lineRule="exact"/>
              <w:jc w:val="center"/>
              <w:rPr>
                <w:rFonts w:eastAsia="仿宋_GB2312"/>
                <w:sz w:val="24"/>
              </w:rPr>
            </w:pPr>
            <w:r>
              <w:rPr>
                <w:rFonts w:eastAsia="仿宋_GB2312"/>
                <w:sz w:val="24"/>
              </w:rPr>
              <w:t>细分方向</w:t>
            </w:r>
          </w:p>
        </w:tc>
        <w:tc>
          <w:tcPr>
            <w:tcW w:w="2710" w:type="dxa"/>
            <w:gridSpan w:val="2"/>
            <w:shd w:val="clear" w:color="auto" w:fill="FFFFFF"/>
            <w:noWrap/>
            <w:vAlign w:val="center"/>
          </w:tcPr>
          <w:p w14:paraId="1729BC2E" w14:textId="77777777" w:rsidR="00132C78" w:rsidRDefault="00132C78" w:rsidP="00A4037B">
            <w:pPr>
              <w:adjustRightInd w:val="0"/>
              <w:snapToGrid w:val="0"/>
              <w:spacing w:line="360" w:lineRule="exact"/>
              <w:jc w:val="center"/>
              <w:rPr>
                <w:rFonts w:eastAsia="仿宋_GB2312"/>
                <w:sz w:val="24"/>
              </w:rPr>
            </w:pPr>
            <w:r>
              <w:rPr>
                <w:rFonts w:eastAsia="仿宋_GB2312"/>
                <w:sz w:val="24"/>
              </w:rPr>
              <w:t>农业资源综合利用</w:t>
            </w:r>
          </w:p>
        </w:tc>
      </w:tr>
      <w:tr w:rsidR="00132C78" w14:paraId="48C636AA" w14:textId="77777777" w:rsidTr="00A4037B">
        <w:trPr>
          <w:trHeight w:val="567"/>
          <w:jc w:val="center"/>
        </w:trPr>
        <w:tc>
          <w:tcPr>
            <w:tcW w:w="1887" w:type="dxa"/>
            <w:gridSpan w:val="2"/>
            <w:shd w:val="clear" w:color="auto" w:fill="FFFFFF"/>
            <w:noWrap/>
            <w:vAlign w:val="center"/>
          </w:tcPr>
          <w:p w14:paraId="1C198535" w14:textId="77777777" w:rsidR="00132C78" w:rsidRDefault="00132C78" w:rsidP="00A4037B">
            <w:pPr>
              <w:adjustRightInd w:val="0"/>
              <w:snapToGrid w:val="0"/>
              <w:spacing w:line="360" w:lineRule="exact"/>
              <w:jc w:val="center"/>
              <w:rPr>
                <w:rFonts w:eastAsia="仿宋_GB2312"/>
                <w:sz w:val="24"/>
              </w:rPr>
            </w:pPr>
            <w:r>
              <w:rPr>
                <w:rFonts w:eastAsia="仿宋_GB2312"/>
                <w:sz w:val="24"/>
              </w:rPr>
              <w:t>重大技术需求</w:t>
            </w:r>
          </w:p>
          <w:p w14:paraId="1A18107B" w14:textId="77777777" w:rsidR="00132C78" w:rsidRDefault="00132C78" w:rsidP="00A4037B">
            <w:pPr>
              <w:adjustRightInd w:val="0"/>
              <w:snapToGrid w:val="0"/>
              <w:spacing w:line="360" w:lineRule="exact"/>
              <w:jc w:val="center"/>
              <w:rPr>
                <w:rFonts w:eastAsia="仿宋_GB2312"/>
                <w:sz w:val="24"/>
              </w:rPr>
            </w:pPr>
            <w:r>
              <w:rPr>
                <w:rFonts w:eastAsia="仿宋_GB2312"/>
                <w:sz w:val="24"/>
              </w:rPr>
              <w:t>项目名称</w:t>
            </w:r>
          </w:p>
        </w:tc>
        <w:tc>
          <w:tcPr>
            <w:tcW w:w="7698" w:type="dxa"/>
            <w:gridSpan w:val="9"/>
            <w:shd w:val="clear" w:color="auto" w:fill="FFFFFF"/>
            <w:noWrap/>
            <w:vAlign w:val="center"/>
          </w:tcPr>
          <w:p w14:paraId="283D0A70" w14:textId="77777777" w:rsidR="00132C78" w:rsidRDefault="00132C78" w:rsidP="00A4037B">
            <w:pPr>
              <w:jc w:val="center"/>
              <w:rPr>
                <w:rFonts w:eastAsia="仿宋_GB2312"/>
                <w:highlight w:val="yellow"/>
              </w:rPr>
            </w:pPr>
            <w:r>
              <w:rPr>
                <w:rFonts w:eastAsia="仿宋_GB2312"/>
                <w:sz w:val="24"/>
              </w:rPr>
              <w:t>稻秆规模化高效清洁利用关键技术及高品质产品研发</w:t>
            </w:r>
          </w:p>
        </w:tc>
      </w:tr>
      <w:tr w:rsidR="00132C78" w14:paraId="01E8EEBA" w14:textId="77777777" w:rsidTr="00A4037B">
        <w:trPr>
          <w:trHeight w:val="1238"/>
          <w:jc w:val="center"/>
        </w:trPr>
        <w:tc>
          <w:tcPr>
            <w:tcW w:w="1887" w:type="dxa"/>
            <w:gridSpan w:val="2"/>
            <w:shd w:val="clear" w:color="auto" w:fill="FFFFFF"/>
            <w:noWrap/>
            <w:vAlign w:val="center"/>
          </w:tcPr>
          <w:p w14:paraId="772BF8A3"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w:t>
            </w:r>
          </w:p>
          <w:p w14:paraId="6CEE8018" w14:textId="77777777" w:rsidR="00132C78" w:rsidRDefault="00132C78" w:rsidP="00A4037B">
            <w:pPr>
              <w:adjustRightInd w:val="0"/>
              <w:snapToGrid w:val="0"/>
              <w:spacing w:line="360" w:lineRule="exact"/>
              <w:jc w:val="center"/>
              <w:rPr>
                <w:rFonts w:eastAsia="仿宋_GB2312"/>
                <w:sz w:val="24"/>
              </w:rPr>
            </w:pPr>
            <w:r>
              <w:rPr>
                <w:rFonts w:eastAsia="仿宋_GB2312"/>
                <w:sz w:val="24"/>
              </w:rPr>
              <w:t>企业</w:t>
            </w:r>
          </w:p>
        </w:tc>
        <w:tc>
          <w:tcPr>
            <w:tcW w:w="7698" w:type="dxa"/>
            <w:gridSpan w:val="9"/>
            <w:shd w:val="clear" w:color="auto" w:fill="FFFFFF"/>
            <w:noWrap/>
            <w:vAlign w:val="center"/>
          </w:tcPr>
          <w:p w14:paraId="14B514BA" w14:textId="77777777" w:rsidR="00132C78" w:rsidRDefault="00132C78" w:rsidP="00A4037B">
            <w:pPr>
              <w:adjustRightInd w:val="0"/>
              <w:snapToGrid w:val="0"/>
              <w:spacing w:line="360" w:lineRule="exact"/>
              <w:jc w:val="center"/>
              <w:rPr>
                <w:rFonts w:eastAsia="仿宋_GB2312"/>
                <w:sz w:val="24"/>
              </w:rPr>
            </w:pPr>
            <w:r>
              <w:rPr>
                <w:rFonts w:eastAsia="仿宋_GB2312"/>
                <w:sz w:val="24"/>
              </w:rPr>
              <w:t>江西衡</w:t>
            </w:r>
            <w:proofErr w:type="gramStart"/>
            <w:r>
              <w:rPr>
                <w:rFonts w:eastAsia="仿宋_GB2312"/>
                <w:sz w:val="24"/>
              </w:rPr>
              <w:t>壤</w:t>
            </w:r>
            <w:proofErr w:type="gramEnd"/>
            <w:r>
              <w:rPr>
                <w:rFonts w:eastAsia="仿宋_GB2312"/>
                <w:sz w:val="24"/>
              </w:rPr>
              <w:t>生态农业科技有限公司</w:t>
            </w:r>
          </w:p>
        </w:tc>
      </w:tr>
      <w:tr w:rsidR="00132C78" w14:paraId="6C354B2E" w14:textId="77777777" w:rsidTr="00A4037B">
        <w:trPr>
          <w:trHeight w:val="476"/>
          <w:jc w:val="center"/>
        </w:trPr>
        <w:tc>
          <w:tcPr>
            <w:tcW w:w="1887" w:type="dxa"/>
            <w:gridSpan w:val="2"/>
            <w:shd w:val="clear" w:color="auto" w:fill="FFFFFF"/>
            <w:noWrap/>
            <w:vAlign w:val="center"/>
          </w:tcPr>
          <w:p w14:paraId="601B102A"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w:t>
            </w:r>
          </w:p>
          <w:p w14:paraId="0947F6C0" w14:textId="77777777" w:rsidR="00132C78" w:rsidRDefault="00132C78" w:rsidP="00A4037B">
            <w:pPr>
              <w:adjustRightInd w:val="0"/>
              <w:snapToGrid w:val="0"/>
              <w:spacing w:line="360" w:lineRule="exact"/>
              <w:jc w:val="center"/>
              <w:rPr>
                <w:rFonts w:eastAsia="仿宋_GB2312"/>
                <w:sz w:val="24"/>
              </w:rPr>
            </w:pPr>
            <w:r>
              <w:rPr>
                <w:rFonts w:eastAsia="仿宋_GB2312"/>
                <w:sz w:val="24"/>
              </w:rPr>
              <w:t>企业联系人</w:t>
            </w:r>
          </w:p>
        </w:tc>
        <w:tc>
          <w:tcPr>
            <w:tcW w:w="671" w:type="dxa"/>
            <w:shd w:val="clear" w:color="auto" w:fill="FFFFFF"/>
            <w:noWrap/>
            <w:vAlign w:val="center"/>
          </w:tcPr>
          <w:p w14:paraId="28D1E5EA" w14:textId="77777777" w:rsidR="00132C78" w:rsidRDefault="00132C78" w:rsidP="00A4037B">
            <w:pPr>
              <w:adjustRightInd w:val="0"/>
              <w:snapToGrid w:val="0"/>
              <w:spacing w:line="360" w:lineRule="exact"/>
              <w:jc w:val="center"/>
              <w:rPr>
                <w:rFonts w:eastAsia="仿宋_GB2312"/>
                <w:sz w:val="24"/>
              </w:rPr>
            </w:pPr>
            <w:r>
              <w:rPr>
                <w:rFonts w:eastAsia="仿宋_GB2312"/>
                <w:sz w:val="24"/>
              </w:rPr>
              <w:t>姓名</w:t>
            </w:r>
          </w:p>
        </w:tc>
        <w:tc>
          <w:tcPr>
            <w:tcW w:w="966" w:type="dxa"/>
            <w:shd w:val="clear" w:color="auto" w:fill="FFFFFF"/>
            <w:noWrap/>
            <w:vAlign w:val="center"/>
          </w:tcPr>
          <w:p w14:paraId="176E0466" w14:textId="77777777" w:rsidR="00132C78" w:rsidRDefault="00132C78" w:rsidP="00A4037B">
            <w:pPr>
              <w:adjustRightInd w:val="0"/>
              <w:snapToGrid w:val="0"/>
              <w:spacing w:line="360" w:lineRule="exact"/>
              <w:jc w:val="center"/>
              <w:rPr>
                <w:rFonts w:eastAsia="仿宋_GB2312"/>
                <w:sz w:val="24"/>
              </w:rPr>
            </w:pPr>
            <w:proofErr w:type="gramStart"/>
            <w:r>
              <w:rPr>
                <w:rFonts w:eastAsia="仿宋_GB2312"/>
                <w:sz w:val="24"/>
              </w:rPr>
              <w:t>吴声涛</w:t>
            </w:r>
            <w:proofErr w:type="gramEnd"/>
          </w:p>
        </w:tc>
        <w:tc>
          <w:tcPr>
            <w:tcW w:w="660" w:type="dxa"/>
            <w:shd w:val="clear" w:color="auto" w:fill="FFFFFF"/>
            <w:noWrap/>
            <w:vAlign w:val="center"/>
          </w:tcPr>
          <w:p w14:paraId="72AB6DFB" w14:textId="77777777" w:rsidR="00132C78" w:rsidRDefault="00132C78" w:rsidP="00A4037B">
            <w:pPr>
              <w:adjustRightInd w:val="0"/>
              <w:snapToGrid w:val="0"/>
              <w:spacing w:line="360" w:lineRule="exact"/>
              <w:jc w:val="center"/>
              <w:rPr>
                <w:rFonts w:eastAsia="仿宋_GB2312"/>
                <w:sz w:val="24"/>
              </w:rPr>
            </w:pPr>
            <w:r>
              <w:rPr>
                <w:rFonts w:eastAsia="仿宋_GB2312"/>
                <w:sz w:val="24"/>
              </w:rPr>
              <w:t>职务</w:t>
            </w:r>
          </w:p>
        </w:tc>
        <w:tc>
          <w:tcPr>
            <w:tcW w:w="975" w:type="dxa"/>
            <w:shd w:val="clear" w:color="auto" w:fill="FFFFFF"/>
            <w:noWrap/>
            <w:vAlign w:val="center"/>
          </w:tcPr>
          <w:p w14:paraId="35A7277A" w14:textId="77777777" w:rsidR="00132C78" w:rsidRDefault="00132C78" w:rsidP="00A4037B">
            <w:pPr>
              <w:adjustRightInd w:val="0"/>
              <w:snapToGrid w:val="0"/>
              <w:spacing w:line="360" w:lineRule="exact"/>
              <w:jc w:val="center"/>
              <w:rPr>
                <w:rFonts w:eastAsia="仿宋_GB2312"/>
                <w:sz w:val="24"/>
              </w:rPr>
            </w:pPr>
            <w:r>
              <w:rPr>
                <w:rFonts w:eastAsia="仿宋_GB2312"/>
                <w:sz w:val="24"/>
              </w:rPr>
              <w:t>总经理</w:t>
            </w:r>
          </w:p>
        </w:tc>
        <w:tc>
          <w:tcPr>
            <w:tcW w:w="2079" w:type="dxa"/>
            <w:gridSpan w:val="4"/>
            <w:shd w:val="clear" w:color="auto" w:fill="FFFFFF"/>
            <w:noWrap/>
            <w:vAlign w:val="center"/>
          </w:tcPr>
          <w:p w14:paraId="68A23F5F" w14:textId="77777777" w:rsidR="00132C78" w:rsidRDefault="00132C78" w:rsidP="00A4037B">
            <w:pPr>
              <w:adjustRightInd w:val="0"/>
              <w:snapToGrid w:val="0"/>
              <w:spacing w:line="360" w:lineRule="exact"/>
              <w:rPr>
                <w:rFonts w:eastAsia="仿宋_GB2312"/>
                <w:sz w:val="24"/>
              </w:rPr>
            </w:pPr>
            <w:r>
              <w:rPr>
                <w:rFonts w:eastAsia="仿宋_GB2312"/>
                <w:sz w:val="24"/>
              </w:rPr>
              <w:t>手机：</w:t>
            </w:r>
            <w:r>
              <w:rPr>
                <w:rFonts w:eastAsia="新宋体"/>
              </w:rPr>
              <w:t>18070051516</w:t>
            </w:r>
          </w:p>
        </w:tc>
        <w:tc>
          <w:tcPr>
            <w:tcW w:w="2347" w:type="dxa"/>
            <w:shd w:val="clear" w:color="auto" w:fill="FFFFFF"/>
            <w:noWrap/>
            <w:vAlign w:val="center"/>
          </w:tcPr>
          <w:p w14:paraId="3366075D" w14:textId="77777777" w:rsidR="00132C78" w:rsidRDefault="00132C78" w:rsidP="00A4037B">
            <w:pPr>
              <w:adjustRightInd w:val="0"/>
              <w:snapToGrid w:val="0"/>
              <w:spacing w:line="360" w:lineRule="exact"/>
              <w:jc w:val="center"/>
              <w:rPr>
                <w:rFonts w:eastAsia="仿宋_GB2312"/>
                <w:sz w:val="24"/>
              </w:rPr>
            </w:pPr>
            <w:r>
              <w:rPr>
                <w:rFonts w:eastAsia="仿宋_GB2312"/>
                <w:sz w:val="24"/>
              </w:rPr>
              <w:t>邮箱：</w:t>
            </w:r>
            <w:r>
              <w:rPr>
                <w:rFonts w:eastAsia="新宋体"/>
              </w:rPr>
              <w:t>657534842@qq.com</w:t>
            </w:r>
          </w:p>
        </w:tc>
      </w:tr>
      <w:tr w:rsidR="00132C78" w14:paraId="374BDEEB" w14:textId="77777777" w:rsidTr="00A4037B">
        <w:trPr>
          <w:trHeight w:val="476"/>
          <w:jc w:val="center"/>
        </w:trPr>
        <w:tc>
          <w:tcPr>
            <w:tcW w:w="1260" w:type="dxa"/>
            <w:vMerge w:val="restart"/>
            <w:shd w:val="clear" w:color="auto" w:fill="FFFFFF"/>
            <w:noWrap/>
            <w:vAlign w:val="center"/>
          </w:tcPr>
          <w:p w14:paraId="53922017" w14:textId="77777777" w:rsidR="00132C78" w:rsidRDefault="00132C78" w:rsidP="00A4037B">
            <w:pPr>
              <w:adjustRightInd w:val="0"/>
              <w:snapToGrid w:val="0"/>
              <w:spacing w:line="360" w:lineRule="exact"/>
              <w:jc w:val="center"/>
              <w:rPr>
                <w:rFonts w:eastAsia="仿宋_GB2312"/>
                <w:sz w:val="24"/>
              </w:rPr>
            </w:pPr>
            <w:r>
              <w:rPr>
                <w:rFonts w:eastAsia="仿宋_GB2312"/>
                <w:sz w:val="24"/>
              </w:rPr>
              <w:t>有共同技术需求的同行企业</w:t>
            </w:r>
          </w:p>
        </w:tc>
        <w:tc>
          <w:tcPr>
            <w:tcW w:w="627" w:type="dxa"/>
            <w:shd w:val="clear" w:color="auto" w:fill="FFFFFF"/>
            <w:noWrap/>
            <w:vAlign w:val="center"/>
          </w:tcPr>
          <w:p w14:paraId="27E60047" w14:textId="77777777" w:rsidR="00132C78" w:rsidRDefault="00132C78" w:rsidP="00A4037B">
            <w:pPr>
              <w:adjustRightInd w:val="0"/>
              <w:snapToGrid w:val="0"/>
              <w:spacing w:line="360" w:lineRule="exact"/>
              <w:jc w:val="center"/>
              <w:rPr>
                <w:rFonts w:eastAsia="仿宋_GB2312"/>
                <w:sz w:val="24"/>
              </w:rPr>
            </w:pPr>
            <w:r>
              <w:rPr>
                <w:rFonts w:eastAsia="仿宋_GB2312"/>
                <w:sz w:val="24"/>
              </w:rPr>
              <w:t>序号</w:t>
            </w:r>
          </w:p>
        </w:tc>
        <w:tc>
          <w:tcPr>
            <w:tcW w:w="4253" w:type="dxa"/>
            <w:gridSpan w:val="6"/>
            <w:shd w:val="clear" w:color="auto" w:fill="FFFFFF"/>
            <w:noWrap/>
            <w:vAlign w:val="center"/>
          </w:tcPr>
          <w:p w14:paraId="3DA5692D"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单位名称</w:t>
            </w:r>
          </w:p>
        </w:tc>
        <w:tc>
          <w:tcPr>
            <w:tcW w:w="3445" w:type="dxa"/>
            <w:gridSpan w:val="3"/>
            <w:shd w:val="clear" w:color="auto" w:fill="FFFFFF"/>
            <w:noWrap/>
            <w:vAlign w:val="center"/>
          </w:tcPr>
          <w:p w14:paraId="0DC0C4D5"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单位性质</w:t>
            </w:r>
          </w:p>
        </w:tc>
      </w:tr>
      <w:tr w:rsidR="00132C78" w14:paraId="0E1DE579" w14:textId="77777777" w:rsidTr="00A4037B">
        <w:trPr>
          <w:trHeight w:val="476"/>
          <w:jc w:val="center"/>
        </w:trPr>
        <w:tc>
          <w:tcPr>
            <w:tcW w:w="1260" w:type="dxa"/>
            <w:vMerge/>
            <w:shd w:val="clear" w:color="auto" w:fill="FFFFFF"/>
            <w:noWrap/>
            <w:vAlign w:val="center"/>
          </w:tcPr>
          <w:p w14:paraId="74B3B868" w14:textId="77777777" w:rsidR="00132C78" w:rsidRDefault="00132C78" w:rsidP="00A4037B">
            <w:pPr>
              <w:adjustRightInd w:val="0"/>
              <w:snapToGrid w:val="0"/>
              <w:spacing w:line="360" w:lineRule="exact"/>
              <w:jc w:val="center"/>
              <w:rPr>
                <w:rFonts w:eastAsia="仿宋_GB2312"/>
                <w:sz w:val="24"/>
              </w:rPr>
            </w:pPr>
          </w:p>
        </w:tc>
        <w:tc>
          <w:tcPr>
            <w:tcW w:w="627" w:type="dxa"/>
            <w:shd w:val="clear" w:color="auto" w:fill="FFFFFF"/>
            <w:noWrap/>
            <w:vAlign w:val="center"/>
          </w:tcPr>
          <w:p w14:paraId="2DB66239" w14:textId="77777777" w:rsidR="00132C78" w:rsidRDefault="00132C78" w:rsidP="00A4037B">
            <w:pPr>
              <w:adjustRightInd w:val="0"/>
              <w:snapToGrid w:val="0"/>
              <w:spacing w:line="360" w:lineRule="exact"/>
              <w:jc w:val="center"/>
              <w:rPr>
                <w:rFonts w:eastAsia="仿宋_GB2312"/>
                <w:sz w:val="24"/>
              </w:rPr>
            </w:pPr>
            <w:r>
              <w:rPr>
                <w:rFonts w:eastAsia="仿宋_GB2312"/>
                <w:sz w:val="24"/>
              </w:rPr>
              <w:t>1</w:t>
            </w:r>
          </w:p>
        </w:tc>
        <w:tc>
          <w:tcPr>
            <w:tcW w:w="4253" w:type="dxa"/>
            <w:gridSpan w:val="6"/>
            <w:shd w:val="clear" w:color="auto" w:fill="FFFFFF"/>
            <w:noWrap/>
            <w:vAlign w:val="center"/>
          </w:tcPr>
          <w:p w14:paraId="48E2E2AC" w14:textId="77777777" w:rsidR="00132C78" w:rsidRDefault="00132C78" w:rsidP="00A4037B">
            <w:pPr>
              <w:adjustRightInd w:val="0"/>
              <w:snapToGrid w:val="0"/>
              <w:spacing w:line="360" w:lineRule="exact"/>
              <w:jc w:val="center"/>
              <w:rPr>
                <w:rFonts w:eastAsia="仿宋_GB2312"/>
                <w:sz w:val="24"/>
              </w:rPr>
            </w:pPr>
            <w:r>
              <w:rPr>
                <w:rFonts w:eastAsia="仿宋_GB2312"/>
                <w:sz w:val="24"/>
              </w:rPr>
              <w:t>江西省长盛农业发展有限公司</w:t>
            </w:r>
          </w:p>
        </w:tc>
        <w:tc>
          <w:tcPr>
            <w:tcW w:w="3445" w:type="dxa"/>
            <w:gridSpan w:val="3"/>
            <w:shd w:val="clear" w:color="auto" w:fill="FFFFFF"/>
            <w:noWrap/>
            <w:vAlign w:val="center"/>
          </w:tcPr>
          <w:p w14:paraId="431EC2A4"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0054FB80" w14:textId="77777777" w:rsidTr="00A4037B">
        <w:trPr>
          <w:trHeight w:val="476"/>
          <w:jc w:val="center"/>
        </w:trPr>
        <w:tc>
          <w:tcPr>
            <w:tcW w:w="1260" w:type="dxa"/>
            <w:vMerge/>
            <w:shd w:val="clear" w:color="auto" w:fill="FFFFFF"/>
            <w:noWrap/>
            <w:vAlign w:val="center"/>
          </w:tcPr>
          <w:p w14:paraId="2BF908E8" w14:textId="77777777" w:rsidR="00132C78" w:rsidRDefault="00132C78" w:rsidP="00A4037B">
            <w:pPr>
              <w:adjustRightInd w:val="0"/>
              <w:snapToGrid w:val="0"/>
              <w:spacing w:line="360" w:lineRule="exact"/>
              <w:jc w:val="center"/>
              <w:rPr>
                <w:rFonts w:eastAsia="仿宋_GB2312"/>
                <w:sz w:val="24"/>
              </w:rPr>
            </w:pPr>
          </w:p>
        </w:tc>
        <w:tc>
          <w:tcPr>
            <w:tcW w:w="627" w:type="dxa"/>
            <w:shd w:val="clear" w:color="auto" w:fill="FFFFFF"/>
            <w:noWrap/>
            <w:vAlign w:val="center"/>
          </w:tcPr>
          <w:p w14:paraId="0BD77DBB" w14:textId="77777777" w:rsidR="00132C78" w:rsidRDefault="00132C78" w:rsidP="00A4037B">
            <w:pPr>
              <w:adjustRightInd w:val="0"/>
              <w:snapToGrid w:val="0"/>
              <w:spacing w:line="360" w:lineRule="exact"/>
              <w:jc w:val="center"/>
              <w:rPr>
                <w:rFonts w:eastAsia="仿宋_GB2312"/>
                <w:sz w:val="24"/>
              </w:rPr>
            </w:pPr>
            <w:r>
              <w:rPr>
                <w:rFonts w:eastAsia="仿宋_GB2312"/>
                <w:sz w:val="24"/>
              </w:rPr>
              <w:t>2</w:t>
            </w:r>
          </w:p>
        </w:tc>
        <w:tc>
          <w:tcPr>
            <w:tcW w:w="4253" w:type="dxa"/>
            <w:gridSpan w:val="6"/>
            <w:shd w:val="clear" w:color="auto" w:fill="FFFFFF"/>
            <w:noWrap/>
            <w:vAlign w:val="center"/>
          </w:tcPr>
          <w:p w14:paraId="64FF336B" w14:textId="77777777" w:rsidR="00132C78" w:rsidRDefault="00132C78" w:rsidP="00A4037B">
            <w:pPr>
              <w:adjustRightInd w:val="0"/>
              <w:snapToGrid w:val="0"/>
              <w:spacing w:line="360" w:lineRule="exact"/>
              <w:jc w:val="center"/>
              <w:rPr>
                <w:rFonts w:eastAsia="仿宋_GB2312"/>
                <w:sz w:val="24"/>
              </w:rPr>
            </w:pPr>
            <w:r>
              <w:rPr>
                <w:rFonts w:eastAsia="仿宋_GB2312"/>
                <w:sz w:val="24"/>
              </w:rPr>
              <w:t>高安市建山</w:t>
            </w:r>
            <w:proofErr w:type="gramStart"/>
            <w:r>
              <w:rPr>
                <w:rFonts w:eastAsia="仿宋_GB2312"/>
                <w:sz w:val="24"/>
              </w:rPr>
              <w:t>镇声园秸秆</w:t>
            </w:r>
            <w:proofErr w:type="gramEnd"/>
            <w:r>
              <w:rPr>
                <w:rFonts w:eastAsia="仿宋_GB2312"/>
                <w:sz w:val="24"/>
              </w:rPr>
              <w:t>专业合作社</w:t>
            </w:r>
          </w:p>
        </w:tc>
        <w:tc>
          <w:tcPr>
            <w:tcW w:w="3445" w:type="dxa"/>
            <w:gridSpan w:val="3"/>
            <w:shd w:val="clear" w:color="auto" w:fill="FFFFFF"/>
            <w:noWrap/>
            <w:vAlign w:val="center"/>
          </w:tcPr>
          <w:p w14:paraId="2D646A76"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27B50785" w14:textId="77777777" w:rsidTr="00A4037B">
        <w:trPr>
          <w:trHeight w:val="476"/>
          <w:jc w:val="center"/>
        </w:trPr>
        <w:tc>
          <w:tcPr>
            <w:tcW w:w="1260" w:type="dxa"/>
            <w:vMerge/>
            <w:shd w:val="clear" w:color="auto" w:fill="FFFFFF"/>
            <w:noWrap/>
            <w:vAlign w:val="center"/>
          </w:tcPr>
          <w:p w14:paraId="57410DAE" w14:textId="77777777" w:rsidR="00132C78" w:rsidRDefault="00132C78" w:rsidP="00A4037B">
            <w:pPr>
              <w:adjustRightInd w:val="0"/>
              <w:snapToGrid w:val="0"/>
              <w:spacing w:line="360" w:lineRule="exact"/>
              <w:jc w:val="center"/>
              <w:rPr>
                <w:rFonts w:eastAsia="仿宋_GB2312"/>
                <w:sz w:val="24"/>
              </w:rPr>
            </w:pPr>
          </w:p>
        </w:tc>
        <w:tc>
          <w:tcPr>
            <w:tcW w:w="627" w:type="dxa"/>
            <w:shd w:val="clear" w:color="auto" w:fill="FFFFFF"/>
            <w:noWrap/>
            <w:vAlign w:val="center"/>
          </w:tcPr>
          <w:p w14:paraId="75B69E2E" w14:textId="77777777" w:rsidR="00132C78" w:rsidRDefault="00132C78" w:rsidP="00A4037B">
            <w:pPr>
              <w:adjustRightInd w:val="0"/>
              <w:snapToGrid w:val="0"/>
              <w:spacing w:line="360" w:lineRule="exact"/>
              <w:jc w:val="center"/>
              <w:rPr>
                <w:rFonts w:eastAsia="仿宋_GB2312"/>
                <w:sz w:val="24"/>
              </w:rPr>
            </w:pPr>
            <w:r>
              <w:rPr>
                <w:rFonts w:eastAsia="仿宋_GB2312"/>
                <w:sz w:val="24"/>
              </w:rPr>
              <w:t>3</w:t>
            </w:r>
          </w:p>
        </w:tc>
        <w:tc>
          <w:tcPr>
            <w:tcW w:w="4253" w:type="dxa"/>
            <w:gridSpan w:val="6"/>
            <w:shd w:val="clear" w:color="auto" w:fill="FFFFFF"/>
            <w:noWrap/>
            <w:vAlign w:val="center"/>
          </w:tcPr>
          <w:p w14:paraId="79DF4E5B" w14:textId="77777777" w:rsidR="00132C78" w:rsidRDefault="00132C78" w:rsidP="00A4037B">
            <w:pPr>
              <w:adjustRightInd w:val="0"/>
              <w:snapToGrid w:val="0"/>
              <w:spacing w:line="360" w:lineRule="exact"/>
              <w:jc w:val="center"/>
              <w:rPr>
                <w:rFonts w:eastAsia="仿宋_GB2312"/>
                <w:sz w:val="24"/>
              </w:rPr>
            </w:pPr>
            <w:r>
              <w:rPr>
                <w:rFonts w:eastAsia="仿宋_GB2312"/>
                <w:sz w:val="24"/>
              </w:rPr>
              <w:t>新余市东南草源工贸有限公司</w:t>
            </w:r>
          </w:p>
        </w:tc>
        <w:tc>
          <w:tcPr>
            <w:tcW w:w="3445" w:type="dxa"/>
            <w:gridSpan w:val="3"/>
            <w:shd w:val="clear" w:color="auto" w:fill="FFFFFF"/>
            <w:noWrap/>
            <w:vAlign w:val="center"/>
          </w:tcPr>
          <w:p w14:paraId="06CDFECF"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70AB9E1F" w14:textId="77777777" w:rsidTr="00A4037B">
        <w:trPr>
          <w:trHeight w:val="476"/>
          <w:jc w:val="center"/>
        </w:trPr>
        <w:tc>
          <w:tcPr>
            <w:tcW w:w="1260" w:type="dxa"/>
            <w:vMerge/>
            <w:shd w:val="clear" w:color="auto" w:fill="FFFFFF"/>
            <w:noWrap/>
            <w:vAlign w:val="center"/>
          </w:tcPr>
          <w:p w14:paraId="66EE3542" w14:textId="77777777" w:rsidR="00132C78" w:rsidRDefault="00132C78" w:rsidP="00A4037B">
            <w:pPr>
              <w:adjustRightInd w:val="0"/>
              <w:snapToGrid w:val="0"/>
              <w:spacing w:line="360" w:lineRule="exact"/>
              <w:jc w:val="center"/>
              <w:rPr>
                <w:rFonts w:eastAsia="仿宋_GB2312"/>
                <w:sz w:val="24"/>
              </w:rPr>
            </w:pPr>
          </w:p>
        </w:tc>
        <w:tc>
          <w:tcPr>
            <w:tcW w:w="627" w:type="dxa"/>
            <w:shd w:val="clear" w:color="auto" w:fill="FFFFFF"/>
            <w:noWrap/>
            <w:vAlign w:val="center"/>
          </w:tcPr>
          <w:p w14:paraId="5B7E0ACE" w14:textId="77777777" w:rsidR="00132C78" w:rsidRDefault="00132C78" w:rsidP="00A4037B">
            <w:pPr>
              <w:adjustRightInd w:val="0"/>
              <w:snapToGrid w:val="0"/>
              <w:spacing w:line="360" w:lineRule="exact"/>
              <w:jc w:val="center"/>
              <w:rPr>
                <w:rFonts w:eastAsia="仿宋_GB2312"/>
                <w:sz w:val="24"/>
              </w:rPr>
            </w:pPr>
            <w:r>
              <w:rPr>
                <w:rFonts w:eastAsia="仿宋_GB2312"/>
                <w:sz w:val="24"/>
              </w:rPr>
              <w:t>4</w:t>
            </w:r>
          </w:p>
        </w:tc>
        <w:tc>
          <w:tcPr>
            <w:tcW w:w="4253" w:type="dxa"/>
            <w:gridSpan w:val="6"/>
            <w:shd w:val="clear" w:color="auto" w:fill="FFFFFF"/>
            <w:noWrap/>
            <w:vAlign w:val="center"/>
          </w:tcPr>
          <w:p w14:paraId="0D7154E9" w14:textId="77777777" w:rsidR="00132C78" w:rsidRDefault="00132C78" w:rsidP="00A4037B">
            <w:pPr>
              <w:adjustRightInd w:val="0"/>
              <w:snapToGrid w:val="0"/>
              <w:spacing w:line="360" w:lineRule="exact"/>
              <w:jc w:val="center"/>
              <w:rPr>
                <w:rFonts w:eastAsia="仿宋_GB2312"/>
                <w:sz w:val="24"/>
              </w:rPr>
            </w:pPr>
            <w:proofErr w:type="gramStart"/>
            <w:r>
              <w:rPr>
                <w:rFonts w:eastAsia="仿宋_GB2312"/>
                <w:sz w:val="24"/>
              </w:rPr>
              <w:t>安义县宣峰能源</w:t>
            </w:r>
            <w:proofErr w:type="gramEnd"/>
            <w:r>
              <w:rPr>
                <w:rFonts w:eastAsia="仿宋_GB2312"/>
                <w:sz w:val="24"/>
              </w:rPr>
              <w:t>有限公司</w:t>
            </w:r>
          </w:p>
        </w:tc>
        <w:tc>
          <w:tcPr>
            <w:tcW w:w="3445" w:type="dxa"/>
            <w:gridSpan w:val="3"/>
            <w:shd w:val="clear" w:color="auto" w:fill="FFFFFF"/>
            <w:noWrap/>
            <w:vAlign w:val="center"/>
          </w:tcPr>
          <w:p w14:paraId="4FD31A7A"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1B1A299A" w14:textId="77777777" w:rsidTr="00A4037B">
        <w:trPr>
          <w:trHeight w:val="476"/>
          <w:jc w:val="center"/>
        </w:trPr>
        <w:tc>
          <w:tcPr>
            <w:tcW w:w="9585" w:type="dxa"/>
            <w:gridSpan w:val="11"/>
            <w:shd w:val="clear" w:color="auto" w:fill="FFFFFF"/>
            <w:noWrap/>
            <w:vAlign w:val="center"/>
          </w:tcPr>
          <w:p w14:paraId="02DE095F" w14:textId="77777777" w:rsidR="00132C78" w:rsidRDefault="00132C78" w:rsidP="00A4037B">
            <w:pPr>
              <w:adjustRightInd w:val="0"/>
              <w:snapToGrid w:val="0"/>
              <w:spacing w:line="360" w:lineRule="exact"/>
              <w:jc w:val="center"/>
              <w:rPr>
                <w:rFonts w:eastAsia="仿宋_GB2312"/>
                <w:sz w:val="24"/>
                <w:lang w:val="en"/>
              </w:rPr>
            </w:pPr>
            <w:r>
              <w:rPr>
                <w:rFonts w:eastAsia="仿宋_GB2312"/>
                <w:b/>
                <w:bCs/>
                <w:sz w:val="24"/>
                <w:lang w:val="en"/>
              </w:rPr>
              <w:t>揭榜方需完成的工作内容</w:t>
            </w:r>
          </w:p>
        </w:tc>
      </w:tr>
      <w:tr w:rsidR="00132C78" w14:paraId="2AD0FD80" w14:textId="77777777" w:rsidTr="00A4037B">
        <w:trPr>
          <w:trHeight w:val="1539"/>
          <w:jc w:val="center"/>
        </w:trPr>
        <w:tc>
          <w:tcPr>
            <w:tcW w:w="1260" w:type="dxa"/>
            <w:shd w:val="clear" w:color="auto" w:fill="FFFFFF"/>
            <w:noWrap/>
            <w:vAlign w:val="center"/>
          </w:tcPr>
          <w:p w14:paraId="55BAB33E"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技术难题</w:t>
            </w:r>
            <w:r>
              <w:rPr>
                <w:rFonts w:eastAsia="仿宋_GB2312"/>
                <w:spacing w:val="-17"/>
                <w:sz w:val="24"/>
              </w:rPr>
              <w:t>概述</w:t>
            </w:r>
          </w:p>
        </w:tc>
        <w:tc>
          <w:tcPr>
            <w:tcW w:w="8325" w:type="dxa"/>
            <w:gridSpan w:val="10"/>
            <w:shd w:val="clear" w:color="auto" w:fill="FFFFFF"/>
            <w:noWrap/>
            <w:vAlign w:val="center"/>
          </w:tcPr>
          <w:p w14:paraId="767B2823" w14:textId="77777777" w:rsidR="00132C78" w:rsidRDefault="00132C78" w:rsidP="00A4037B">
            <w:pPr>
              <w:ind w:firstLineChars="200" w:firstLine="480"/>
              <w:rPr>
                <w:rFonts w:eastAsia="仿宋_GB2312"/>
                <w:sz w:val="24"/>
              </w:rPr>
            </w:pPr>
            <w:r>
              <w:rPr>
                <w:rFonts w:eastAsia="仿宋_GB2312"/>
                <w:sz w:val="24"/>
              </w:rPr>
              <w:t>长期以来，南方稻秆资源量大面广，未完全得到无害化处理或资源化利用，</w:t>
            </w:r>
            <w:proofErr w:type="gramStart"/>
            <w:r>
              <w:rPr>
                <w:rFonts w:eastAsia="仿宋_GB2312"/>
                <w:sz w:val="24"/>
              </w:rPr>
              <w:t>因消纳</w:t>
            </w:r>
            <w:proofErr w:type="gramEnd"/>
            <w:r>
              <w:rPr>
                <w:rFonts w:eastAsia="仿宋_GB2312"/>
                <w:sz w:val="24"/>
              </w:rPr>
              <w:t>不力而被焚烧情况频发，不仅浪费大量资源，还严重破坏农村生态环境。在稻秆资源利用上，技术、装备及模式发展滞后；规模化利用程度低、利用方式单一粗放；创新开发新型肥料与纤维材料技术不成熟，未能实现稻秆全组分、</w:t>
            </w:r>
            <w:r>
              <w:rPr>
                <w:rFonts w:eastAsia="仿宋_GB2312"/>
                <w:sz w:val="24"/>
              </w:rPr>
              <w:lastRenderedPageBreak/>
              <w:t>精细化、高值利用。主要存在以下技术瓶颈：</w:t>
            </w:r>
          </w:p>
          <w:p w14:paraId="6DBFC604" w14:textId="77777777" w:rsidR="00132C78" w:rsidRDefault="00132C78" w:rsidP="00A4037B">
            <w:pPr>
              <w:pStyle w:val="af"/>
              <w:adjustRightInd w:val="0"/>
              <w:snapToGrid w:val="0"/>
              <w:spacing w:line="360" w:lineRule="exact"/>
              <w:ind w:firstLine="480"/>
              <w:rPr>
                <w:b/>
                <w:bCs/>
                <w:sz w:val="24"/>
              </w:rPr>
            </w:pPr>
            <w:r>
              <w:rPr>
                <w:b/>
                <w:bCs/>
                <w:sz w:val="24"/>
              </w:rPr>
              <w:t>1</w:t>
            </w:r>
            <w:r>
              <w:rPr>
                <w:b/>
                <w:bCs/>
                <w:sz w:val="24"/>
              </w:rPr>
              <w:t>、稻秆县域规模化集中收储运技术体系不完善。</w:t>
            </w:r>
          </w:p>
          <w:p w14:paraId="711C78AB" w14:textId="77777777" w:rsidR="00132C78" w:rsidRDefault="00132C78" w:rsidP="00A4037B">
            <w:pPr>
              <w:adjustRightInd w:val="0"/>
              <w:snapToGrid w:val="0"/>
              <w:spacing w:line="360" w:lineRule="exact"/>
              <w:ind w:firstLineChars="200" w:firstLine="480"/>
              <w:rPr>
                <w:rFonts w:eastAsia="仿宋_GB2312"/>
                <w:sz w:val="24"/>
              </w:rPr>
            </w:pPr>
            <w:r>
              <w:rPr>
                <w:rFonts w:eastAsia="仿宋_GB2312"/>
                <w:sz w:val="24"/>
              </w:rPr>
              <w:t>稻秆分布散、密度低、体积大、收获季节性强，其收集、储存和运输成为制约其大规模利用的主要瓶颈。建立规模化高效收储运体系是稻秆安全处置与资源化利用的前提和保障。</w:t>
            </w:r>
          </w:p>
          <w:p w14:paraId="6C4E23A4" w14:textId="77777777" w:rsidR="00132C78" w:rsidRDefault="00132C78" w:rsidP="00A4037B">
            <w:pPr>
              <w:adjustRightInd w:val="0"/>
              <w:snapToGrid w:val="0"/>
              <w:spacing w:line="360" w:lineRule="exact"/>
              <w:ind w:firstLineChars="200" w:firstLine="480"/>
              <w:rPr>
                <w:rFonts w:eastAsia="仿宋_GB2312"/>
                <w:b/>
                <w:bCs/>
                <w:sz w:val="24"/>
              </w:rPr>
            </w:pPr>
            <w:r>
              <w:rPr>
                <w:rFonts w:eastAsia="仿宋_GB2312"/>
                <w:b/>
                <w:bCs/>
                <w:sz w:val="24"/>
              </w:rPr>
              <w:t>2</w:t>
            </w:r>
            <w:r>
              <w:rPr>
                <w:rFonts w:eastAsia="仿宋_GB2312"/>
                <w:b/>
                <w:bCs/>
                <w:sz w:val="24"/>
              </w:rPr>
              <w:t>、稻秆制备含腐植酸水</w:t>
            </w:r>
            <w:proofErr w:type="gramStart"/>
            <w:r>
              <w:rPr>
                <w:rFonts w:eastAsia="仿宋_GB2312"/>
                <w:b/>
                <w:bCs/>
                <w:sz w:val="24"/>
              </w:rPr>
              <w:t>溶肥技术</w:t>
            </w:r>
            <w:proofErr w:type="gramEnd"/>
            <w:r>
              <w:rPr>
                <w:rFonts w:eastAsia="仿宋_GB2312"/>
                <w:b/>
                <w:bCs/>
                <w:sz w:val="24"/>
              </w:rPr>
              <w:t>不成熟。</w:t>
            </w:r>
          </w:p>
          <w:p w14:paraId="0CBA3D99" w14:textId="77777777" w:rsidR="00132C78" w:rsidRDefault="00132C78" w:rsidP="00A4037B">
            <w:pPr>
              <w:adjustRightInd w:val="0"/>
              <w:snapToGrid w:val="0"/>
              <w:spacing w:line="360" w:lineRule="exact"/>
              <w:ind w:firstLineChars="200" w:firstLine="480"/>
            </w:pPr>
            <w:r>
              <w:rPr>
                <w:rFonts w:eastAsia="仿宋_GB2312"/>
                <w:sz w:val="24"/>
              </w:rPr>
              <w:t>现有利用稻秆制备含腐植酸水</w:t>
            </w:r>
            <w:proofErr w:type="gramStart"/>
            <w:r>
              <w:rPr>
                <w:rFonts w:eastAsia="仿宋_GB2312"/>
                <w:sz w:val="24"/>
              </w:rPr>
              <w:t>溶肥技术</w:t>
            </w:r>
            <w:proofErr w:type="gramEnd"/>
            <w:r>
              <w:rPr>
                <w:rFonts w:eastAsia="仿宋_GB2312"/>
                <w:sz w:val="24"/>
              </w:rPr>
              <w:t>存在转化率低、固形物含量高（</w:t>
            </w:r>
            <w:r>
              <w:rPr>
                <w:rFonts w:eastAsia="仿宋_GB2312"/>
                <w:sz w:val="24"/>
              </w:rPr>
              <w:t>&gt;5%</w:t>
            </w:r>
            <w:r>
              <w:rPr>
                <w:rFonts w:eastAsia="仿宋_GB2312"/>
                <w:sz w:val="24"/>
              </w:rPr>
              <w:t>）、产品性能不稳定、田间施用作物针对性不强；储运过程易结晶、分层且流动性差；使用过程易堵管。高品质肥料产品研发是稻秆循环清洁利用的重要途径。</w:t>
            </w:r>
          </w:p>
          <w:p w14:paraId="5FD9C32A" w14:textId="77777777" w:rsidR="00132C78" w:rsidRDefault="00132C78" w:rsidP="00A4037B">
            <w:pPr>
              <w:adjustRightInd w:val="0"/>
              <w:snapToGrid w:val="0"/>
              <w:spacing w:line="360" w:lineRule="exact"/>
              <w:ind w:firstLineChars="200" w:firstLine="480"/>
              <w:rPr>
                <w:rFonts w:eastAsia="仿宋_GB2312"/>
                <w:b/>
                <w:bCs/>
                <w:sz w:val="24"/>
              </w:rPr>
            </w:pPr>
            <w:r>
              <w:rPr>
                <w:rFonts w:eastAsia="仿宋_GB2312"/>
                <w:b/>
                <w:bCs/>
                <w:sz w:val="24"/>
              </w:rPr>
              <w:t>3</w:t>
            </w:r>
            <w:r>
              <w:rPr>
                <w:rFonts w:eastAsia="仿宋_GB2312"/>
                <w:b/>
                <w:bCs/>
                <w:sz w:val="24"/>
              </w:rPr>
              <w:t>、稻秆制备含腐植酸</w:t>
            </w:r>
            <w:proofErr w:type="gramStart"/>
            <w:r>
              <w:rPr>
                <w:rFonts w:eastAsia="仿宋_GB2312"/>
                <w:b/>
                <w:bCs/>
                <w:sz w:val="24"/>
              </w:rPr>
              <w:t>水溶肥副产物</w:t>
            </w:r>
            <w:proofErr w:type="gramEnd"/>
            <w:r>
              <w:rPr>
                <w:rFonts w:eastAsia="仿宋_GB2312"/>
                <w:b/>
                <w:bCs/>
                <w:sz w:val="24"/>
              </w:rPr>
              <w:t>提取纤维工艺水平低。</w:t>
            </w:r>
          </w:p>
          <w:p w14:paraId="4020FF05" w14:textId="77777777" w:rsidR="00132C78" w:rsidRDefault="00132C78" w:rsidP="00A4037B">
            <w:r>
              <w:rPr>
                <w:rFonts w:eastAsia="仿宋_GB2312"/>
                <w:sz w:val="24"/>
              </w:rPr>
              <w:t>现有稻秆制备含腐植酸</w:t>
            </w:r>
            <w:proofErr w:type="gramStart"/>
            <w:r>
              <w:rPr>
                <w:rFonts w:eastAsia="仿宋_GB2312"/>
                <w:sz w:val="24"/>
              </w:rPr>
              <w:t>水溶肥副产物</w:t>
            </w:r>
            <w:proofErr w:type="gramEnd"/>
            <w:r>
              <w:rPr>
                <w:rFonts w:eastAsia="仿宋_GB2312"/>
                <w:sz w:val="24"/>
              </w:rPr>
              <w:t>中纤维强度差、无法材料化高值利用、易造成二次污染。突破清洁生产关键技术，提升稻秆资源化利用整体效益迫在眉睫。</w:t>
            </w:r>
          </w:p>
          <w:p w14:paraId="4CE437B6" w14:textId="77777777" w:rsidR="00132C78" w:rsidRDefault="00132C78" w:rsidP="00A4037B"/>
          <w:p w14:paraId="6A3A133D" w14:textId="77777777" w:rsidR="00132C78" w:rsidRDefault="00132C78" w:rsidP="00A4037B"/>
          <w:p w14:paraId="5100E7FF" w14:textId="77777777" w:rsidR="00132C78" w:rsidRDefault="00132C78" w:rsidP="00A4037B">
            <w:pPr>
              <w:adjustRightInd w:val="0"/>
              <w:snapToGrid w:val="0"/>
              <w:spacing w:line="360" w:lineRule="exact"/>
              <w:ind w:firstLineChars="200" w:firstLine="420"/>
              <w:rPr>
                <w:color w:val="FF0000"/>
              </w:rPr>
            </w:pPr>
          </w:p>
        </w:tc>
      </w:tr>
      <w:tr w:rsidR="00132C78" w14:paraId="7DCE2083" w14:textId="77777777" w:rsidTr="00A4037B">
        <w:trPr>
          <w:trHeight w:val="1617"/>
          <w:jc w:val="center"/>
        </w:trPr>
        <w:tc>
          <w:tcPr>
            <w:tcW w:w="1260" w:type="dxa"/>
            <w:shd w:val="clear" w:color="auto" w:fill="FFFFFF"/>
            <w:noWrap/>
            <w:vAlign w:val="center"/>
          </w:tcPr>
          <w:p w14:paraId="2E99E580" w14:textId="77777777" w:rsidR="00132C78" w:rsidRDefault="00132C78" w:rsidP="00A4037B">
            <w:pPr>
              <w:adjustRightInd w:val="0"/>
              <w:snapToGrid w:val="0"/>
              <w:spacing w:line="360" w:lineRule="exact"/>
              <w:jc w:val="center"/>
              <w:rPr>
                <w:rFonts w:eastAsia="仿宋_GB2312"/>
                <w:sz w:val="24"/>
              </w:rPr>
            </w:pPr>
            <w:r>
              <w:rPr>
                <w:rFonts w:eastAsia="仿宋_GB2312"/>
                <w:sz w:val="24"/>
              </w:rPr>
              <w:lastRenderedPageBreak/>
              <w:t>技术攻关后希望达到的预期技术目标</w:t>
            </w:r>
          </w:p>
        </w:tc>
        <w:tc>
          <w:tcPr>
            <w:tcW w:w="8325" w:type="dxa"/>
            <w:gridSpan w:val="10"/>
            <w:shd w:val="clear" w:color="auto" w:fill="FFFFFF"/>
            <w:noWrap/>
            <w:vAlign w:val="center"/>
          </w:tcPr>
          <w:p w14:paraId="61063CB6" w14:textId="77777777" w:rsidR="00132C78" w:rsidRDefault="00132C78" w:rsidP="00A4037B">
            <w:pPr>
              <w:pStyle w:val="a3"/>
              <w:ind w:firstLineChars="200" w:firstLine="480"/>
              <w:rPr>
                <w:rFonts w:ascii="Times New Roman" w:eastAsia="仿宋_GB2312" w:hAnsi="Times New Roman"/>
                <w:b/>
                <w:bCs/>
                <w:sz w:val="24"/>
              </w:rPr>
            </w:pPr>
            <w:r>
              <w:rPr>
                <w:rFonts w:ascii="Times New Roman" w:eastAsia="仿宋_GB2312" w:hAnsi="Times New Roman"/>
                <w:b/>
                <w:bCs/>
                <w:sz w:val="24"/>
              </w:rPr>
              <w:t>预期技术目标：</w:t>
            </w:r>
          </w:p>
          <w:p w14:paraId="4753EA75" w14:textId="77777777" w:rsidR="00132C78" w:rsidRDefault="00132C78" w:rsidP="00A4037B">
            <w:pPr>
              <w:pStyle w:val="a3"/>
              <w:ind w:firstLineChars="200" w:firstLine="480"/>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、创建县域规模化稻秆集中收储运技术模式，研究制订收储技术规程</w:t>
            </w:r>
            <w:r>
              <w:rPr>
                <w:rFonts w:ascii="Times New Roman" w:eastAsia="仿宋_GB2312" w:hAnsi="Times New Roman"/>
                <w:sz w:val="24"/>
              </w:rPr>
              <w:t>1</w:t>
            </w:r>
            <w:r>
              <w:rPr>
                <w:rFonts w:ascii="Times New Roman" w:eastAsia="仿宋_GB2312" w:hAnsi="Times New Roman"/>
                <w:sz w:val="24"/>
              </w:rPr>
              <w:t>项（密度</w:t>
            </w:r>
            <w:r>
              <w:rPr>
                <w:rFonts w:ascii="Times New Roman" w:eastAsia="仿宋_GB2312" w:hAnsi="Times New Roman"/>
                <w:sz w:val="24"/>
              </w:rPr>
              <w:t>≥150kg/m</w:t>
            </w:r>
            <w:r>
              <w:rPr>
                <w:rFonts w:ascii="Times New Roman" w:eastAsia="仿宋_GB2312" w:hAnsi="Times New Roman"/>
                <w:sz w:val="24"/>
                <w:vertAlign w:val="superscript"/>
              </w:rPr>
              <w:t>3</w:t>
            </w:r>
            <w:r>
              <w:rPr>
                <w:rFonts w:ascii="Times New Roman" w:eastAsia="仿宋_GB2312" w:hAnsi="Times New Roman"/>
                <w:sz w:val="24"/>
              </w:rPr>
              <w:t>、水分</w:t>
            </w:r>
            <w:r>
              <w:rPr>
                <w:rFonts w:ascii="Times New Roman" w:eastAsia="仿宋_GB2312" w:hAnsi="Times New Roman"/>
                <w:sz w:val="24"/>
              </w:rPr>
              <w:t>≤20%</w:t>
            </w:r>
            <w:r>
              <w:rPr>
                <w:rFonts w:ascii="Times New Roman" w:eastAsia="仿宋_GB2312" w:hAnsi="Times New Roman"/>
                <w:sz w:val="24"/>
              </w:rPr>
              <w:t>、杂质</w:t>
            </w:r>
            <w:r>
              <w:rPr>
                <w:rFonts w:ascii="Times New Roman" w:eastAsia="仿宋_GB2312" w:hAnsi="Times New Roman"/>
                <w:sz w:val="24"/>
              </w:rPr>
              <w:t>≤5%</w:t>
            </w:r>
            <w:r>
              <w:rPr>
                <w:rFonts w:ascii="Times New Roman" w:eastAsia="仿宋_GB2312" w:hAnsi="Times New Roman"/>
                <w:sz w:val="24"/>
              </w:rPr>
              <w:t>、碎草合格率</w:t>
            </w:r>
            <w:r>
              <w:rPr>
                <w:rFonts w:ascii="Times New Roman" w:eastAsia="仿宋_GB2312" w:hAnsi="Times New Roman"/>
                <w:sz w:val="24"/>
              </w:rPr>
              <w:t>≥85%</w:t>
            </w:r>
            <w:r>
              <w:rPr>
                <w:rFonts w:ascii="Times New Roman" w:eastAsia="仿宋_GB2312" w:hAnsi="Times New Roman"/>
                <w:sz w:val="24"/>
              </w:rPr>
              <w:t>等），形成可复制易推广的成套收储运技术体系。</w:t>
            </w:r>
          </w:p>
          <w:p w14:paraId="79566A42" w14:textId="77777777" w:rsidR="00132C78" w:rsidRDefault="00132C78" w:rsidP="00A4037B">
            <w:pPr>
              <w:pStyle w:val="a3"/>
              <w:ind w:firstLineChars="200" w:firstLine="480"/>
              <w:rPr>
                <w:rFonts w:ascii="Times New Roman" w:eastAsia="仿宋_GB2312" w:hAnsi="Times New Roman"/>
                <w:sz w:val="24"/>
              </w:rPr>
            </w:pPr>
            <w:r>
              <w:rPr>
                <w:rFonts w:ascii="Times New Roman" w:eastAsia="仿宋_GB2312" w:hAnsi="Times New Roman"/>
                <w:sz w:val="24"/>
              </w:rPr>
              <w:t>现有技术：密度</w:t>
            </w:r>
            <w:r>
              <w:rPr>
                <w:rFonts w:ascii="Times New Roman" w:eastAsia="仿宋_GB2312" w:hAnsi="Times New Roman"/>
                <w:sz w:val="24"/>
              </w:rPr>
              <w:t>120kg/m</w:t>
            </w:r>
            <w:r>
              <w:rPr>
                <w:rFonts w:ascii="Times New Roman" w:eastAsia="仿宋_GB2312" w:hAnsi="Times New Roman"/>
                <w:sz w:val="24"/>
                <w:vertAlign w:val="superscript"/>
              </w:rPr>
              <w:t>3</w:t>
            </w:r>
            <w:r>
              <w:rPr>
                <w:rFonts w:ascii="Times New Roman" w:eastAsia="仿宋_GB2312" w:hAnsi="Times New Roman"/>
                <w:sz w:val="24"/>
              </w:rPr>
              <w:t>、水分</w:t>
            </w:r>
            <w:r>
              <w:rPr>
                <w:rFonts w:ascii="Times New Roman" w:eastAsia="仿宋_GB2312" w:hAnsi="Times New Roman"/>
                <w:sz w:val="24"/>
              </w:rPr>
              <w:t>25%</w:t>
            </w:r>
            <w:r>
              <w:rPr>
                <w:rFonts w:ascii="Times New Roman" w:eastAsia="仿宋_GB2312" w:hAnsi="Times New Roman"/>
                <w:sz w:val="24"/>
              </w:rPr>
              <w:t>、碎草合格率</w:t>
            </w:r>
            <w:r>
              <w:rPr>
                <w:rFonts w:ascii="Times New Roman" w:eastAsia="仿宋_GB2312" w:hAnsi="Times New Roman"/>
                <w:sz w:val="24"/>
              </w:rPr>
              <w:t>70%</w:t>
            </w:r>
            <w:r>
              <w:rPr>
                <w:rFonts w:ascii="Times New Roman" w:eastAsia="仿宋_GB2312" w:hAnsi="Times New Roman"/>
                <w:sz w:val="24"/>
              </w:rPr>
              <w:t>等。</w:t>
            </w:r>
          </w:p>
          <w:p w14:paraId="03376B6E" w14:textId="77777777" w:rsidR="00132C78" w:rsidRDefault="00132C78" w:rsidP="00A4037B">
            <w:pPr>
              <w:pStyle w:val="a3"/>
              <w:ind w:firstLineChars="200" w:firstLine="480"/>
              <w:rPr>
                <w:rFonts w:ascii="Times New Roman" w:eastAsia="仿宋_GB2312" w:hAnsi="Times New Roman"/>
                <w:sz w:val="24"/>
              </w:rPr>
            </w:pPr>
            <w:r>
              <w:rPr>
                <w:rFonts w:ascii="Times New Roman" w:eastAsia="仿宋_GB2312" w:hAnsi="Times New Roman"/>
                <w:sz w:val="24"/>
              </w:rPr>
              <w:t>突破稻秆清洁高效提取关键技术，开发</w:t>
            </w:r>
            <w:r>
              <w:rPr>
                <w:rFonts w:ascii="Times New Roman" w:eastAsia="仿宋_GB2312" w:hAnsi="Times New Roman"/>
                <w:sz w:val="24"/>
              </w:rPr>
              <w:t>5</w:t>
            </w:r>
            <w:r>
              <w:rPr>
                <w:rFonts w:ascii="Times New Roman" w:eastAsia="仿宋_GB2312" w:hAnsi="Times New Roman"/>
                <w:sz w:val="24"/>
              </w:rPr>
              <w:t>万吨</w:t>
            </w:r>
            <w:r>
              <w:rPr>
                <w:rFonts w:ascii="Times New Roman" w:eastAsia="仿宋_GB2312" w:hAnsi="Times New Roman"/>
                <w:sz w:val="24"/>
              </w:rPr>
              <w:t>/</w:t>
            </w:r>
            <w:proofErr w:type="gramStart"/>
            <w:r>
              <w:rPr>
                <w:rFonts w:ascii="Times New Roman" w:eastAsia="仿宋_GB2312" w:hAnsi="Times New Roman"/>
                <w:sz w:val="24"/>
              </w:rPr>
              <w:t>年含腐植酸水溶肥联产</w:t>
            </w:r>
            <w:proofErr w:type="gramEnd"/>
            <w:r>
              <w:rPr>
                <w:rFonts w:ascii="Times New Roman" w:eastAsia="仿宋_GB2312" w:hAnsi="Times New Roman"/>
                <w:sz w:val="24"/>
              </w:rPr>
              <w:t>3</w:t>
            </w:r>
            <w:r>
              <w:rPr>
                <w:rFonts w:ascii="Times New Roman" w:eastAsia="仿宋_GB2312" w:hAnsi="Times New Roman"/>
                <w:sz w:val="24"/>
              </w:rPr>
              <w:t>万吨</w:t>
            </w:r>
            <w:r>
              <w:rPr>
                <w:rFonts w:ascii="Times New Roman" w:eastAsia="仿宋_GB2312" w:hAnsi="Times New Roman"/>
                <w:sz w:val="24"/>
              </w:rPr>
              <w:t>/</w:t>
            </w:r>
            <w:r>
              <w:rPr>
                <w:rFonts w:ascii="Times New Roman" w:eastAsia="仿宋_GB2312" w:hAnsi="Times New Roman"/>
                <w:sz w:val="24"/>
              </w:rPr>
              <w:t>年植物纤维材料成套新工艺，满足</w:t>
            </w:r>
            <w:r>
              <w:rPr>
                <w:rFonts w:ascii="Times New Roman" w:eastAsia="仿宋_GB2312" w:hAnsi="Times New Roman"/>
                <w:sz w:val="24"/>
              </w:rPr>
              <w:t>10</w:t>
            </w:r>
            <w:r>
              <w:rPr>
                <w:rFonts w:ascii="Times New Roman" w:eastAsia="仿宋_GB2312" w:hAnsi="Times New Roman"/>
                <w:sz w:val="24"/>
              </w:rPr>
              <w:t>万吨</w:t>
            </w:r>
            <w:r>
              <w:rPr>
                <w:rFonts w:ascii="Times New Roman" w:eastAsia="仿宋_GB2312" w:hAnsi="Times New Roman"/>
                <w:sz w:val="24"/>
              </w:rPr>
              <w:t>/</w:t>
            </w:r>
            <w:r>
              <w:rPr>
                <w:rFonts w:ascii="Times New Roman" w:eastAsia="仿宋_GB2312" w:hAnsi="Times New Roman"/>
                <w:sz w:val="24"/>
              </w:rPr>
              <w:t>年稻秆综合利用工程技术需求，实现稻秆产品转化率</w:t>
            </w:r>
            <w:r>
              <w:rPr>
                <w:rFonts w:ascii="Times New Roman" w:eastAsia="仿宋_GB2312" w:hAnsi="Times New Roman"/>
                <w:sz w:val="24"/>
              </w:rPr>
              <w:t>≥90%</w:t>
            </w:r>
            <w:r>
              <w:rPr>
                <w:rFonts w:ascii="Times New Roman" w:eastAsia="仿宋_GB2312" w:hAnsi="Times New Roman"/>
                <w:sz w:val="24"/>
              </w:rPr>
              <w:t>，且无</w:t>
            </w:r>
            <w:r>
              <w:rPr>
                <w:rFonts w:ascii="Times New Roman" w:eastAsia="仿宋_GB2312" w:hAnsi="Times New Roman"/>
                <w:sz w:val="24"/>
              </w:rPr>
              <w:t>“</w:t>
            </w:r>
            <w:r>
              <w:rPr>
                <w:rFonts w:ascii="Times New Roman" w:eastAsia="仿宋_GB2312" w:hAnsi="Times New Roman"/>
                <w:sz w:val="24"/>
              </w:rPr>
              <w:t>三废</w:t>
            </w:r>
            <w:r>
              <w:rPr>
                <w:rFonts w:ascii="Times New Roman" w:eastAsia="仿宋_GB2312" w:hAnsi="Times New Roman"/>
                <w:sz w:val="24"/>
              </w:rPr>
              <w:t>”</w:t>
            </w:r>
            <w:r>
              <w:rPr>
                <w:rFonts w:ascii="Times New Roman" w:eastAsia="仿宋_GB2312" w:hAnsi="Times New Roman"/>
                <w:sz w:val="24"/>
              </w:rPr>
              <w:t>排放。</w:t>
            </w:r>
          </w:p>
          <w:p w14:paraId="0020FB69" w14:textId="77777777" w:rsidR="00132C78" w:rsidRDefault="00132C78" w:rsidP="00A4037B">
            <w:pPr>
              <w:pStyle w:val="a3"/>
              <w:ind w:firstLineChars="200" w:firstLine="480"/>
              <w:rPr>
                <w:rFonts w:ascii="Times New Roman" w:eastAsia="仿宋_GB2312" w:hAnsi="Times New Roman"/>
                <w:sz w:val="24"/>
              </w:rPr>
            </w:pPr>
            <w:r>
              <w:rPr>
                <w:rFonts w:ascii="Times New Roman" w:eastAsia="仿宋_GB2312" w:hAnsi="Times New Roman"/>
                <w:sz w:val="24"/>
              </w:rPr>
              <w:t>现有技术：转化率为</w:t>
            </w:r>
            <w:r>
              <w:rPr>
                <w:rFonts w:ascii="Times New Roman" w:eastAsia="仿宋_GB2312" w:hAnsi="Times New Roman"/>
                <w:sz w:val="24"/>
              </w:rPr>
              <w:t>40%-45%</w:t>
            </w:r>
            <w:r>
              <w:rPr>
                <w:rFonts w:ascii="Times New Roman" w:eastAsia="仿宋_GB2312" w:hAnsi="Times New Roman"/>
                <w:sz w:val="24"/>
              </w:rPr>
              <w:t>，存在废水、废渣，排放达标成本高。</w:t>
            </w:r>
          </w:p>
          <w:p w14:paraId="0C599137" w14:textId="77777777" w:rsidR="00132C78" w:rsidRDefault="00132C78" w:rsidP="00A4037B">
            <w:pPr>
              <w:pStyle w:val="a3"/>
              <w:ind w:firstLineChars="200" w:firstLine="480"/>
              <w:rPr>
                <w:rFonts w:ascii="Times New Roman" w:eastAsia="仿宋_GB2312" w:hAnsi="Times New Roman"/>
                <w:sz w:val="24"/>
              </w:rPr>
            </w:pPr>
            <w:r>
              <w:rPr>
                <w:rFonts w:ascii="Times New Roman" w:eastAsia="仿宋_GB2312" w:hAnsi="Times New Roman"/>
                <w:sz w:val="24"/>
              </w:rPr>
              <w:lastRenderedPageBreak/>
              <w:t>突破稻秆高效制备高品质含腐植酸水</w:t>
            </w:r>
            <w:proofErr w:type="gramStart"/>
            <w:r>
              <w:rPr>
                <w:rFonts w:ascii="Times New Roman" w:eastAsia="仿宋_GB2312" w:hAnsi="Times New Roman"/>
                <w:sz w:val="24"/>
              </w:rPr>
              <w:t>溶肥关键</w:t>
            </w:r>
            <w:proofErr w:type="gramEnd"/>
            <w:r>
              <w:rPr>
                <w:rFonts w:ascii="Times New Roman" w:eastAsia="仿宋_GB2312" w:hAnsi="Times New Roman"/>
                <w:sz w:val="24"/>
              </w:rPr>
              <w:t>技术，木质素转化率</w:t>
            </w:r>
            <w:r>
              <w:rPr>
                <w:rFonts w:ascii="Times New Roman" w:eastAsia="仿宋_GB2312" w:hAnsi="Times New Roman"/>
                <w:sz w:val="24"/>
              </w:rPr>
              <w:t>≥90%</w:t>
            </w:r>
            <w:r>
              <w:rPr>
                <w:rFonts w:ascii="Times New Roman" w:eastAsia="仿宋_GB2312" w:hAnsi="Times New Roman"/>
                <w:sz w:val="24"/>
              </w:rPr>
              <w:t>、反应时间</w:t>
            </w:r>
            <w:r>
              <w:rPr>
                <w:rFonts w:ascii="Times New Roman" w:eastAsia="仿宋_GB2312" w:hAnsi="Times New Roman"/>
                <w:sz w:val="24"/>
              </w:rPr>
              <w:t>≤4h</w:t>
            </w:r>
            <w:r>
              <w:rPr>
                <w:rFonts w:ascii="Times New Roman" w:eastAsia="仿宋_GB2312" w:hAnsi="Times New Roman"/>
                <w:sz w:val="24"/>
              </w:rPr>
              <w:t>、基液中腐植酸含量</w:t>
            </w:r>
            <w:r>
              <w:rPr>
                <w:rFonts w:ascii="Times New Roman" w:eastAsia="仿宋_GB2312" w:hAnsi="Times New Roman"/>
                <w:sz w:val="24"/>
              </w:rPr>
              <w:t>≥30%</w:t>
            </w:r>
            <w:r>
              <w:rPr>
                <w:rFonts w:ascii="Times New Roman" w:eastAsia="仿宋_GB2312" w:hAnsi="Times New Roman"/>
                <w:sz w:val="24"/>
              </w:rPr>
              <w:t>（以干基计）、产品固形物含量</w:t>
            </w:r>
            <w:r>
              <w:rPr>
                <w:rFonts w:ascii="Times New Roman" w:eastAsia="仿宋_GB2312" w:hAnsi="Times New Roman"/>
                <w:sz w:val="24"/>
              </w:rPr>
              <w:t>≤1%</w:t>
            </w:r>
            <w:r>
              <w:rPr>
                <w:rFonts w:ascii="Times New Roman" w:eastAsia="仿宋_GB2312" w:hAnsi="Times New Roman"/>
                <w:sz w:val="24"/>
              </w:rPr>
              <w:t>；开发适宜南方红壤地区及主要经济作物的专用含腐植酸水</w:t>
            </w:r>
            <w:proofErr w:type="gramStart"/>
            <w:r>
              <w:rPr>
                <w:rFonts w:ascii="Times New Roman" w:eastAsia="仿宋_GB2312" w:hAnsi="Times New Roman"/>
                <w:sz w:val="24"/>
              </w:rPr>
              <w:t>溶肥产品</w:t>
            </w:r>
            <w:proofErr w:type="gramEnd"/>
            <w:r>
              <w:rPr>
                <w:rFonts w:ascii="Times New Roman" w:eastAsia="仿宋_GB2312" w:hAnsi="Times New Roman"/>
                <w:sz w:val="24"/>
              </w:rPr>
              <w:t>3-5</w:t>
            </w:r>
            <w:r>
              <w:rPr>
                <w:rFonts w:ascii="Times New Roman" w:eastAsia="仿宋_GB2312" w:hAnsi="Times New Roman"/>
                <w:sz w:val="24"/>
              </w:rPr>
              <w:t>个，且产品无结晶、分层且流动性好，适合大面积水肥一体化技术运用。申报专利</w:t>
            </w:r>
            <w:r>
              <w:rPr>
                <w:rFonts w:ascii="Times New Roman" w:eastAsia="仿宋_GB2312" w:hAnsi="Times New Roman"/>
                <w:sz w:val="24"/>
              </w:rPr>
              <w:t>1-2</w:t>
            </w:r>
            <w:r>
              <w:rPr>
                <w:rFonts w:ascii="Times New Roman" w:eastAsia="仿宋_GB2312" w:hAnsi="Times New Roman"/>
                <w:sz w:val="24"/>
              </w:rPr>
              <w:t>项。</w:t>
            </w:r>
          </w:p>
          <w:p w14:paraId="63249994" w14:textId="77777777" w:rsidR="00132C78" w:rsidRDefault="00132C78" w:rsidP="00A4037B">
            <w:pPr>
              <w:pStyle w:val="a3"/>
              <w:ind w:firstLineChars="200" w:firstLine="480"/>
              <w:rPr>
                <w:rFonts w:ascii="Times New Roman" w:eastAsia="仿宋_GB2312" w:hAnsi="Times New Roman"/>
                <w:sz w:val="24"/>
              </w:rPr>
            </w:pPr>
            <w:r>
              <w:rPr>
                <w:rFonts w:ascii="Times New Roman" w:eastAsia="仿宋_GB2312" w:hAnsi="Times New Roman"/>
                <w:sz w:val="24"/>
              </w:rPr>
              <w:t>现有技术：木质素转化率</w:t>
            </w:r>
            <w:r>
              <w:rPr>
                <w:rFonts w:ascii="Times New Roman" w:eastAsia="仿宋_GB2312" w:hAnsi="Times New Roman"/>
                <w:sz w:val="24"/>
              </w:rPr>
              <w:t>≤50%</w:t>
            </w:r>
            <w:r>
              <w:rPr>
                <w:rFonts w:ascii="Times New Roman" w:eastAsia="仿宋_GB2312" w:hAnsi="Times New Roman"/>
                <w:sz w:val="24"/>
              </w:rPr>
              <w:t>，反应时间</w:t>
            </w:r>
            <w:r>
              <w:rPr>
                <w:rFonts w:ascii="Times New Roman" w:eastAsia="仿宋_GB2312" w:hAnsi="Times New Roman"/>
                <w:sz w:val="24"/>
              </w:rPr>
              <w:t>≥12h</w:t>
            </w:r>
            <w:r>
              <w:rPr>
                <w:rFonts w:ascii="Times New Roman" w:eastAsia="仿宋_GB2312" w:hAnsi="Times New Roman"/>
                <w:sz w:val="24"/>
              </w:rPr>
              <w:t>、产品固形物含量</w:t>
            </w:r>
            <w:r>
              <w:rPr>
                <w:rFonts w:ascii="Times New Roman" w:eastAsia="仿宋_GB2312" w:hAnsi="Times New Roman"/>
                <w:sz w:val="24"/>
              </w:rPr>
              <w:t>≥5%</w:t>
            </w:r>
            <w:r>
              <w:rPr>
                <w:rFonts w:ascii="Times New Roman" w:eastAsia="仿宋_GB2312" w:hAnsi="Times New Roman"/>
                <w:sz w:val="24"/>
              </w:rPr>
              <w:t>。储运过程中易结晶、分层且流动性差；使用过程中易堵管，产品性能不稳定，田间施用作物针对性不强。</w:t>
            </w:r>
          </w:p>
          <w:p w14:paraId="0E24B1F9" w14:textId="77777777" w:rsidR="00132C78" w:rsidRDefault="00132C78" w:rsidP="00A4037B">
            <w:pPr>
              <w:pStyle w:val="a3"/>
              <w:ind w:firstLineChars="200" w:firstLine="480"/>
              <w:rPr>
                <w:rFonts w:ascii="Times New Roman" w:eastAsia="仿宋_GB2312" w:hAnsi="Times New Roman"/>
                <w:sz w:val="24"/>
              </w:rPr>
            </w:pPr>
            <w:r>
              <w:rPr>
                <w:rFonts w:ascii="Times New Roman" w:eastAsia="仿宋_GB2312" w:hAnsi="Times New Roman"/>
                <w:sz w:val="24"/>
              </w:rPr>
              <w:t>稻秆</w:t>
            </w:r>
            <w:proofErr w:type="gramStart"/>
            <w:r>
              <w:rPr>
                <w:rFonts w:ascii="Times New Roman" w:eastAsia="仿宋_GB2312" w:hAnsi="Times New Roman"/>
                <w:sz w:val="24"/>
              </w:rPr>
              <w:t>纤维材料叩解度</w:t>
            </w:r>
            <w:proofErr w:type="gramEnd"/>
            <w:r>
              <w:rPr>
                <w:rFonts w:ascii="Times New Roman" w:eastAsia="仿宋_GB2312" w:hAnsi="Times New Roman"/>
                <w:sz w:val="24"/>
              </w:rPr>
              <w:t>≥15°SR</w:t>
            </w:r>
            <w:r>
              <w:rPr>
                <w:rFonts w:ascii="Times New Roman" w:eastAsia="仿宋_GB2312" w:hAnsi="Times New Roman"/>
                <w:sz w:val="24"/>
              </w:rPr>
              <w:t>、纤维湿重</w:t>
            </w:r>
            <w:r>
              <w:rPr>
                <w:rFonts w:ascii="Times New Roman" w:eastAsia="仿宋_GB2312" w:hAnsi="Times New Roman"/>
                <w:sz w:val="24"/>
              </w:rPr>
              <w:t>≥10g</w:t>
            </w:r>
            <w:r>
              <w:rPr>
                <w:rFonts w:ascii="Times New Roman" w:eastAsia="仿宋_GB2312" w:hAnsi="Times New Roman"/>
                <w:sz w:val="24"/>
              </w:rPr>
              <w:t>，满足绿色包装行业植物纤维质量要求。</w:t>
            </w:r>
          </w:p>
          <w:p w14:paraId="30CC4F23" w14:textId="77777777" w:rsidR="00132C78" w:rsidRDefault="00132C78" w:rsidP="00A4037B">
            <w:r>
              <w:rPr>
                <w:rFonts w:eastAsia="仿宋_GB2312"/>
                <w:sz w:val="24"/>
              </w:rPr>
              <w:t>现有技术：</w:t>
            </w:r>
            <w:proofErr w:type="gramStart"/>
            <w:r>
              <w:rPr>
                <w:rFonts w:eastAsia="仿宋_GB2312"/>
                <w:sz w:val="24"/>
              </w:rPr>
              <w:t>叩解度</w:t>
            </w:r>
            <w:proofErr w:type="gramEnd"/>
            <w:r>
              <w:rPr>
                <w:rFonts w:eastAsia="仿宋_GB2312"/>
                <w:sz w:val="24"/>
              </w:rPr>
              <w:t>&lt;5°SR</w:t>
            </w:r>
            <w:r>
              <w:rPr>
                <w:rFonts w:eastAsia="仿宋_GB2312"/>
                <w:sz w:val="24"/>
              </w:rPr>
              <w:t>、纤维湿重</w:t>
            </w:r>
            <w:r>
              <w:rPr>
                <w:rFonts w:eastAsia="仿宋_GB2312"/>
                <w:sz w:val="24"/>
              </w:rPr>
              <w:t>&lt;2g</w:t>
            </w:r>
            <w:r>
              <w:rPr>
                <w:rFonts w:eastAsia="仿宋_GB2312"/>
                <w:sz w:val="24"/>
              </w:rPr>
              <w:t>，无法满足绿色包装行业纤维质量要求。</w:t>
            </w:r>
          </w:p>
          <w:p w14:paraId="2904B59A" w14:textId="77777777" w:rsidR="00132C78" w:rsidRDefault="00132C78" w:rsidP="00A4037B"/>
          <w:p w14:paraId="34B79E27" w14:textId="77777777" w:rsidR="00132C78" w:rsidRDefault="00132C78" w:rsidP="00A4037B"/>
          <w:p w14:paraId="033B0368" w14:textId="77777777" w:rsidR="00132C78" w:rsidRDefault="00132C78" w:rsidP="00A4037B"/>
          <w:p w14:paraId="09FE59F7" w14:textId="77777777" w:rsidR="00132C78" w:rsidRDefault="00132C78" w:rsidP="00A4037B">
            <w:pPr>
              <w:pStyle w:val="a3"/>
              <w:ind w:firstLineChars="200" w:firstLine="480"/>
              <w:rPr>
                <w:rFonts w:ascii="Times New Roman" w:eastAsia="仿宋_GB2312" w:hAnsi="Times New Roman"/>
                <w:sz w:val="24"/>
              </w:rPr>
            </w:pPr>
          </w:p>
        </w:tc>
      </w:tr>
      <w:tr w:rsidR="00132C78" w14:paraId="50A44863" w14:textId="77777777" w:rsidTr="00A4037B">
        <w:trPr>
          <w:trHeight w:val="1617"/>
          <w:jc w:val="center"/>
        </w:trPr>
        <w:tc>
          <w:tcPr>
            <w:tcW w:w="1887" w:type="dxa"/>
            <w:gridSpan w:val="2"/>
            <w:shd w:val="clear" w:color="auto" w:fill="FFFFFF"/>
            <w:noWrap/>
            <w:vAlign w:val="center"/>
          </w:tcPr>
          <w:p w14:paraId="67C232DF" w14:textId="77777777" w:rsidR="00132C78" w:rsidRDefault="00132C78" w:rsidP="00A4037B">
            <w:pPr>
              <w:adjustRightInd w:val="0"/>
              <w:snapToGrid w:val="0"/>
              <w:spacing w:line="360" w:lineRule="exact"/>
              <w:jc w:val="center"/>
              <w:rPr>
                <w:rFonts w:eastAsia="仿宋_GB2312"/>
                <w:sz w:val="24"/>
              </w:rPr>
            </w:pPr>
            <w:r>
              <w:rPr>
                <w:rFonts w:eastAsia="仿宋_GB2312"/>
                <w:sz w:val="24"/>
              </w:rPr>
              <w:lastRenderedPageBreak/>
              <w:t>时限要求</w:t>
            </w:r>
          </w:p>
        </w:tc>
        <w:tc>
          <w:tcPr>
            <w:tcW w:w="7698" w:type="dxa"/>
            <w:gridSpan w:val="9"/>
            <w:shd w:val="clear" w:color="auto" w:fill="FFFFFF"/>
            <w:noWrap/>
            <w:vAlign w:val="center"/>
          </w:tcPr>
          <w:p w14:paraId="2026784B" w14:textId="77777777" w:rsidR="00132C78" w:rsidRDefault="00132C78" w:rsidP="00A4037B">
            <w:pPr>
              <w:adjustRightInd w:val="0"/>
              <w:snapToGrid w:val="0"/>
              <w:spacing w:line="360" w:lineRule="exact"/>
              <w:ind w:firstLineChars="200" w:firstLine="420"/>
              <w:jc w:val="left"/>
            </w:pPr>
            <w:r>
              <w:t>本项目实施周期</w:t>
            </w:r>
            <w:r>
              <w:t>3</w:t>
            </w:r>
            <w:r>
              <w:t>年，具体时限要求如下：</w:t>
            </w:r>
          </w:p>
          <w:p w14:paraId="7EE1A292" w14:textId="77777777" w:rsidR="00132C78" w:rsidRDefault="00132C78" w:rsidP="00A4037B">
            <w:pPr>
              <w:adjustRightInd w:val="0"/>
              <w:snapToGrid w:val="0"/>
              <w:spacing w:line="360" w:lineRule="exact"/>
              <w:ind w:firstLineChars="200" w:firstLine="420"/>
            </w:pPr>
            <w:r>
              <w:t>（</w:t>
            </w:r>
            <w:r>
              <w:t>1</w:t>
            </w:r>
            <w:r>
              <w:t>）</w:t>
            </w:r>
            <w:r>
              <w:t>2022-2023</w:t>
            </w:r>
            <w:r>
              <w:t>年，创建县域规模化稻秆集中收储运技术体系；制订收储技术规程</w:t>
            </w:r>
            <w:r>
              <w:t>1</w:t>
            </w:r>
            <w:r>
              <w:t>项；</w:t>
            </w:r>
          </w:p>
          <w:p w14:paraId="3126A643" w14:textId="77777777" w:rsidR="00132C78" w:rsidRDefault="00132C78" w:rsidP="00A4037B">
            <w:pPr>
              <w:adjustRightInd w:val="0"/>
              <w:snapToGrid w:val="0"/>
              <w:spacing w:line="360" w:lineRule="exact"/>
              <w:ind w:firstLineChars="200" w:firstLine="420"/>
            </w:pPr>
            <w:r>
              <w:t>（</w:t>
            </w:r>
            <w:r>
              <w:t>2</w:t>
            </w:r>
            <w:r>
              <w:t>）</w:t>
            </w:r>
            <w:r>
              <w:t>2022-2024</w:t>
            </w:r>
            <w:r>
              <w:t>年，研发完成高品质含腐植酸</w:t>
            </w:r>
            <w:proofErr w:type="gramStart"/>
            <w:r>
              <w:t>水溶肥联产</w:t>
            </w:r>
            <w:proofErr w:type="gramEnd"/>
            <w:r>
              <w:t>稻秆纤维材料成套新工艺；</w:t>
            </w:r>
          </w:p>
          <w:p w14:paraId="32C52F7C" w14:textId="77777777" w:rsidR="00132C78" w:rsidRDefault="00132C78" w:rsidP="00A4037B">
            <w:pPr>
              <w:adjustRightInd w:val="0"/>
              <w:snapToGrid w:val="0"/>
              <w:spacing w:line="360" w:lineRule="exact"/>
              <w:ind w:firstLineChars="200" w:firstLine="420"/>
            </w:pPr>
            <w:r>
              <w:t>（</w:t>
            </w:r>
            <w:r>
              <w:t>3</w:t>
            </w:r>
            <w:r>
              <w:t>）</w:t>
            </w:r>
            <w:r>
              <w:t>2023-2024</w:t>
            </w:r>
            <w:r>
              <w:t>年，开发南方地区主要经济作物专用含腐植酸水</w:t>
            </w:r>
            <w:proofErr w:type="gramStart"/>
            <w:r>
              <w:t>溶肥产品</w:t>
            </w:r>
            <w:proofErr w:type="gramEnd"/>
            <w:r>
              <w:t>3-5</w:t>
            </w:r>
            <w:r>
              <w:t>个，申报专利</w:t>
            </w:r>
            <w:r>
              <w:t>1-2</w:t>
            </w:r>
            <w:r>
              <w:t>项。</w:t>
            </w:r>
          </w:p>
          <w:p w14:paraId="51BB650A" w14:textId="77777777" w:rsidR="00132C78" w:rsidRDefault="00132C78" w:rsidP="00A4037B">
            <w:pPr>
              <w:adjustRightInd w:val="0"/>
              <w:snapToGrid w:val="0"/>
              <w:spacing w:line="360" w:lineRule="exact"/>
              <w:ind w:firstLineChars="200" w:firstLine="422"/>
              <w:rPr>
                <w:b/>
                <w:bCs/>
              </w:rPr>
            </w:pPr>
            <w:r>
              <w:rPr>
                <w:b/>
                <w:bCs/>
              </w:rPr>
              <w:t>揭榜方需求：</w:t>
            </w:r>
          </w:p>
          <w:p w14:paraId="1D2004EE" w14:textId="77777777" w:rsidR="00132C78" w:rsidRDefault="00132C78" w:rsidP="00A4037B">
            <w:pPr>
              <w:adjustRightInd w:val="0"/>
              <w:snapToGrid w:val="0"/>
              <w:spacing w:line="360" w:lineRule="exact"/>
              <w:ind w:firstLineChars="200" w:firstLine="420"/>
            </w:pPr>
            <w:r>
              <w:t> </w:t>
            </w:r>
            <w:r>
              <w:t>揭榜单位或主持人承担的秸秆或木质纤维类原料利用，以及肥料或土壤改良的相关项目及成果；</w:t>
            </w:r>
          </w:p>
          <w:p w14:paraId="7069DF32" w14:textId="77777777" w:rsidR="00132C78" w:rsidRDefault="00132C78" w:rsidP="00A4037B">
            <w:pPr>
              <w:adjustRightInd w:val="0"/>
              <w:snapToGrid w:val="0"/>
              <w:spacing w:line="360" w:lineRule="exact"/>
              <w:ind w:firstLineChars="200" w:firstLine="420"/>
            </w:pPr>
            <w:r>
              <w:t>2.</w:t>
            </w:r>
            <w:r>
              <w:t>主持人应具有正高职称，研发团队成员不少于</w:t>
            </w:r>
            <w:r>
              <w:t>10</w:t>
            </w:r>
            <w:r>
              <w:t>人，且拥有</w:t>
            </w:r>
            <w:proofErr w:type="gramStart"/>
            <w:r>
              <w:t>硕</w:t>
            </w:r>
            <w:proofErr w:type="gramEnd"/>
            <w:r>
              <w:t>博士学位人员占比不低于</w:t>
            </w:r>
            <w:r>
              <w:t>70%</w:t>
            </w:r>
            <w:r>
              <w:t>；</w:t>
            </w:r>
          </w:p>
          <w:p w14:paraId="28A47EF8" w14:textId="77777777" w:rsidR="00132C78" w:rsidRDefault="00132C78" w:rsidP="00A4037B">
            <w:pPr>
              <w:adjustRightInd w:val="0"/>
              <w:snapToGrid w:val="0"/>
              <w:spacing w:line="360" w:lineRule="exact"/>
              <w:ind w:firstLineChars="200" w:firstLine="420"/>
            </w:pPr>
            <w:r>
              <w:t xml:space="preserve">3. </w:t>
            </w:r>
            <w:r>
              <w:t>能在与我单位沟通协商后对发榜项目需求提出详细的攻克关键核心技术的可行方案；</w:t>
            </w:r>
          </w:p>
          <w:p w14:paraId="49A7C909" w14:textId="77777777" w:rsidR="00132C78" w:rsidRDefault="00132C78" w:rsidP="00A4037B">
            <w:pPr>
              <w:adjustRightInd w:val="0"/>
              <w:snapToGrid w:val="0"/>
              <w:spacing w:line="360" w:lineRule="exact"/>
              <w:ind w:firstLineChars="200" w:firstLine="420"/>
            </w:pPr>
            <w:r>
              <w:t xml:space="preserve">4. </w:t>
            </w:r>
            <w:r>
              <w:t>揭榜联合体签署有战略合作协议。</w:t>
            </w:r>
          </w:p>
          <w:p w14:paraId="44D8290C" w14:textId="77777777" w:rsidR="00132C78" w:rsidRDefault="00132C78" w:rsidP="00A4037B"/>
          <w:p w14:paraId="33AB95D7" w14:textId="77777777" w:rsidR="00132C78" w:rsidRDefault="00132C78" w:rsidP="00A4037B"/>
          <w:p w14:paraId="58A022D5" w14:textId="77777777" w:rsidR="00132C78" w:rsidRDefault="00132C78" w:rsidP="00A4037B"/>
          <w:p w14:paraId="12653B65" w14:textId="77777777" w:rsidR="00132C78" w:rsidRDefault="00132C78" w:rsidP="00A4037B">
            <w:pPr>
              <w:adjustRightInd w:val="0"/>
              <w:snapToGrid w:val="0"/>
              <w:spacing w:line="360" w:lineRule="exact"/>
              <w:ind w:firstLineChars="200" w:firstLine="420"/>
            </w:pPr>
          </w:p>
        </w:tc>
      </w:tr>
      <w:tr w:rsidR="00132C78" w14:paraId="65C863EF" w14:textId="77777777" w:rsidTr="00A4037B">
        <w:trPr>
          <w:trHeight w:val="90"/>
          <w:jc w:val="center"/>
        </w:trPr>
        <w:tc>
          <w:tcPr>
            <w:tcW w:w="9585" w:type="dxa"/>
            <w:gridSpan w:val="11"/>
            <w:shd w:val="clear" w:color="auto" w:fill="FFFFFF"/>
            <w:noWrap/>
            <w:vAlign w:val="center"/>
          </w:tcPr>
          <w:p w14:paraId="4979EEBB" w14:textId="77777777" w:rsidR="00132C78" w:rsidRDefault="00132C78" w:rsidP="00A4037B">
            <w:pPr>
              <w:adjustRightInd w:val="0"/>
              <w:snapToGrid w:val="0"/>
              <w:spacing w:line="360" w:lineRule="exact"/>
              <w:ind w:firstLineChars="200" w:firstLine="480"/>
              <w:jc w:val="center"/>
              <w:rPr>
                <w:rFonts w:eastAsia="仿宋_GB2312"/>
                <w:sz w:val="24"/>
              </w:rPr>
            </w:pPr>
            <w:r>
              <w:rPr>
                <w:rFonts w:eastAsia="仿宋_GB2312"/>
                <w:b/>
                <w:bCs/>
                <w:sz w:val="24"/>
              </w:rPr>
              <w:lastRenderedPageBreak/>
              <w:t>以下信息供揭榜方参考</w:t>
            </w:r>
          </w:p>
        </w:tc>
      </w:tr>
      <w:tr w:rsidR="00132C78" w14:paraId="3CE70A7F" w14:textId="77777777" w:rsidTr="00A4037B">
        <w:trPr>
          <w:trHeight w:val="90"/>
          <w:jc w:val="center"/>
        </w:trPr>
        <w:tc>
          <w:tcPr>
            <w:tcW w:w="1887" w:type="dxa"/>
            <w:gridSpan w:val="2"/>
            <w:shd w:val="clear" w:color="auto" w:fill="FFFFFF"/>
            <w:noWrap/>
            <w:vAlign w:val="center"/>
          </w:tcPr>
          <w:p w14:paraId="53AEA628" w14:textId="77777777" w:rsidR="00132C78" w:rsidRDefault="00132C78" w:rsidP="00A4037B">
            <w:pPr>
              <w:adjustRightInd w:val="0"/>
              <w:snapToGrid w:val="0"/>
              <w:spacing w:line="360" w:lineRule="exact"/>
              <w:jc w:val="center"/>
              <w:rPr>
                <w:rFonts w:eastAsia="仿宋_GB2312"/>
                <w:sz w:val="24"/>
              </w:rPr>
            </w:pPr>
            <w:r>
              <w:rPr>
                <w:rFonts w:eastAsia="仿宋_GB2312"/>
                <w:sz w:val="24"/>
              </w:rPr>
              <w:t>研发资金投入</w:t>
            </w:r>
          </w:p>
          <w:p w14:paraId="6E2940AB" w14:textId="77777777" w:rsidR="00132C78" w:rsidRDefault="00132C78" w:rsidP="00A4037B">
            <w:pPr>
              <w:adjustRightInd w:val="0"/>
              <w:snapToGrid w:val="0"/>
              <w:spacing w:line="360" w:lineRule="exact"/>
              <w:jc w:val="center"/>
              <w:rPr>
                <w:rFonts w:eastAsia="仿宋_GB2312"/>
                <w:sz w:val="24"/>
              </w:rPr>
            </w:pPr>
            <w:r>
              <w:rPr>
                <w:rFonts w:eastAsia="仿宋_GB2312"/>
                <w:sz w:val="24"/>
              </w:rPr>
              <w:t>预测</w:t>
            </w:r>
          </w:p>
        </w:tc>
        <w:tc>
          <w:tcPr>
            <w:tcW w:w="7698" w:type="dxa"/>
            <w:gridSpan w:val="9"/>
            <w:shd w:val="clear" w:color="auto" w:fill="FFFFFF"/>
            <w:noWrap/>
            <w:vAlign w:val="center"/>
          </w:tcPr>
          <w:p w14:paraId="3FA2CECA" w14:textId="77777777" w:rsidR="00132C78" w:rsidRDefault="00132C78" w:rsidP="00A4037B">
            <w:pPr>
              <w:adjustRightInd w:val="0"/>
              <w:snapToGrid w:val="0"/>
              <w:spacing w:line="360" w:lineRule="exact"/>
              <w:jc w:val="left"/>
              <w:rPr>
                <w:rFonts w:eastAsia="仿宋_GB2312"/>
                <w:sz w:val="24"/>
              </w:rPr>
            </w:pPr>
            <w:r>
              <w:rPr>
                <w:rFonts w:eastAsia="仿宋_GB2312"/>
                <w:sz w:val="24"/>
              </w:rPr>
              <w:t>研发总预算</w:t>
            </w:r>
            <w:r>
              <w:rPr>
                <w:rFonts w:eastAsia="仿宋_GB2312"/>
                <w:sz w:val="24"/>
              </w:rPr>
              <w:t>3500</w:t>
            </w:r>
            <w:r>
              <w:rPr>
                <w:rFonts w:eastAsia="仿宋_GB2312"/>
                <w:sz w:val="24"/>
              </w:rPr>
              <w:t>万元</w:t>
            </w:r>
          </w:p>
          <w:p w14:paraId="63E40029"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其中：技术需求方提供资金</w:t>
            </w:r>
            <w:r>
              <w:rPr>
                <w:rFonts w:eastAsia="仿宋_GB2312"/>
                <w:sz w:val="24"/>
              </w:rPr>
              <w:t>3000</w:t>
            </w:r>
            <w:r>
              <w:rPr>
                <w:rFonts w:eastAsia="仿宋_GB2312"/>
                <w:sz w:val="24"/>
              </w:rPr>
              <w:t>万元，财政资金</w:t>
            </w:r>
            <w:r>
              <w:rPr>
                <w:rFonts w:eastAsia="仿宋_GB2312"/>
                <w:sz w:val="24"/>
              </w:rPr>
              <w:t>500</w:t>
            </w:r>
            <w:r>
              <w:rPr>
                <w:rFonts w:eastAsia="仿宋_GB2312"/>
                <w:sz w:val="24"/>
              </w:rPr>
              <w:t>万元（不超过</w:t>
            </w:r>
            <w:r>
              <w:rPr>
                <w:rFonts w:eastAsia="仿宋_GB2312"/>
                <w:sz w:val="24"/>
              </w:rPr>
              <w:t>500</w:t>
            </w:r>
            <w:r>
              <w:rPr>
                <w:rFonts w:eastAsia="仿宋_GB2312"/>
                <w:sz w:val="24"/>
              </w:rPr>
              <w:t>万元），技术攻关单位自筹资金</w:t>
            </w:r>
            <w:r>
              <w:rPr>
                <w:rFonts w:eastAsia="仿宋_GB2312"/>
                <w:sz w:val="24"/>
              </w:rPr>
              <w:t>0</w:t>
            </w:r>
            <w:r>
              <w:rPr>
                <w:rFonts w:eastAsia="仿宋_GB2312"/>
                <w:sz w:val="24"/>
              </w:rPr>
              <w:t>万元。</w:t>
            </w:r>
          </w:p>
        </w:tc>
      </w:tr>
      <w:tr w:rsidR="00132C78" w14:paraId="2F8BFF1E" w14:textId="77777777" w:rsidTr="00A4037B">
        <w:trPr>
          <w:trHeight w:val="90"/>
          <w:jc w:val="center"/>
        </w:trPr>
        <w:tc>
          <w:tcPr>
            <w:tcW w:w="1887" w:type="dxa"/>
            <w:gridSpan w:val="2"/>
            <w:shd w:val="clear" w:color="auto" w:fill="FFFFFF"/>
            <w:noWrap/>
            <w:vAlign w:val="center"/>
          </w:tcPr>
          <w:p w14:paraId="068A8FAB" w14:textId="77777777" w:rsidR="00132C78" w:rsidRDefault="00132C78" w:rsidP="00A4037B">
            <w:pPr>
              <w:adjustRightInd w:val="0"/>
              <w:snapToGrid w:val="0"/>
              <w:spacing w:line="360" w:lineRule="exact"/>
              <w:jc w:val="center"/>
              <w:rPr>
                <w:rFonts w:eastAsia="仿宋_GB2312"/>
                <w:sz w:val="24"/>
              </w:rPr>
            </w:pPr>
            <w:r>
              <w:rPr>
                <w:rFonts w:eastAsia="仿宋_GB2312"/>
                <w:sz w:val="24"/>
              </w:rPr>
              <w:t>出资承诺</w:t>
            </w:r>
          </w:p>
        </w:tc>
        <w:tc>
          <w:tcPr>
            <w:tcW w:w="7698" w:type="dxa"/>
            <w:gridSpan w:val="9"/>
            <w:shd w:val="clear" w:color="auto" w:fill="FFFFFF"/>
            <w:noWrap/>
            <w:vAlign w:val="center"/>
          </w:tcPr>
          <w:p w14:paraId="0CB64B52"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本企业愿意为该技术难题攻关提供研发资金不少于</w:t>
            </w:r>
            <w:r>
              <w:rPr>
                <w:rFonts w:eastAsia="仿宋_GB2312"/>
                <w:sz w:val="24"/>
              </w:rPr>
              <w:t>3000</w:t>
            </w:r>
            <w:r>
              <w:rPr>
                <w:rFonts w:eastAsia="仿宋_GB2312"/>
                <w:sz w:val="24"/>
              </w:rPr>
              <w:t>万元。</w:t>
            </w:r>
          </w:p>
          <w:p w14:paraId="4874451B" w14:textId="77777777" w:rsidR="00132C78" w:rsidRDefault="00132C78" w:rsidP="00A4037B">
            <w:pPr>
              <w:adjustRightInd w:val="0"/>
              <w:snapToGrid w:val="0"/>
              <w:spacing w:line="360" w:lineRule="exact"/>
              <w:jc w:val="left"/>
              <w:rPr>
                <w:rFonts w:eastAsia="仿宋_GB2312"/>
                <w:sz w:val="24"/>
              </w:rPr>
            </w:pPr>
            <w:r>
              <w:rPr>
                <w:rFonts w:eastAsia="仿宋_GB2312"/>
                <w:sz w:val="24"/>
              </w:rPr>
              <w:t xml:space="preserve">      </w:t>
            </w:r>
            <w:r>
              <w:rPr>
                <w:rFonts w:eastAsia="仿宋_GB2312"/>
                <w:sz w:val="24"/>
              </w:rPr>
              <w:t>企业名称（盖章）：江西衡</w:t>
            </w:r>
            <w:proofErr w:type="gramStart"/>
            <w:r>
              <w:rPr>
                <w:rFonts w:eastAsia="仿宋_GB2312"/>
                <w:sz w:val="24"/>
              </w:rPr>
              <w:t>壤</w:t>
            </w:r>
            <w:proofErr w:type="gramEnd"/>
            <w:r>
              <w:rPr>
                <w:rFonts w:eastAsia="仿宋_GB2312"/>
                <w:sz w:val="24"/>
              </w:rPr>
              <w:t>生态农业科技有限公司</w:t>
            </w:r>
            <w:r>
              <w:rPr>
                <w:rFonts w:eastAsia="仿宋_GB2312"/>
                <w:sz w:val="24"/>
              </w:rPr>
              <w:t xml:space="preserve">  </w:t>
            </w:r>
          </w:p>
        </w:tc>
      </w:tr>
      <w:tr w:rsidR="00132C78" w14:paraId="241C23C2" w14:textId="77777777" w:rsidTr="00A4037B">
        <w:trPr>
          <w:trHeight w:val="936"/>
          <w:jc w:val="center"/>
        </w:trPr>
        <w:tc>
          <w:tcPr>
            <w:tcW w:w="1887" w:type="dxa"/>
            <w:gridSpan w:val="2"/>
            <w:shd w:val="clear" w:color="auto" w:fill="FFFFFF"/>
            <w:noWrap/>
            <w:vAlign w:val="center"/>
          </w:tcPr>
          <w:p w14:paraId="28C6E15D" w14:textId="77777777" w:rsidR="00132C78" w:rsidRDefault="00132C78" w:rsidP="00A4037B">
            <w:pPr>
              <w:adjustRightInd w:val="0"/>
              <w:snapToGrid w:val="0"/>
              <w:spacing w:line="360" w:lineRule="exact"/>
              <w:jc w:val="center"/>
              <w:rPr>
                <w:rFonts w:eastAsia="仿宋_GB2312"/>
                <w:sz w:val="24"/>
              </w:rPr>
            </w:pPr>
            <w:r>
              <w:rPr>
                <w:rFonts w:eastAsia="仿宋_GB2312"/>
                <w:sz w:val="24"/>
              </w:rPr>
              <w:t>产权归属</w:t>
            </w:r>
          </w:p>
        </w:tc>
        <w:tc>
          <w:tcPr>
            <w:tcW w:w="7698" w:type="dxa"/>
            <w:gridSpan w:val="9"/>
            <w:shd w:val="clear" w:color="auto" w:fill="FFFFFF"/>
            <w:noWrap/>
            <w:vAlign w:val="center"/>
          </w:tcPr>
          <w:p w14:paraId="70C080DA" w14:textId="77777777" w:rsidR="00132C78" w:rsidRDefault="00132C78" w:rsidP="00A4037B">
            <w:pPr>
              <w:spacing w:line="400" w:lineRule="exact"/>
              <w:ind w:firstLineChars="200" w:firstLine="480"/>
            </w:pPr>
            <w:r>
              <w:rPr>
                <w:rFonts w:eastAsia="仿宋_GB2312"/>
                <w:sz w:val="24"/>
              </w:rPr>
              <w:t>项目成果由需求单位与揭榜方共享或另行协议。揭榜方不得私自转让。</w:t>
            </w:r>
          </w:p>
        </w:tc>
      </w:tr>
      <w:tr w:rsidR="00132C78" w14:paraId="39FB3F14" w14:textId="77777777" w:rsidTr="00A4037B">
        <w:trPr>
          <w:trHeight w:val="3204"/>
          <w:jc w:val="center"/>
        </w:trPr>
        <w:tc>
          <w:tcPr>
            <w:tcW w:w="1887" w:type="dxa"/>
            <w:gridSpan w:val="2"/>
            <w:shd w:val="clear" w:color="auto" w:fill="FFFFFF"/>
            <w:noWrap/>
            <w:vAlign w:val="center"/>
          </w:tcPr>
          <w:p w14:paraId="669486FE" w14:textId="77777777" w:rsidR="00132C78" w:rsidRDefault="00132C78" w:rsidP="00A4037B">
            <w:pPr>
              <w:adjustRightInd w:val="0"/>
              <w:snapToGrid w:val="0"/>
              <w:spacing w:line="360" w:lineRule="exact"/>
              <w:jc w:val="center"/>
              <w:rPr>
                <w:rFonts w:eastAsia="仿宋_GB2312"/>
                <w:sz w:val="24"/>
              </w:rPr>
            </w:pPr>
            <w:r>
              <w:rPr>
                <w:rFonts w:eastAsia="仿宋_GB2312"/>
                <w:sz w:val="24"/>
              </w:rPr>
              <w:t>企业承接转化后预期的经济、社会效益</w:t>
            </w:r>
          </w:p>
        </w:tc>
        <w:tc>
          <w:tcPr>
            <w:tcW w:w="7698" w:type="dxa"/>
            <w:gridSpan w:val="9"/>
            <w:shd w:val="clear" w:color="auto" w:fill="FFFFFF"/>
            <w:noWrap/>
            <w:vAlign w:val="center"/>
          </w:tcPr>
          <w:p w14:paraId="6B0B9CFB" w14:textId="77777777" w:rsidR="00132C78" w:rsidRDefault="00132C78" w:rsidP="00A4037B">
            <w:pPr>
              <w:adjustRightInd w:val="0"/>
              <w:snapToGrid w:val="0"/>
              <w:spacing w:line="360" w:lineRule="exact"/>
              <w:ind w:firstLineChars="200" w:firstLine="480"/>
              <w:rPr>
                <w:rFonts w:eastAsia="仿宋_GB2312"/>
                <w:sz w:val="24"/>
              </w:rPr>
            </w:pPr>
            <w:r>
              <w:rPr>
                <w:rFonts w:eastAsia="仿宋_GB2312"/>
                <w:sz w:val="24"/>
              </w:rPr>
              <w:t>项目完成后将实现县域内规模化稻秆全组分、精细化、高值利用。</w:t>
            </w:r>
          </w:p>
          <w:p w14:paraId="379239CD" w14:textId="77777777" w:rsidR="00132C78" w:rsidRDefault="00132C78" w:rsidP="00A4037B">
            <w:pPr>
              <w:numPr>
                <w:ilvl w:val="0"/>
                <w:numId w:val="5"/>
              </w:numPr>
              <w:adjustRightInd w:val="0"/>
              <w:snapToGrid w:val="0"/>
              <w:spacing w:line="360" w:lineRule="exact"/>
              <w:ind w:firstLineChars="200" w:firstLine="480"/>
            </w:pPr>
            <w:r>
              <w:rPr>
                <w:rFonts w:eastAsia="仿宋_GB2312"/>
                <w:b/>
                <w:bCs/>
                <w:sz w:val="24"/>
              </w:rPr>
              <w:t>经济效益重大。</w:t>
            </w:r>
          </w:p>
          <w:p w14:paraId="7FC0479C" w14:textId="77777777" w:rsidR="00132C78" w:rsidRDefault="00132C78" w:rsidP="00A4037B">
            <w:pPr>
              <w:adjustRightInd w:val="0"/>
              <w:snapToGrid w:val="0"/>
              <w:spacing w:line="360" w:lineRule="exact"/>
              <w:ind w:firstLineChars="200" w:firstLine="480"/>
            </w:pPr>
            <w:r>
              <w:rPr>
                <w:rFonts w:eastAsia="仿宋_GB2312"/>
                <w:sz w:val="24"/>
              </w:rPr>
              <w:t>（</w:t>
            </w:r>
            <w:r>
              <w:rPr>
                <w:rFonts w:eastAsia="仿宋_GB2312"/>
                <w:sz w:val="24"/>
              </w:rPr>
              <w:t>1</w:t>
            </w:r>
            <w:r>
              <w:rPr>
                <w:rFonts w:eastAsia="仿宋_GB2312"/>
                <w:sz w:val="24"/>
              </w:rPr>
              <w:t>）含腐植酸</w:t>
            </w:r>
            <w:proofErr w:type="gramStart"/>
            <w:r>
              <w:rPr>
                <w:rFonts w:eastAsia="仿宋_GB2312"/>
                <w:sz w:val="24"/>
              </w:rPr>
              <w:t>水溶肥</w:t>
            </w:r>
            <w:r>
              <w:rPr>
                <w:rFonts w:eastAsia="仿宋_GB2312"/>
                <w:sz w:val="24"/>
              </w:rPr>
              <w:t>4000</w:t>
            </w:r>
            <w:r>
              <w:rPr>
                <w:rFonts w:eastAsia="仿宋_GB2312"/>
                <w:sz w:val="24"/>
              </w:rPr>
              <w:t>元</w:t>
            </w:r>
            <w:proofErr w:type="gramEnd"/>
            <w:r>
              <w:rPr>
                <w:rFonts w:eastAsia="仿宋_GB2312"/>
                <w:sz w:val="24"/>
              </w:rPr>
              <w:t>/</w:t>
            </w:r>
            <w:r>
              <w:rPr>
                <w:rFonts w:eastAsia="仿宋_GB2312"/>
                <w:sz w:val="24"/>
              </w:rPr>
              <w:t>吨，按</w:t>
            </w:r>
            <w:r>
              <w:rPr>
                <w:rFonts w:eastAsia="仿宋_GB2312"/>
                <w:sz w:val="24"/>
              </w:rPr>
              <w:t>5</w:t>
            </w:r>
            <w:r>
              <w:rPr>
                <w:rFonts w:eastAsia="仿宋_GB2312"/>
                <w:sz w:val="24"/>
              </w:rPr>
              <w:t>万吨</w:t>
            </w:r>
            <w:r>
              <w:rPr>
                <w:rFonts w:eastAsia="仿宋_GB2312"/>
                <w:sz w:val="24"/>
              </w:rPr>
              <w:t>/</w:t>
            </w:r>
            <w:r>
              <w:rPr>
                <w:rFonts w:eastAsia="仿宋_GB2312"/>
                <w:sz w:val="24"/>
              </w:rPr>
              <w:t>年生产规模计，可实现年销售收入</w:t>
            </w:r>
            <w:r>
              <w:rPr>
                <w:rFonts w:eastAsia="仿宋_GB2312"/>
                <w:sz w:val="24"/>
              </w:rPr>
              <w:t>2</w:t>
            </w:r>
            <w:r>
              <w:rPr>
                <w:rFonts w:eastAsia="仿宋_GB2312"/>
                <w:sz w:val="24"/>
              </w:rPr>
              <w:t>亿，净利润</w:t>
            </w:r>
            <w:r>
              <w:rPr>
                <w:rFonts w:eastAsia="仿宋_GB2312"/>
                <w:sz w:val="24"/>
              </w:rPr>
              <w:t>5000</w:t>
            </w:r>
            <w:r>
              <w:rPr>
                <w:rFonts w:eastAsia="仿宋_GB2312"/>
                <w:sz w:val="24"/>
              </w:rPr>
              <w:t>万以上；</w:t>
            </w:r>
          </w:p>
          <w:p w14:paraId="0E881938" w14:textId="77777777" w:rsidR="00132C78" w:rsidRDefault="00132C78" w:rsidP="00A4037B">
            <w:pPr>
              <w:adjustRightInd w:val="0"/>
              <w:snapToGrid w:val="0"/>
              <w:spacing w:line="360" w:lineRule="exact"/>
              <w:ind w:firstLineChars="200" w:firstLine="480"/>
              <w:rPr>
                <w:rFonts w:eastAsia="仿宋_GB2312"/>
                <w:sz w:val="24"/>
              </w:rPr>
            </w:pPr>
            <w:r>
              <w:rPr>
                <w:rFonts w:eastAsia="仿宋_GB2312"/>
                <w:sz w:val="24"/>
              </w:rPr>
              <w:t>（</w:t>
            </w:r>
            <w:r>
              <w:rPr>
                <w:rFonts w:eastAsia="仿宋_GB2312"/>
                <w:sz w:val="24"/>
              </w:rPr>
              <w:t>2</w:t>
            </w:r>
            <w:r>
              <w:rPr>
                <w:rFonts w:eastAsia="仿宋_GB2312"/>
                <w:sz w:val="24"/>
              </w:rPr>
              <w:t>）纤维材料</w:t>
            </w:r>
            <w:r>
              <w:rPr>
                <w:rFonts w:eastAsia="仿宋_GB2312"/>
                <w:sz w:val="24"/>
              </w:rPr>
              <w:t>2000</w:t>
            </w:r>
            <w:r>
              <w:rPr>
                <w:rFonts w:eastAsia="仿宋_GB2312"/>
                <w:sz w:val="24"/>
              </w:rPr>
              <w:t>元</w:t>
            </w:r>
            <w:r>
              <w:rPr>
                <w:rFonts w:eastAsia="仿宋_GB2312"/>
                <w:sz w:val="24"/>
              </w:rPr>
              <w:t>/</w:t>
            </w:r>
            <w:r>
              <w:rPr>
                <w:rFonts w:eastAsia="仿宋_GB2312"/>
                <w:sz w:val="24"/>
              </w:rPr>
              <w:t>吨，按</w:t>
            </w:r>
            <w:r>
              <w:rPr>
                <w:rFonts w:eastAsia="仿宋_GB2312"/>
                <w:sz w:val="24"/>
              </w:rPr>
              <w:t>3</w:t>
            </w:r>
            <w:r>
              <w:rPr>
                <w:rFonts w:eastAsia="仿宋_GB2312"/>
                <w:sz w:val="24"/>
              </w:rPr>
              <w:t>万吨</w:t>
            </w:r>
            <w:r>
              <w:rPr>
                <w:rFonts w:eastAsia="仿宋_GB2312"/>
                <w:sz w:val="24"/>
              </w:rPr>
              <w:t>/</w:t>
            </w:r>
            <w:r>
              <w:rPr>
                <w:rFonts w:eastAsia="仿宋_GB2312"/>
                <w:sz w:val="24"/>
              </w:rPr>
              <w:t>年生产规模计，可实现年销售收入</w:t>
            </w:r>
            <w:r>
              <w:rPr>
                <w:rFonts w:eastAsia="仿宋_GB2312"/>
                <w:sz w:val="24"/>
              </w:rPr>
              <w:t>6000</w:t>
            </w:r>
            <w:r>
              <w:rPr>
                <w:rFonts w:eastAsia="仿宋_GB2312"/>
                <w:sz w:val="24"/>
              </w:rPr>
              <w:t>万，净利润</w:t>
            </w:r>
            <w:r>
              <w:rPr>
                <w:rFonts w:eastAsia="仿宋_GB2312"/>
                <w:sz w:val="24"/>
              </w:rPr>
              <w:t>2000</w:t>
            </w:r>
            <w:r>
              <w:rPr>
                <w:rFonts w:eastAsia="仿宋_GB2312"/>
                <w:sz w:val="24"/>
              </w:rPr>
              <w:t>万以上。</w:t>
            </w:r>
          </w:p>
          <w:p w14:paraId="163C4267" w14:textId="77777777" w:rsidR="00132C78" w:rsidRDefault="00132C78" w:rsidP="00A4037B">
            <w:pPr>
              <w:adjustRightInd w:val="0"/>
              <w:snapToGrid w:val="0"/>
              <w:spacing w:line="360" w:lineRule="exact"/>
              <w:ind w:firstLineChars="200" w:firstLine="480"/>
              <w:rPr>
                <w:rFonts w:eastAsia="仿宋_GB2312"/>
                <w:b/>
                <w:bCs/>
                <w:sz w:val="24"/>
              </w:rPr>
            </w:pPr>
            <w:r>
              <w:rPr>
                <w:rFonts w:eastAsia="仿宋_GB2312"/>
                <w:b/>
                <w:bCs/>
                <w:sz w:val="24"/>
              </w:rPr>
              <w:t>2</w:t>
            </w:r>
            <w:r>
              <w:rPr>
                <w:rFonts w:eastAsia="仿宋_GB2312"/>
                <w:b/>
                <w:bCs/>
                <w:sz w:val="24"/>
              </w:rPr>
              <w:t>、社会、生态效益重大。</w:t>
            </w:r>
          </w:p>
          <w:p w14:paraId="20CC20B8" w14:textId="77777777" w:rsidR="00132C78" w:rsidRDefault="00132C78" w:rsidP="00A4037B">
            <w:pPr>
              <w:pStyle w:val="a3"/>
              <w:ind w:firstLineChars="200" w:firstLine="480"/>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1</w:t>
            </w:r>
            <w:r>
              <w:rPr>
                <w:rFonts w:ascii="Times New Roman" w:eastAsia="仿宋_GB2312" w:hAnsi="Times New Roman"/>
                <w:sz w:val="24"/>
              </w:rPr>
              <w:t>）突破一批关键技术，形成一批自主知识产权，成果市场前景广阔，大大提升我国稻秆资源综合利用水平；</w:t>
            </w:r>
          </w:p>
          <w:p w14:paraId="520FE844" w14:textId="77777777" w:rsidR="00132C78" w:rsidRDefault="00132C78" w:rsidP="00A4037B">
            <w:pPr>
              <w:adjustRightInd w:val="0"/>
              <w:snapToGrid w:val="0"/>
              <w:spacing w:line="360" w:lineRule="exact"/>
              <w:ind w:firstLineChars="200" w:firstLine="480"/>
              <w:rPr>
                <w:rFonts w:eastAsia="仿宋_GB2312"/>
                <w:sz w:val="24"/>
              </w:rPr>
            </w:pPr>
            <w:r>
              <w:rPr>
                <w:rFonts w:eastAsia="仿宋_GB2312"/>
                <w:sz w:val="24"/>
              </w:rPr>
              <w:t>（</w:t>
            </w:r>
            <w:r>
              <w:rPr>
                <w:rFonts w:eastAsia="仿宋_GB2312"/>
                <w:sz w:val="24"/>
              </w:rPr>
              <w:t>2</w:t>
            </w:r>
            <w:r>
              <w:rPr>
                <w:rFonts w:eastAsia="仿宋_GB2312"/>
                <w:sz w:val="24"/>
              </w:rPr>
              <w:t>）节能减排与资源利用效果显著。实现</w:t>
            </w:r>
            <w:r>
              <w:rPr>
                <w:rFonts w:eastAsia="仿宋_GB2312"/>
                <w:sz w:val="24"/>
              </w:rPr>
              <w:t>“</w:t>
            </w:r>
            <w:r>
              <w:rPr>
                <w:rFonts w:eastAsia="仿宋_GB2312"/>
                <w:sz w:val="24"/>
              </w:rPr>
              <w:t>变废为宝</w:t>
            </w:r>
            <w:r>
              <w:rPr>
                <w:rFonts w:eastAsia="仿宋_GB2312"/>
                <w:sz w:val="24"/>
              </w:rPr>
              <w:t>”</w:t>
            </w:r>
            <w:r>
              <w:rPr>
                <w:rFonts w:eastAsia="仿宋_GB2312"/>
                <w:sz w:val="24"/>
              </w:rPr>
              <w:t>、减轻环境污染；促进农业绿色、循环可持续发展，为推进乡村振兴和实现</w:t>
            </w:r>
            <w:r>
              <w:rPr>
                <w:rFonts w:eastAsia="仿宋_GB2312"/>
                <w:sz w:val="24"/>
              </w:rPr>
              <w:t>“</w:t>
            </w:r>
            <w:r>
              <w:rPr>
                <w:rFonts w:eastAsia="仿宋_GB2312"/>
                <w:sz w:val="24"/>
              </w:rPr>
              <w:t>碳中和</w:t>
            </w:r>
            <w:r>
              <w:rPr>
                <w:rFonts w:eastAsia="仿宋_GB2312"/>
                <w:sz w:val="24"/>
              </w:rPr>
              <w:t>”</w:t>
            </w:r>
            <w:r>
              <w:rPr>
                <w:rFonts w:eastAsia="仿宋_GB2312"/>
                <w:sz w:val="24"/>
              </w:rPr>
              <w:t>远景提供技术支撑；</w:t>
            </w:r>
          </w:p>
          <w:p w14:paraId="474E6619" w14:textId="77777777" w:rsidR="00132C78" w:rsidRDefault="00132C78" w:rsidP="00A4037B">
            <w:r>
              <w:rPr>
                <w:rFonts w:eastAsia="仿宋_GB2312"/>
                <w:sz w:val="24"/>
              </w:rPr>
              <w:t>（</w:t>
            </w:r>
            <w:r>
              <w:rPr>
                <w:rFonts w:eastAsia="仿宋_GB2312"/>
                <w:sz w:val="24"/>
              </w:rPr>
              <w:t>3</w:t>
            </w:r>
            <w:r>
              <w:rPr>
                <w:rFonts w:eastAsia="仿宋_GB2312"/>
                <w:sz w:val="24"/>
              </w:rPr>
              <w:t>）推动区域经济发展。通过二产反哺</w:t>
            </w:r>
            <w:proofErr w:type="gramStart"/>
            <w:r>
              <w:rPr>
                <w:rFonts w:eastAsia="仿宋_GB2312"/>
                <w:sz w:val="24"/>
              </w:rPr>
              <w:t>一</w:t>
            </w:r>
            <w:proofErr w:type="gramEnd"/>
            <w:r>
              <w:rPr>
                <w:rFonts w:eastAsia="仿宋_GB2312"/>
                <w:sz w:val="24"/>
              </w:rPr>
              <w:t>产，实现</w:t>
            </w:r>
            <w:r>
              <w:rPr>
                <w:rFonts w:eastAsia="仿宋_GB2312"/>
                <w:sz w:val="24"/>
              </w:rPr>
              <w:t>“</w:t>
            </w:r>
            <w:r>
              <w:rPr>
                <w:rFonts w:eastAsia="仿宋_GB2312"/>
                <w:sz w:val="24"/>
              </w:rPr>
              <w:t>三产联动</w:t>
            </w:r>
            <w:r>
              <w:rPr>
                <w:rFonts w:eastAsia="仿宋_GB2312"/>
                <w:sz w:val="24"/>
              </w:rPr>
              <w:t>”</w:t>
            </w:r>
            <w:r>
              <w:rPr>
                <w:rFonts w:eastAsia="仿宋_GB2312"/>
                <w:sz w:val="24"/>
              </w:rPr>
              <w:t>，促进区域内农民就业与增收。</w:t>
            </w:r>
          </w:p>
          <w:p w14:paraId="25AFAE6A" w14:textId="77777777" w:rsidR="00132C78" w:rsidRDefault="00132C78" w:rsidP="00A4037B"/>
          <w:p w14:paraId="5FC2F079" w14:textId="77777777" w:rsidR="00132C78" w:rsidRDefault="00132C78" w:rsidP="00A4037B"/>
          <w:p w14:paraId="5490353C" w14:textId="77777777" w:rsidR="00132C78" w:rsidRDefault="00132C78" w:rsidP="00A4037B"/>
          <w:p w14:paraId="3B57327D" w14:textId="77777777" w:rsidR="00132C78" w:rsidRDefault="00132C78" w:rsidP="00A4037B"/>
          <w:p w14:paraId="1B38AA46" w14:textId="77777777" w:rsidR="00132C78" w:rsidRDefault="00132C78" w:rsidP="00A4037B"/>
          <w:p w14:paraId="67E8F022" w14:textId="77777777" w:rsidR="00132C78" w:rsidRDefault="00132C78" w:rsidP="00A4037B"/>
          <w:p w14:paraId="6E5124BC" w14:textId="77777777" w:rsidR="00132C78" w:rsidRDefault="00132C78" w:rsidP="00A4037B">
            <w:pPr>
              <w:ind w:firstLineChars="200" w:firstLine="480"/>
              <w:rPr>
                <w:rFonts w:eastAsia="仿宋_GB2312"/>
                <w:sz w:val="24"/>
              </w:rPr>
            </w:pPr>
          </w:p>
        </w:tc>
      </w:tr>
    </w:tbl>
    <w:p w14:paraId="76AFA2A0" w14:textId="77777777" w:rsidR="00132C78" w:rsidRDefault="00132C78" w:rsidP="00132C78">
      <w:pPr>
        <w:adjustRightInd w:val="0"/>
        <w:snapToGrid w:val="0"/>
        <w:spacing w:line="288" w:lineRule="auto"/>
      </w:pPr>
    </w:p>
    <w:p w14:paraId="4AFED573" w14:textId="77777777" w:rsidR="00132C78" w:rsidRDefault="00132C78" w:rsidP="00132C78"/>
    <w:p w14:paraId="2D4F8A66" w14:textId="77777777" w:rsidR="00132C78" w:rsidRDefault="00132C78" w:rsidP="00132C78">
      <w:pPr>
        <w:rPr>
          <w:b/>
          <w:bCs/>
          <w:sz w:val="44"/>
          <w:szCs w:val="44"/>
        </w:rPr>
      </w:pPr>
      <w:r>
        <w:rPr>
          <w:b/>
          <w:bCs/>
          <w:sz w:val="44"/>
          <w:szCs w:val="44"/>
        </w:rPr>
        <w:br w:type="page"/>
      </w:r>
    </w:p>
    <w:p w14:paraId="5F7D3AED" w14:textId="77777777" w:rsidR="00132C78" w:rsidRDefault="00132C78" w:rsidP="00132C78"/>
    <w:p w14:paraId="624A8810" w14:textId="77777777" w:rsidR="00132C78" w:rsidRDefault="00132C78" w:rsidP="00132C78">
      <w:pPr>
        <w:spacing w:line="600" w:lineRule="exact"/>
        <w:jc w:val="center"/>
        <w:rPr>
          <w:b/>
          <w:bCs/>
          <w:sz w:val="44"/>
          <w:szCs w:val="44"/>
        </w:rPr>
      </w:pPr>
      <w:r>
        <w:rPr>
          <w:b/>
          <w:bCs/>
          <w:sz w:val="44"/>
          <w:szCs w:val="44"/>
        </w:rPr>
        <w:t>“</w:t>
      </w:r>
      <w:r>
        <w:rPr>
          <w:b/>
          <w:bCs/>
          <w:sz w:val="44"/>
          <w:szCs w:val="44"/>
        </w:rPr>
        <w:t>揭榜挂帅</w:t>
      </w:r>
      <w:r>
        <w:rPr>
          <w:b/>
          <w:bCs/>
          <w:sz w:val="44"/>
          <w:szCs w:val="44"/>
        </w:rPr>
        <w:t>”</w:t>
      </w:r>
      <w:r>
        <w:rPr>
          <w:b/>
          <w:bCs/>
          <w:sz w:val="44"/>
          <w:szCs w:val="44"/>
        </w:rPr>
        <w:t>企业重大技术需求榜单（</w:t>
      </w:r>
      <w:r>
        <w:rPr>
          <w:b/>
          <w:bCs/>
          <w:sz w:val="44"/>
          <w:szCs w:val="44"/>
        </w:rPr>
        <w:t>22</w:t>
      </w:r>
      <w:r>
        <w:rPr>
          <w:b/>
          <w:bCs/>
          <w:sz w:val="44"/>
          <w:szCs w:val="44"/>
        </w:rPr>
        <w:t>）</w:t>
      </w:r>
    </w:p>
    <w:p w14:paraId="6052B237" w14:textId="77777777" w:rsidR="00132C78" w:rsidRDefault="00132C78" w:rsidP="00132C78">
      <w:pPr>
        <w:tabs>
          <w:tab w:val="left" w:pos="8640"/>
        </w:tabs>
        <w:adjustRightInd w:val="0"/>
        <w:snapToGrid w:val="0"/>
        <w:spacing w:line="240" w:lineRule="exact"/>
        <w:jc w:val="center"/>
        <w:rPr>
          <w:rFonts w:eastAsia="长城小标宋体"/>
          <w:b/>
          <w:bCs/>
          <w:spacing w:val="6"/>
          <w:sz w:val="36"/>
          <w:szCs w:val="32"/>
        </w:rPr>
      </w:pPr>
    </w:p>
    <w:p w14:paraId="5F8BD11A" w14:textId="77777777" w:rsidR="00132C78" w:rsidRDefault="00132C78" w:rsidP="00132C78">
      <w:pPr>
        <w:tabs>
          <w:tab w:val="left" w:pos="8640"/>
        </w:tabs>
        <w:spacing w:line="20" w:lineRule="exact"/>
        <w:ind w:firstLine="536"/>
        <w:rPr>
          <w:sz w:val="28"/>
          <w:szCs w:val="28"/>
        </w:rPr>
      </w:pPr>
    </w:p>
    <w:tbl>
      <w:tblPr>
        <w:tblW w:w="95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260"/>
        <w:gridCol w:w="627"/>
        <w:gridCol w:w="671"/>
        <w:gridCol w:w="966"/>
        <w:gridCol w:w="660"/>
        <w:gridCol w:w="975"/>
        <w:gridCol w:w="967"/>
        <w:gridCol w:w="14"/>
        <w:gridCol w:w="735"/>
        <w:gridCol w:w="363"/>
        <w:gridCol w:w="2347"/>
      </w:tblGrid>
      <w:tr w:rsidR="00132C78" w14:paraId="344DED55" w14:textId="77777777" w:rsidTr="00A4037B">
        <w:trPr>
          <w:trHeight w:val="567"/>
          <w:jc w:val="center"/>
        </w:trPr>
        <w:tc>
          <w:tcPr>
            <w:tcW w:w="1887" w:type="dxa"/>
            <w:gridSpan w:val="2"/>
            <w:shd w:val="clear" w:color="auto" w:fill="FFFFFF"/>
            <w:vAlign w:val="center"/>
          </w:tcPr>
          <w:p w14:paraId="11E1CC95" w14:textId="77777777" w:rsidR="00132C78" w:rsidRDefault="00132C78" w:rsidP="00A4037B">
            <w:pPr>
              <w:adjustRightInd w:val="0"/>
              <w:snapToGrid w:val="0"/>
              <w:spacing w:line="360" w:lineRule="exact"/>
              <w:jc w:val="center"/>
              <w:rPr>
                <w:rFonts w:eastAsia="仿宋_GB2312"/>
                <w:sz w:val="24"/>
              </w:rPr>
            </w:pPr>
            <w:r>
              <w:rPr>
                <w:rFonts w:eastAsia="仿宋_GB2312"/>
                <w:sz w:val="24"/>
              </w:rPr>
              <w:t>所属行业领域（见附件</w:t>
            </w:r>
            <w:r>
              <w:rPr>
                <w:rFonts w:eastAsia="仿宋_GB2312"/>
                <w:sz w:val="24"/>
              </w:rPr>
              <w:t>1</w:t>
            </w:r>
            <w:r>
              <w:rPr>
                <w:rFonts w:eastAsia="仿宋_GB2312"/>
                <w:sz w:val="24"/>
              </w:rPr>
              <w:t>）</w:t>
            </w:r>
          </w:p>
        </w:tc>
        <w:tc>
          <w:tcPr>
            <w:tcW w:w="4239" w:type="dxa"/>
            <w:gridSpan w:val="5"/>
            <w:shd w:val="clear" w:color="auto" w:fill="FFFFFF"/>
            <w:vAlign w:val="center"/>
          </w:tcPr>
          <w:p w14:paraId="1E722674" w14:textId="77777777" w:rsidR="00132C78" w:rsidRDefault="00132C78" w:rsidP="00A4037B">
            <w:pPr>
              <w:adjustRightInd w:val="0"/>
              <w:snapToGrid w:val="0"/>
              <w:spacing w:line="360" w:lineRule="exact"/>
              <w:jc w:val="center"/>
              <w:rPr>
                <w:rFonts w:eastAsia="仿宋_GB2312"/>
                <w:sz w:val="24"/>
              </w:rPr>
            </w:pPr>
            <w:r>
              <w:rPr>
                <w:rFonts w:eastAsia="仿宋_GB2312"/>
                <w:sz w:val="24"/>
              </w:rPr>
              <w:t>现代农业</w:t>
            </w:r>
          </w:p>
        </w:tc>
        <w:tc>
          <w:tcPr>
            <w:tcW w:w="749" w:type="dxa"/>
            <w:gridSpan w:val="2"/>
            <w:shd w:val="clear" w:color="auto" w:fill="FFFFFF"/>
            <w:vAlign w:val="center"/>
          </w:tcPr>
          <w:p w14:paraId="1C39FE12" w14:textId="77777777" w:rsidR="00132C78" w:rsidRDefault="00132C78" w:rsidP="00A4037B">
            <w:pPr>
              <w:adjustRightInd w:val="0"/>
              <w:snapToGrid w:val="0"/>
              <w:spacing w:line="360" w:lineRule="exact"/>
              <w:jc w:val="center"/>
              <w:rPr>
                <w:rFonts w:eastAsia="仿宋_GB2312"/>
                <w:sz w:val="24"/>
              </w:rPr>
            </w:pPr>
            <w:r>
              <w:rPr>
                <w:rFonts w:eastAsia="仿宋_GB2312"/>
                <w:sz w:val="24"/>
              </w:rPr>
              <w:t>细分方向</w:t>
            </w:r>
          </w:p>
        </w:tc>
        <w:tc>
          <w:tcPr>
            <w:tcW w:w="2710" w:type="dxa"/>
            <w:gridSpan w:val="2"/>
            <w:shd w:val="clear" w:color="auto" w:fill="FFFFFF"/>
            <w:vAlign w:val="center"/>
          </w:tcPr>
          <w:p w14:paraId="77D4A86A" w14:textId="77777777" w:rsidR="00132C78" w:rsidRDefault="00132C78" w:rsidP="00A4037B">
            <w:pPr>
              <w:adjustRightInd w:val="0"/>
              <w:snapToGrid w:val="0"/>
              <w:spacing w:line="360" w:lineRule="exact"/>
              <w:jc w:val="center"/>
              <w:rPr>
                <w:rFonts w:eastAsia="仿宋_GB2312"/>
                <w:sz w:val="24"/>
              </w:rPr>
            </w:pPr>
            <w:r>
              <w:rPr>
                <w:rFonts w:eastAsia="仿宋_GB2312"/>
                <w:sz w:val="24"/>
              </w:rPr>
              <w:t>种植与深加工</w:t>
            </w:r>
          </w:p>
        </w:tc>
      </w:tr>
      <w:tr w:rsidR="00132C78" w14:paraId="5DB6399A" w14:textId="77777777" w:rsidTr="00A4037B">
        <w:trPr>
          <w:trHeight w:val="567"/>
          <w:jc w:val="center"/>
        </w:trPr>
        <w:tc>
          <w:tcPr>
            <w:tcW w:w="1887" w:type="dxa"/>
            <w:gridSpan w:val="2"/>
            <w:shd w:val="clear" w:color="auto" w:fill="FFFFFF"/>
            <w:vAlign w:val="center"/>
          </w:tcPr>
          <w:p w14:paraId="2C96B56A" w14:textId="77777777" w:rsidR="00132C78" w:rsidRDefault="00132C78" w:rsidP="00A4037B">
            <w:pPr>
              <w:adjustRightInd w:val="0"/>
              <w:snapToGrid w:val="0"/>
              <w:spacing w:line="360" w:lineRule="exact"/>
              <w:jc w:val="center"/>
              <w:rPr>
                <w:rFonts w:eastAsia="仿宋_GB2312"/>
                <w:sz w:val="24"/>
              </w:rPr>
            </w:pPr>
            <w:r>
              <w:rPr>
                <w:rFonts w:eastAsia="仿宋_GB2312"/>
                <w:sz w:val="24"/>
              </w:rPr>
              <w:t>重大技术需求</w:t>
            </w:r>
          </w:p>
          <w:p w14:paraId="2CBA6DB0" w14:textId="77777777" w:rsidR="00132C78" w:rsidRDefault="00132C78" w:rsidP="00A4037B">
            <w:pPr>
              <w:adjustRightInd w:val="0"/>
              <w:snapToGrid w:val="0"/>
              <w:spacing w:line="360" w:lineRule="exact"/>
              <w:jc w:val="center"/>
              <w:rPr>
                <w:rFonts w:eastAsia="仿宋_GB2312"/>
                <w:sz w:val="24"/>
              </w:rPr>
            </w:pPr>
            <w:r>
              <w:rPr>
                <w:rFonts w:eastAsia="仿宋_GB2312"/>
                <w:sz w:val="24"/>
              </w:rPr>
              <w:t>项目名称</w:t>
            </w:r>
          </w:p>
        </w:tc>
        <w:tc>
          <w:tcPr>
            <w:tcW w:w="7698" w:type="dxa"/>
            <w:gridSpan w:val="9"/>
            <w:shd w:val="clear" w:color="auto" w:fill="FFFFFF"/>
            <w:vAlign w:val="center"/>
          </w:tcPr>
          <w:p w14:paraId="070ECC09" w14:textId="77777777" w:rsidR="00132C78" w:rsidRDefault="00132C78" w:rsidP="00A4037B">
            <w:pPr>
              <w:adjustRightInd w:val="0"/>
              <w:snapToGrid w:val="0"/>
              <w:spacing w:line="360" w:lineRule="exact"/>
              <w:jc w:val="center"/>
              <w:rPr>
                <w:rFonts w:eastAsia="仿宋_GB2312"/>
                <w:sz w:val="24"/>
              </w:rPr>
            </w:pPr>
            <w:r>
              <w:rPr>
                <w:rFonts w:eastAsia="仿宋_GB2312"/>
                <w:sz w:val="24"/>
              </w:rPr>
              <w:t xml:space="preserve"> </w:t>
            </w:r>
            <w:r>
              <w:rPr>
                <w:rFonts w:eastAsia="仿宋_GB2312"/>
                <w:sz w:val="24"/>
              </w:rPr>
              <w:t>马家柚标准化种植关键技术及深加工新产品研发与产业化示范</w:t>
            </w:r>
          </w:p>
        </w:tc>
      </w:tr>
      <w:tr w:rsidR="00132C78" w14:paraId="1F2DB5BC" w14:textId="77777777" w:rsidTr="00A4037B">
        <w:trPr>
          <w:trHeight w:val="1238"/>
          <w:jc w:val="center"/>
        </w:trPr>
        <w:tc>
          <w:tcPr>
            <w:tcW w:w="1887" w:type="dxa"/>
            <w:gridSpan w:val="2"/>
            <w:shd w:val="clear" w:color="auto" w:fill="FFFFFF"/>
            <w:vAlign w:val="center"/>
          </w:tcPr>
          <w:p w14:paraId="32CCBBF6"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w:t>
            </w:r>
          </w:p>
          <w:p w14:paraId="73539F3C" w14:textId="77777777" w:rsidR="00132C78" w:rsidRDefault="00132C78" w:rsidP="00A4037B">
            <w:pPr>
              <w:adjustRightInd w:val="0"/>
              <w:snapToGrid w:val="0"/>
              <w:spacing w:line="360" w:lineRule="exact"/>
              <w:jc w:val="center"/>
              <w:rPr>
                <w:rFonts w:eastAsia="仿宋_GB2312"/>
                <w:sz w:val="24"/>
              </w:rPr>
            </w:pPr>
            <w:r>
              <w:rPr>
                <w:rFonts w:eastAsia="仿宋_GB2312"/>
                <w:sz w:val="24"/>
              </w:rPr>
              <w:t>企业</w:t>
            </w:r>
          </w:p>
        </w:tc>
        <w:tc>
          <w:tcPr>
            <w:tcW w:w="7698" w:type="dxa"/>
            <w:gridSpan w:val="9"/>
            <w:shd w:val="clear" w:color="auto" w:fill="FFFFFF"/>
            <w:vAlign w:val="center"/>
          </w:tcPr>
          <w:p w14:paraId="6A10BCF3" w14:textId="77777777" w:rsidR="00132C78" w:rsidRDefault="00132C78" w:rsidP="00A4037B">
            <w:pPr>
              <w:adjustRightInd w:val="0"/>
              <w:snapToGrid w:val="0"/>
              <w:spacing w:line="360" w:lineRule="exact"/>
              <w:jc w:val="center"/>
              <w:rPr>
                <w:rFonts w:eastAsia="仿宋_GB2312"/>
                <w:sz w:val="24"/>
              </w:rPr>
            </w:pPr>
            <w:r>
              <w:rPr>
                <w:rFonts w:eastAsia="仿宋_GB2312"/>
                <w:sz w:val="24"/>
              </w:rPr>
              <w:t>江西齐力实业发展有限公司</w:t>
            </w:r>
          </w:p>
        </w:tc>
      </w:tr>
      <w:tr w:rsidR="00132C78" w14:paraId="48A06A39" w14:textId="77777777" w:rsidTr="00A4037B">
        <w:trPr>
          <w:trHeight w:val="476"/>
          <w:jc w:val="center"/>
        </w:trPr>
        <w:tc>
          <w:tcPr>
            <w:tcW w:w="1887" w:type="dxa"/>
            <w:gridSpan w:val="2"/>
            <w:shd w:val="clear" w:color="auto" w:fill="FFFFFF"/>
            <w:vAlign w:val="center"/>
          </w:tcPr>
          <w:p w14:paraId="37A19FA6"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w:t>
            </w:r>
          </w:p>
          <w:p w14:paraId="4E767F8A" w14:textId="77777777" w:rsidR="00132C78" w:rsidRDefault="00132C78" w:rsidP="00A4037B">
            <w:pPr>
              <w:adjustRightInd w:val="0"/>
              <w:snapToGrid w:val="0"/>
              <w:spacing w:line="360" w:lineRule="exact"/>
              <w:jc w:val="center"/>
              <w:rPr>
                <w:rFonts w:eastAsia="仿宋_GB2312"/>
                <w:sz w:val="24"/>
              </w:rPr>
            </w:pPr>
            <w:r>
              <w:rPr>
                <w:rFonts w:eastAsia="仿宋_GB2312"/>
                <w:sz w:val="24"/>
              </w:rPr>
              <w:t>企业联系人</w:t>
            </w:r>
          </w:p>
        </w:tc>
        <w:tc>
          <w:tcPr>
            <w:tcW w:w="671" w:type="dxa"/>
            <w:shd w:val="clear" w:color="auto" w:fill="FFFFFF"/>
            <w:vAlign w:val="center"/>
          </w:tcPr>
          <w:p w14:paraId="3307C1FA" w14:textId="77777777" w:rsidR="00132C78" w:rsidRDefault="00132C78" w:rsidP="00A4037B">
            <w:pPr>
              <w:adjustRightInd w:val="0"/>
              <w:snapToGrid w:val="0"/>
              <w:spacing w:line="360" w:lineRule="exact"/>
              <w:jc w:val="center"/>
              <w:rPr>
                <w:rFonts w:eastAsia="仿宋_GB2312"/>
                <w:sz w:val="24"/>
              </w:rPr>
            </w:pPr>
            <w:r>
              <w:rPr>
                <w:rFonts w:eastAsia="仿宋_GB2312"/>
                <w:sz w:val="24"/>
              </w:rPr>
              <w:t>姓名</w:t>
            </w:r>
          </w:p>
        </w:tc>
        <w:tc>
          <w:tcPr>
            <w:tcW w:w="966" w:type="dxa"/>
            <w:shd w:val="clear" w:color="auto" w:fill="FFFFFF"/>
            <w:vAlign w:val="center"/>
          </w:tcPr>
          <w:p w14:paraId="4BA95C6D" w14:textId="77777777" w:rsidR="00132C78" w:rsidRDefault="00132C78" w:rsidP="00A4037B">
            <w:pPr>
              <w:adjustRightInd w:val="0"/>
              <w:snapToGrid w:val="0"/>
              <w:spacing w:line="360" w:lineRule="exact"/>
              <w:jc w:val="center"/>
              <w:rPr>
                <w:rFonts w:eastAsia="仿宋_GB2312"/>
                <w:sz w:val="24"/>
              </w:rPr>
            </w:pPr>
            <w:r>
              <w:rPr>
                <w:rFonts w:eastAsia="仿宋_GB2312"/>
                <w:sz w:val="24"/>
              </w:rPr>
              <w:t>张处平</w:t>
            </w:r>
          </w:p>
        </w:tc>
        <w:tc>
          <w:tcPr>
            <w:tcW w:w="660" w:type="dxa"/>
            <w:shd w:val="clear" w:color="auto" w:fill="FFFFFF"/>
            <w:vAlign w:val="center"/>
          </w:tcPr>
          <w:p w14:paraId="3B4B9BD0" w14:textId="77777777" w:rsidR="00132C78" w:rsidRDefault="00132C78" w:rsidP="00A4037B">
            <w:pPr>
              <w:adjustRightInd w:val="0"/>
              <w:snapToGrid w:val="0"/>
              <w:spacing w:line="360" w:lineRule="exact"/>
              <w:jc w:val="center"/>
              <w:rPr>
                <w:rFonts w:eastAsia="仿宋_GB2312"/>
                <w:sz w:val="24"/>
              </w:rPr>
            </w:pPr>
            <w:r>
              <w:rPr>
                <w:rFonts w:eastAsia="仿宋_GB2312"/>
                <w:sz w:val="24"/>
              </w:rPr>
              <w:t>职务</w:t>
            </w:r>
          </w:p>
        </w:tc>
        <w:tc>
          <w:tcPr>
            <w:tcW w:w="975" w:type="dxa"/>
            <w:shd w:val="clear" w:color="auto" w:fill="FFFFFF"/>
            <w:vAlign w:val="center"/>
          </w:tcPr>
          <w:p w14:paraId="5EA548B6" w14:textId="77777777" w:rsidR="00132C78" w:rsidRDefault="00132C78" w:rsidP="00A4037B">
            <w:pPr>
              <w:adjustRightInd w:val="0"/>
              <w:snapToGrid w:val="0"/>
              <w:spacing w:line="360" w:lineRule="exact"/>
              <w:jc w:val="center"/>
              <w:rPr>
                <w:rFonts w:eastAsia="仿宋_GB2312"/>
                <w:sz w:val="24"/>
              </w:rPr>
            </w:pPr>
            <w:r>
              <w:rPr>
                <w:rFonts w:eastAsia="仿宋_GB2312"/>
                <w:sz w:val="24"/>
              </w:rPr>
              <w:t>董事长</w:t>
            </w:r>
          </w:p>
        </w:tc>
        <w:tc>
          <w:tcPr>
            <w:tcW w:w="2079" w:type="dxa"/>
            <w:gridSpan w:val="4"/>
            <w:shd w:val="clear" w:color="auto" w:fill="FFFFFF"/>
            <w:vAlign w:val="center"/>
          </w:tcPr>
          <w:p w14:paraId="05E35945" w14:textId="77777777" w:rsidR="00132C78" w:rsidRDefault="00132C78" w:rsidP="00A4037B">
            <w:pPr>
              <w:adjustRightInd w:val="0"/>
              <w:snapToGrid w:val="0"/>
              <w:spacing w:line="360" w:lineRule="exact"/>
              <w:rPr>
                <w:rFonts w:eastAsia="仿宋_GB2312"/>
                <w:sz w:val="24"/>
              </w:rPr>
            </w:pPr>
            <w:r>
              <w:rPr>
                <w:rFonts w:eastAsia="仿宋_GB2312"/>
                <w:sz w:val="24"/>
              </w:rPr>
              <w:t>手机：</w:t>
            </w:r>
            <w:r>
              <w:rPr>
                <w:rFonts w:eastAsia="仿宋_GB2312"/>
                <w:sz w:val="24"/>
              </w:rPr>
              <w:t>13879326897</w:t>
            </w:r>
          </w:p>
        </w:tc>
        <w:tc>
          <w:tcPr>
            <w:tcW w:w="2347" w:type="dxa"/>
            <w:shd w:val="clear" w:color="auto" w:fill="FFFFFF"/>
            <w:vAlign w:val="center"/>
          </w:tcPr>
          <w:p w14:paraId="7DE455CC" w14:textId="77777777" w:rsidR="00132C78" w:rsidRDefault="00132C78" w:rsidP="00A4037B">
            <w:pPr>
              <w:adjustRightInd w:val="0"/>
              <w:snapToGrid w:val="0"/>
              <w:spacing w:line="360" w:lineRule="exact"/>
              <w:rPr>
                <w:rFonts w:eastAsia="仿宋_GB2312"/>
                <w:sz w:val="24"/>
              </w:rPr>
            </w:pPr>
            <w:r>
              <w:rPr>
                <w:rFonts w:eastAsia="仿宋_GB2312"/>
                <w:sz w:val="24"/>
              </w:rPr>
              <w:t>邮箱：</w:t>
            </w:r>
          </w:p>
          <w:p w14:paraId="3BBC79FB" w14:textId="77777777" w:rsidR="00132C78" w:rsidRDefault="00132C78" w:rsidP="00A4037B">
            <w:pPr>
              <w:adjustRightInd w:val="0"/>
              <w:snapToGrid w:val="0"/>
              <w:spacing w:line="360" w:lineRule="exact"/>
              <w:rPr>
                <w:rFonts w:eastAsia="仿宋_GB2312"/>
                <w:sz w:val="24"/>
              </w:rPr>
            </w:pPr>
            <w:r>
              <w:rPr>
                <w:rFonts w:eastAsia="仿宋_GB2312"/>
                <w:sz w:val="24"/>
              </w:rPr>
              <w:t>48666161@qq.com</w:t>
            </w:r>
          </w:p>
        </w:tc>
      </w:tr>
      <w:tr w:rsidR="00132C78" w14:paraId="11B218CF" w14:textId="77777777" w:rsidTr="00A4037B">
        <w:trPr>
          <w:trHeight w:val="476"/>
          <w:jc w:val="center"/>
        </w:trPr>
        <w:tc>
          <w:tcPr>
            <w:tcW w:w="1260" w:type="dxa"/>
            <w:vMerge w:val="restart"/>
            <w:shd w:val="clear" w:color="auto" w:fill="FFFFFF"/>
            <w:vAlign w:val="center"/>
          </w:tcPr>
          <w:p w14:paraId="4D17F6F4" w14:textId="77777777" w:rsidR="00132C78" w:rsidRDefault="00132C78" w:rsidP="00A4037B">
            <w:pPr>
              <w:adjustRightInd w:val="0"/>
              <w:snapToGrid w:val="0"/>
              <w:spacing w:line="360" w:lineRule="exact"/>
              <w:jc w:val="center"/>
              <w:rPr>
                <w:rFonts w:eastAsia="仿宋_GB2312"/>
                <w:sz w:val="24"/>
              </w:rPr>
            </w:pPr>
            <w:r>
              <w:rPr>
                <w:rFonts w:eastAsia="仿宋_GB2312"/>
                <w:sz w:val="24"/>
              </w:rPr>
              <w:t>有共同技术需求的同行企业</w:t>
            </w:r>
          </w:p>
        </w:tc>
        <w:tc>
          <w:tcPr>
            <w:tcW w:w="627" w:type="dxa"/>
            <w:shd w:val="clear" w:color="auto" w:fill="FFFFFF"/>
            <w:vAlign w:val="center"/>
          </w:tcPr>
          <w:p w14:paraId="2B69DE36" w14:textId="77777777" w:rsidR="00132C78" w:rsidRDefault="00132C78" w:rsidP="00A4037B">
            <w:pPr>
              <w:adjustRightInd w:val="0"/>
              <w:snapToGrid w:val="0"/>
              <w:spacing w:line="360" w:lineRule="exact"/>
              <w:jc w:val="center"/>
              <w:rPr>
                <w:rFonts w:eastAsia="仿宋_GB2312"/>
                <w:sz w:val="24"/>
              </w:rPr>
            </w:pPr>
            <w:r>
              <w:rPr>
                <w:rFonts w:eastAsia="仿宋_GB2312"/>
                <w:sz w:val="24"/>
              </w:rPr>
              <w:t>序号</w:t>
            </w:r>
          </w:p>
        </w:tc>
        <w:tc>
          <w:tcPr>
            <w:tcW w:w="4253" w:type="dxa"/>
            <w:gridSpan w:val="6"/>
            <w:shd w:val="clear" w:color="auto" w:fill="FFFFFF"/>
            <w:vAlign w:val="center"/>
          </w:tcPr>
          <w:p w14:paraId="177E82DB"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单位名称</w:t>
            </w:r>
          </w:p>
        </w:tc>
        <w:tc>
          <w:tcPr>
            <w:tcW w:w="3445" w:type="dxa"/>
            <w:gridSpan w:val="3"/>
            <w:shd w:val="clear" w:color="auto" w:fill="FFFFFF"/>
            <w:vAlign w:val="center"/>
          </w:tcPr>
          <w:p w14:paraId="6B6EB8BD"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单位性质</w:t>
            </w:r>
          </w:p>
        </w:tc>
      </w:tr>
      <w:tr w:rsidR="00132C78" w14:paraId="178775AC" w14:textId="77777777" w:rsidTr="00A4037B">
        <w:trPr>
          <w:trHeight w:val="476"/>
          <w:jc w:val="center"/>
        </w:trPr>
        <w:tc>
          <w:tcPr>
            <w:tcW w:w="1260" w:type="dxa"/>
            <w:vMerge/>
            <w:shd w:val="clear" w:color="auto" w:fill="FFFFFF"/>
            <w:vAlign w:val="center"/>
          </w:tcPr>
          <w:p w14:paraId="786E7145" w14:textId="77777777" w:rsidR="00132C78" w:rsidRDefault="00132C78" w:rsidP="00A4037B">
            <w:pPr>
              <w:adjustRightInd w:val="0"/>
              <w:snapToGrid w:val="0"/>
              <w:spacing w:line="360" w:lineRule="exact"/>
              <w:jc w:val="center"/>
              <w:rPr>
                <w:rFonts w:eastAsia="仿宋_GB2312"/>
                <w:sz w:val="24"/>
              </w:rPr>
            </w:pPr>
          </w:p>
        </w:tc>
        <w:tc>
          <w:tcPr>
            <w:tcW w:w="627" w:type="dxa"/>
            <w:shd w:val="clear" w:color="auto" w:fill="FFFFFF"/>
            <w:vAlign w:val="center"/>
          </w:tcPr>
          <w:p w14:paraId="3FFC6D7C" w14:textId="77777777" w:rsidR="00132C78" w:rsidRDefault="00132C78" w:rsidP="00A4037B">
            <w:pPr>
              <w:adjustRightInd w:val="0"/>
              <w:snapToGrid w:val="0"/>
              <w:spacing w:line="360" w:lineRule="exact"/>
              <w:jc w:val="center"/>
              <w:rPr>
                <w:rFonts w:eastAsia="仿宋_GB2312"/>
                <w:sz w:val="24"/>
              </w:rPr>
            </w:pPr>
            <w:r>
              <w:rPr>
                <w:rFonts w:eastAsia="仿宋_GB2312"/>
                <w:sz w:val="24"/>
              </w:rPr>
              <w:t>1</w:t>
            </w:r>
          </w:p>
        </w:tc>
        <w:tc>
          <w:tcPr>
            <w:tcW w:w="4253" w:type="dxa"/>
            <w:gridSpan w:val="6"/>
            <w:shd w:val="clear" w:color="auto" w:fill="FFFFFF"/>
            <w:vAlign w:val="center"/>
          </w:tcPr>
          <w:p w14:paraId="52010CFB" w14:textId="77777777" w:rsidR="00132C78" w:rsidRDefault="00132C78" w:rsidP="00A4037B">
            <w:pPr>
              <w:adjustRightInd w:val="0"/>
              <w:snapToGrid w:val="0"/>
              <w:spacing w:line="360" w:lineRule="exact"/>
              <w:jc w:val="center"/>
              <w:rPr>
                <w:rFonts w:eastAsia="仿宋_GB2312"/>
                <w:sz w:val="24"/>
              </w:rPr>
            </w:pPr>
          </w:p>
        </w:tc>
        <w:tc>
          <w:tcPr>
            <w:tcW w:w="3445" w:type="dxa"/>
            <w:gridSpan w:val="3"/>
            <w:shd w:val="clear" w:color="auto" w:fill="FFFFFF"/>
            <w:vAlign w:val="center"/>
          </w:tcPr>
          <w:p w14:paraId="0D5BD859"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22248E8B" w14:textId="77777777" w:rsidTr="00A4037B">
        <w:trPr>
          <w:trHeight w:val="476"/>
          <w:jc w:val="center"/>
        </w:trPr>
        <w:tc>
          <w:tcPr>
            <w:tcW w:w="1260" w:type="dxa"/>
            <w:vMerge/>
            <w:shd w:val="clear" w:color="auto" w:fill="FFFFFF"/>
            <w:vAlign w:val="center"/>
          </w:tcPr>
          <w:p w14:paraId="42BA08D2" w14:textId="77777777" w:rsidR="00132C78" w:rsidRDefault="00132C78" w:rsidP="00A4037B">
            <w:pPr>
              <w:adjustRightInd w:val="0"/>
              <w:snapToGrid w:val="0"/>
              <w:spacing w:line="360" w:lineRule="exact"/>
              <w:jc w:val="center"/>
              <w:rPr>
                <w:rFonts w:eastAsia="仿宋_GB2312"/>
                <w:sz w:val="24"/>
              </w:rPr>
            </w:pPr>
          </w:p>
        </w:tc>
        <w:tc>
          <w:tcPr>
            <w:tcW w:w="627" w:type="dxa"/>
            <w:shd w:val="clear" w:color="auto" w:fill="FFFFFF"/>
            <w:vAlign w:val="center"/>
          </w:tcPr>
          <w:p w14:paraId="75F1491C" w14:textId="77777777" w:rsidR="00132C78" w:rsidRDefault="00132C78" w:rsidP="00A4037B">
            <w:pPr>
              <w:adjustRightInd w:val="0"/>
              <w:snapToGrid w:val="0"/>
              <w:spacing w:line="360" w:lineRule="exact"/>
              <w:jc w:val="center"/>
              <w:rPr>
                <w:rFonts w:eastAsia="仿宋_GB2312"/>
                <w:sz w:val="24"/>
              </w:rPr>
            </w:pPr>
            <w:r>
              <w:rPr>
                <w:rFonts w:eastAsia="仿宋_GB2312"/>
                <w:sz w:val="24"/>
              </w:rPr>
              <w:t>2</w:t>
            </w:r>
          </w:p>
        </w:tc>
        <w:tc>
          <w:tcPr>
            <w:tcW w:w="4253" w:type="dxa"/>
            <w:gridSpan w:val="6"/>
            <w:shd w:val="clear" w:color="auto" w:fill="FFFFFF"/>
            <w:vAlign w:val="center"/>
          </w:tcPr>
          <w:p w14:paraId="448EBBCC" w14:textId="77777777" w:rsidR="00132C78" w:rsidRDefault="00132C78" w:rsidP="00A4037B">
            <w:pPr>
              <w:adjustRightInd w:val="0"/>
              <w:snapToGrid w:val="0"/>
              <w:spacing w:line="360" w:lineRule="exact"/>
              <w:jc w:val="center"/>
              <w:rPr>
                <w:rFonts w:eastAsia="仿宋_GB2312"/>
                <w:sz w:val="24"/>
              </w:rPr>
            </w:pPr>
          </w:p>
        </w:tc>
        <w:tc>
          <w:tcPr>
            <w:tcW w:w="3445" w:type="dxa"/>
            <w:gridSpan w:val="3"/>
            <w:shd w:val="clear" w:color="auto" w:fill="FFFFFF"/>
            <w:vAlign w:val="center"/>
          </w:tcPr>
          <w:p w14:paraId="32C74811"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2E49E740" w14:textId="77777777" w:rsidTr="00A4037B">
        <w:trPr>
          <w:trHeight w:val="476"/>
          <w:jc w:val="center"/>
        </w:trPr>
        <w:tc>
          <w:tcPr>
            <w:tcW w:w="9585" w:type="dxa"/>
            <w:gridSpan w:val="11"/>
            <w:shd w:val="clear" w:color="auto" w:fill="FFFFFF"/>
            <w:vAlign w:val="center"/>
          </w:tcPr>
          <w:p w14:paraId="6F7D2038" w14:textId="77777777" w:rsidR="00132C78" w:rsidRDefault="00132C78" w:rsidP="00A4037B">
            <w:pPr>
              <w:adjustRightInd w:val="0"/>
              <w:snapToGrid w:val="0"/>
              <w:spacing w:line="360" w:lineRule="exact"/>
              <w:jc w:val="center"/>
              <w:rPr>
                <w:rFonts w:eastAsia="仿宋_GB2312"/>
                <w:sz w:val="24"/>
                <w:lang w:val="en"/>
              </w:rPr>
            </w:pPr>
            <w:r>
              <w:rPr>
                <w:rFonts w:eastAsia="仿宋_GB2312"/>
                <w:b/>
                <w:bCs/>
                <w:sz w:val="24"/>
                <w:lang w:val="en"/>
              </w:rPr>
              <w:t>揭榜方需完成的工作或内容</w:t>
            </w:r>
          </w:p>
        </w:tc>
      </w:tr>
      <w:tr w:rsidR="00132C78" w14:paraId="0A78A3F6" w14:textId="77777777" w:rsidTr="00A4037B">
        <w:trPr>
          <w:trHeight w:val="1122"/>
          <w:jc w:val="center"/>
        </w:trPr>
        <w:tc>
          <w:tcPr>
            <w:tcW w:w="1260" w:type="dxa"/>
            <w:shd w:val="clear" w:color="auto" w:fill="FFFFFF"/>
            <w:vAlign w:val="center"/>
          </w:tcPr>
          <w:p w14:paraId="64395319" w14:textId="77777777" w:rsidR="00132C78" w:rsidRDefault="00132C78" w:rsidP="00A4037B">
            <w:pPr>
              <w:adjustRightInd w:val="0"/>
              <w:snapToGrid w:val="0"/>
              <w:spacing w:line="360" w:lineRule="exact"/>
              <w:jc w:val="center"/>
              <w:rPr>
                <w:rFonts w:eastAsia="仿宋_GB2312"/>
                <w:spacing w:val="-28"/>
                <w:sz w:val="24"/>
              </w:rPr>
            </w:pPr>
            <w:r>
              <w:rPr>
                <w:rFonts w:eastAsia="仿宋_GB2312"/>
                <w:sz w:val="24"/>
              </w:rPr>
              <w:t>技术难题</w:t>
            </w:r>
            <w:r>
              <w:rPr>
                <w:rFonts w:eastAsia="仿宋_GB2312"/>
                <w:spacing w:val="-17"/>
                <w:sz w:val="24"/>
              </w:rPr>
              <w:t>概述</w:t>
            </w:r>
            <w:r>
              <w:rPr>
                <w:rFonts w:eastAsia="仿宋_GB2312"/>
                <w:spacing w:val="-28"/>
                <w:sz w:val="24"/>
              </w:rPr>
              <w:t>（限</w:t>
            </w:r>
            <w:r>
              <w:rPr>
                <w:rFonts w:eastAsia="仿宋_GB2312"/>
                <w:spacing w:val="-28"/>
                <w:sz w:val="24"/>
              </w:rPr>
              <w:t>500</w:t>
            </w:r>
          </w:p>
          <w:p w14:paraId="0635BF8D" w14:textId="77777777" w:rsidR="00132C78" w:rsidRDefault="00132C78" w:rsidP="00A4037B">
            <w:pPr>
              <w:adjustRightInd w:val="0"/>
              <w:snapToGrid w:val="0"/>
              <w:spacing w:line="360" w:lineRule="exact"/>
              <w:jc w:val="center"/>
              <w:rPr>
                <w:rFonts w:eastAsia="仿宋_GB2312"/>
                <w:sz w:val="24"/>
              </w:rPr>
            </w:pPr>
            <w:r>
              <w:rPr>
                <w:rFonts w:eastAsia="仿宋_GB2312"/>
                <w:sz w:val="24"/>
              </w:rPr>
              <w:t>字以内</w:t>
            </w:r>
            <w:r>
              <w:rPr>
                <w:rFonts w:eastAsia="仿宋_GB2312"/>
                <w:spacing w:val="-28"/>
                <w:sz w:val="24"/>
              </w:rPr>
              <w:t>）</w:t>
            </w:r>
          </w:p>
        </w:tc>
        <w:tc>
          <w:tcPr>
            <w:tcW w:w="8325" w:type="dxa"/>
            <w:gridSpan w:val="10"/>
            <w:shd w:val="clear" w:color="auto" w:fill="FFFFFF"/>
            <w:vAlign w:val="center"/>
          </w:tcPr>
          <w:p w14:paraId="5702330D" w14:textId="77777777" w:rsidR="00132C78" w:rsidRDefault="00132C78" w:rsidP="00A4037B">
            <w:pPr>
              <w:adjustRightInd w:val="0"/>
              <w:snapToGrid w:val="0"/>
              <w:spacing w:line="360" w:lineRule="exact"/>
              <w:ind w:firstLineChars="200" w:firstLine="480"/>
              <w:rPr>
                <w:rFonts w:eastAsia="仿宋_GB2312"/>
                <w:sz w:val="24"/>
              </w:rPr>
            </w:pPr>
            <w:r>
              <w:rPr>
                <w:rFonts w:eastAsia="仿宋_GB2312"/>
                <w:sz w:val="24"/>
              </w:rPr>
              <w:t>据统计，</w:t>
            </w:r>
            <w:r>
              <w:rPr>
                <w:rFonts w:eastAsia="仿宋_GB2312"/>
                <w:sz w:val="24"/>
              </w:rPr>
              <w:t>2020</w:t>
            </w:r>
            <w:r>
              <w:rPr>
                <w:rFonts w:eastAsia="仿宋_GB2312"/>
                <w:sz w:val="24"/>
              </w:rPr>
              <w:t>年上饶地区马家柚种植面积将达</w:t>
            </w:r>
            <w:r>
              <w:rPr>
                <w:rFonts w:eastAsia="仿宋_GB2312"/>
                <w:sz w:val="24"/>
              </w:rPr>
              <w:t>54</w:t>
            </w:r>
            <w:r>
              <w:rPr>
                <w:rFonts w:eastAsia="仿宋_GB2312"/>
                <w:sz w:val="24"/>
              </w:rPr>
              <w:t>万亩，产量</w:t>
            </w:r>
            <w:r>
              <w:rPr>
                <w:rFonts w:eastAsia="仿宋_GB2312"/>
                <w:sz w:val="24"/>
              </w:rPr>
              <w:t>33</w:t>
            </w:r>
            <w:r>
              <w:rPr>
                <w:rFonts w:eastAsia="仿宋_GB2312"/>
                <w:sz w:val="24"/>
              </w:rPr>
              <w:t>万吨，产值将达</w:t>
            </w:r>
            <w:r>
              <w:rPr>
                <w:rFonts w:eastAsia="仿宋_GB2312"/>
                <w:sz w:val="24"/>
              </w:rPr>
              <w:t>27</w:t>
            </w:r>
            <w:r>
              <w:rPr>
                <w:rFonts w:eastAsia="仿宋_GB2312"/>
                <w:sz w:val="24"/>
              </w:rPr>
              <w:t>亿元，其他相关产业产值</w:t>
            </w:r>
            <w:r>
              <w:rPr>
                <w:rFonts w:eastAsia="仿宋_GB2312"/>
                <w:sz w:val="24"/>
              </w:rPr>
              <w:t>14.52</w:t>
            </w:r>
            <w:r>
              <w:rPr>
                <w:rFonts w:eastAsia="仿宋_GB2312"/>
                <w:sz w:val="24"/>
              </w:rPr>
              <w:t>亿元，创利税</w:t>
            </w:r>
            <w:r>
              <w:rPr>
                <w:rFonts w:eastAsia="仿宋_GB2312"/>
                <w:sz w:val="24"/>
              </w:rPr>
              <w:t>3</w:t>
            </w:r>
            <w:r>
              <w:rPr>
                <w:rFonts w:eastAsia="仿宋_GB2312"/>
                <w:sz w:val="24"/>
              </w:rPr>
              <w:t>亿元，马家</w:t>
            </w:r>
            <w:proofErr w:type="gramStart"/>
            <w:r>
              <w:rPr>
                <w:rFonts w:eastAsia="仿宋_GB2312"/>
                <w:sz w:val="24"/>
              </w:rPr>
              <w:t>柚产业</w:t>
            </w:r>
            <w:proofErr w:type="gramEnd"/>
            <w:r>
              <w:rPr>
                <w:rFonts w:eastAsia="仿宋_GB2312"/>
                <w:sz w:val="24"/>
              </w:rPr>
              <w:t>已带动农村及社会就业</w:t>
            </w:r>
            <w:r>
              <w:rPr>
                <w:rFonts w:eastAsia="仿宋_GB2312"/>
                <w:sz w:val="24"/>
              </w:rPr>
              <w:t>20</w:t>
            </w:r>
            <w:r>
              <w:rPr>
                <w:rFonts w:eastAsia="仿宋_GB2312"/>
                <w:sz w:val="24"/>
              </w:rPr>
              <w:t>万余人。目前马家</w:t>
            </w:r>
            <w:proofErr w:type="gramStart"/>
            <w:r>
              <w:rPr>
                <w:rFonts w:eastAsia="仿宋_GB2312"/>
                <w:sz w:val="24"/>
              </w:rPr>
              <w:t>柚产业</w:t>
            </w:r>
            <w:proofErr w:type="gramEnd"/>
            <w:r>
              <w:rPr>
                <w:rFonts w:eastAsia="仿宋_GB2312"/>
                <w:sz w:val="24"/>
              </w:rPr>
              <w:t>发展过程中遇到需要解决的技术难题为：</w:t>
            </w:r>
          </w:p>
          <w:p w14:paraId="0A6D67B9" w14:textId="77777777" w:rsidR="00132C78" w:rsidRDefault="00132C78" w:rsidP="00A4037B">
            <w:pPr>
              <w:ind w:firstLineChars="200" w:firstLine="480"/>
              <w:rPr>
                <w:rFonts w:eastAsia="仿宋_GB2312"/>
                <w:sz w:val="24"/>
              </w:rPr>
            </w:pPr>
            <w:r>
              <w:rPr>
                <w:rFonts w:eastAsia="仿宋_GB2312"/>
                <w:sz w:val="24"/>
              </w:rPr>
              <w:t>1.</w:t>
            </w:r>
            <w:r>
              <w:rPr>
                <w:rFonts w:eastAsia="仿宋_GB2312"/>
                <w:sz w:val="24"/>
              </w:rPr>
              <w:t>开展马家柚种质资源的收集与优良品种的选育及推广。通过种质资源的收集，评价，筛选工作，解决主要品种常年栽培过程中出现产量降低，抗性减弱，品质下降等种性退化问题，满足实际生产需要的同时，针对未来市场多元化需求提供优良品种。</w:t>
            </w:r>
          </w:p>
          <w:p w14:paraId="2230CA33" w14:textId="77777777" w:rsidR="00132C78" w:rsidRDefault="00132C78" w:rsidP="00A4037B">
            <w:pPr>
              <w:ind w:firstLineChars="200" w:firstLine="480"/>
              <w:rPr>
                <w:rFonts w:eastAsia="仿宋_GB2312"/>
                <w:sz w:val="24"/>
              </w:rPr>
            </w:pPr>
            <w:r>
              <w:rPr>
                <w:rFonts w:eastAsia="仿宋_GB2312"/>
                <w:sz w:val="24"/>
              </w:rPr>
              <w:t>2.</w:t>
            </w:r>
            <w:r>
              <w:rPr>
                <w:rFonts w:eastAsia="仿宋_GB2312"/>
                <w:sz w:val="24"/>
              </w:rPr>
              <w:t>搭建马家</w:t>
            </w:r>
            <w:proofErr w:type="gramStart"/>
            <w:r>
              <w:rPr>
                <w:rFonts w:eastAsia="仿宋_GB2312"/>
                <w:sz w:val="24"/>
              </w:rPr>
              <w:t>柚标准</w:t>
            </w:r>
            <w:proofErr w:type="gramEnd"/>
            <w:r>
              <w:rPr>
                <w:rFonts w:eastAsia="仿宋_GB2312"/>
                <w:sz w:val="24"/>
              </w:rPr>
              <w:t>绿色种植生产体系。针对马家</w:t>
            </w:r>
            <w:proofErr w:type="gramStart"/>
            <w:r>
              <w:rPr>
                <w:rFonts w:eastAsia="仿宋_GB2312"/>
                <w:sz w:val="24"/>
              </w:rPr>
              <w:t>柚现实</w:t>
            </w:r>
            <w:proofErr w:type="gramEnd"/>
            <w:r>
              <w:rPr>
                <w:rFonts w:eastAsia="仿宋_GB2312"/>
                <w:sz w:val="24"/>
              </w:rPr>
              <w:t>生产中种苗质量标</w:t>
            </w:r>
            <w:r>
              <w:rPr>
                <w:rFonts w:eastAsia="仿宋_GB2312"/>
                <w:sz w:val="24"/>
              </w:rPr>
              <w:lastRenderedPageBreak/>
              <w:t>准缺乏、栽培方式粗放、病虫害防治混乱、品种与质量控制技术滞后等目前制约马家</w:t>
            </w:r>
            <w:proofErr w:type="gramStart"/>
            <w:r>
              <w:rPr>
                <w:rFonts w:eastAsia="仿宋_GB2312"/>
                <w:sz w:val="24"/>
              </w:rPr>
              <w:t>柚产业</w:t>
            </w:r>
            <w:proofErr w:type="gramEnd"/>
            <w:r>
              <w:rPr>
                <w:rFonts w:eastAsia="仿宋_GB2312"/>
                <w:sz w:val="24"/>
              </w:rPr>
              <w:t>可持续发展的关键问题，制订马家</w:t>
            </w:r>
            <w:proofErr w:type="gramStart"/>
            <w:r>
              <w:rPr>
                <w:rFonts w:eastAsia="仿宋_GB2312"/>
                <w:sz w:val="24"/>
              </w:rPr>
              <w:t>柚规范</w:t>
            </w:r>
            <w:proofErr w:type="gramEnd"/>
            <w:r>
              <w:rPr>
                <w:rFonts w:eastAsia="仿宋_GB2312"/>
                <w:sz w:val="24"/>
              </w:rPr>
              <w:t>种植技术规程。</w:t>
            </w:r>
          </w:p>
          <w:p w14:paraId="44C9BD86" w14:textId="77777777" w:rsidR="00132C78" w:rsidRDefault="00132C78" w:rsidP="00A4037B">
            <w:pPr>
              <w:ind w:firstLineChars="200" w:firstLine="480"/>
            </w:pPr>
            <w:r>
              <w:rPr>
                <w:rFonts w:eastAsia="仿宋_GB2312"/>
                <w:sz w:val="24"/>
              </w:rPr>
              <w:t>3.</w:t>
            </w:r>
            <w:r>
              <w:rPr>
                <w:rFonts w:eastAsia="仿宋_GB2312"/>
                <w:sz w:val="24"/>
              </w:rPr>
              <w:t>马家柚深加工技术研发。开发特色马家柚果酒加工工艺，果汁制造工艺，果皮果脯制造工艺等深加工工艺关键技术攻关，拓展马家</w:t>
            </w:r>
            <w:proofErr w:type="gramStart"/>
            <w:r>
              <w:rPr>
                <w:rFonts w:eastAsia="仿宋_GB2312"/>
                <w:sz w:val="24"/>
              </w:rPr>
              <w:t>柚产业</w:t>
            </w:r>
            <w:proofErr w:type="gramEnd"/>
            <w:r>
              <w:rPr>
                <w:rFonts w:eastAsia="仿宋_GB2312"/>
                <w:sz w:val="24"/>
              </w:rPr>
              <w:t>纵深发展，提升马家</w:t>
            </w:r>
            <w:proofErr w:type="gramStart"/>
            <w:r>
              <w:rPr>
                <w:rFonts w:eastAsia="仿宋_GB2312"/>
                <w:sz w:val="24"/>
              </w:rPr>
              <w:t>柚产品</w:t>
            </w:r>
            <w:proofErr w:type="gramEnd"/>
            <w:r>
              <w:rPr>
                <w:rFonts w:eastAsia="仿宋_GB2312"/>
                <w:sz w:val="24"/>
              </w:rPr>
              <w:t>附加值，增加马家</w:t>
            </w:r>
            <w:proofErr w:type="gramStart"/>
            <w:r>
              <w:rPr>
                <w:rFonts w:eastAsia="仿宋_GB2312"/>
                <w:sz w:val="24"/>
              </w:rPr>
              <w:t>柚产业</w:t>
            </w:r>
            <w:proofErr w:type="gramEnd"/>
            <w:r>
              <w:rPr>
                <w:rFonts w:eastAsia="仿宋_GB2312"/>
                <w:sz w:val="24"/>
              </w:rPr>
              <w:t>经济效益和社会效益。</w:t>
            </w:r>
          </w:p>
        </w:tc>
      </w:tr>
      <w:tr w:rsidR="00132C78" w14:paraId="51FB499B" w14:textId="77777777" w:rsidTr="00A4037B">
        <w:trPr>
          <w:trHeight w:val="1617"/>
          <w:jc w:val="center"/>
        </w:trPr>
        <w:tc>
          <w:tcPr>
            <w:tcW w:w="1260" w:type="dxa"/>
            <w:shd w:val="clear" w:color="auto" w:fill="FFFFFF"/>
            <w:vAlign w:val="center"/>
          </w:tcPr>
          <w:p w14:paraId="5136C585" w14:textId="77777777" w:rsidR="00132C78" w:rsidRDefault="00132C78" w:rsidP="00A4037B">
            <w:pPr>
              <w:adjustRightInd w:val="0"/>
              <w:snapToGrid w:val="0"/>
              <w:spacing w:line="360" w:lineRule="exact"/>
              <w:jc w:val="center"/>
              <w:rPr>
                <w:rFonts w:eastAsia="仿宋_GB2312"/>
                <w:sz w:val="24"/>
              </w:rPr>
            </w:pPr>
            <w:r>
              <w:rPr>
                <w:rFonts w:eastAsia="仿宋_GB2312"/>
                <w:sz w:val="24"/>
              </w:rPr>
              <w:lastRenderedPageBreak/>
              <w:t>技术攻关后希望达到的预期技术目标（限</w:t>
            </w:r>
            <w:r>
              <w:rPr>
                <w:rFonts w:eastAsia="仿宋_GB2312"/>
                <w:sz w:val="24"/>
              </w:rPr>
              <w:t>500</w:t>
            </w:r>
            <w:r>
              <w:rPr>
                <w:rFonts w:eastAsia="仿宋_GB2312"/>
                <w:sz w:val="24"/>
              </w:rPr>
              <w:t>字以内）</w:t>
            </w:r>
          </w:p>
        </w:tc>
        <w:tc>
          <w:tcPr>
            <w:tcW w:w="8325" w:type="dxa"/>
            <w:gridSpan w:val="10"/>
            <w:shd w:val="clear" w:color="auto" w:fill="FFFFFF"/>
            <w:vAlign w:val="center"/>
          </w:tcPr>
          <w:p w14:paraId="3D445F26" w14:textId="77777777" w:rsidR="00132C78" w:rsidRDefault="00132C78" w:rsidP="00A4037B">
            <w:pPr>
              <w:adjustRightInd w:val="0"/>
              <w:snapToGrid w:val="0"/>
              <w:spacing w:line="360" w:lineRule="exact"/>
              <w:rPr>
                <w:rFonts w:eastAsia="仿宋_GB2312"/>
                <w:sz w:val="24"/>
              </w:rPr>
            </w:pPr>
            <w:r>
              <w:rPr>
                <w:rFonts w:eastAsia="仿宋_GB2312"/>
                <w:sz w:val="24"/>
              </w:rPr>
              <w:t xml:space="preserve">    1.</w:t>
            </w:r>
            <w:r>
              <w:rPr>
                <w:rFonts w:eastAsia="仿宋_GB2312"/>
                <w:sz w:val="24"/>
              </w:rPr>
              <w:t>制定马家柚种植技术规范（企业标准）</w:t>
            </w:r>
            <w:r>
              <w:rPr>
                <w:rFonts w:eastAsia="仿宋_GB2312"/>
                <w:sz w:val="24"/>
              </w:rPr>
              <w:t>1</w:t>
            </w:r>
            <w:r>
              <w:rPr>
                <w:rFonts w:eastAsia="仿宋_GB2312"/>
                <w:sz w:val="24"/>
              </w:rPr>
              <w:t>套；</w:t>
            </w:r>
            <w:r>
              <w:rPr>
                <w:rFonts w:eastAsia="仿宋_GB2312"/>
                <w:sz w:val="24"/>
              </w:rPr>
              <w:t xml:space="preserve">    </w:t>
            </w:r>
          </w:p>
          <w:p w14:paraId="03031ADC" w14:textId="77777777" w:rsidR="00132C78" w:rsidRDefault="00132C78" w:rsidP="00A4037B">
            <w:pPr>
              <w:adjustRightInd w:val="0"/>
              <w:snapToGrid w:val="0"/>
              <w:spacing w:line="360" w:lineRule="exact"/>
              <w:rPr>
                <w:rFonts w:eastAsia="仿宋_GB2312"/>
                <w:sz w:val="24"/>
              </w:rPr>
            </w:pPr>
            <w:r>
              <w:rPr>
                <w:rFonts w:eastAsia="仿宋_GB2312"/>
                <w:sz w:val="24"/>
              </w:rPr>
              <w:t xml:space="preserve">    2.</w:t>
            </w:r>
            <w:r>
              <w:rPr>
                <w:rFonts w:eastAsia="仿宋_GB2312"/>
                <w:sz w:val="24"/>
              </w:rPr>
              <w:t>马家柚优级果比率达到</w:t>
            </w:r>
            <w:r>
              <w:rPr>
                <w:rFonts w:eastAsia="仿宋_GB2312"/>
                <w:sz w:val="24"/>
              </w:rPr>
              <w:t>40%</w:t>
            </w:r>
            <w:r>
              <w:rPr>
                <w:rFonts w:eastAsia="仿宋_GB2312"/>
                <w:sz w:val="24"/>
              </w:rPr>
              <w:t>，次果比率为</w:t>
            </w:r>
            <w:r>
              <w:rPr>
                <w:rFonts w:eastAsia="仿宋_GB2312"/>
                <w:sz w:val="24"/>
              </w:rPr>
              <w:t>10%</w:t>
            </w:r>
            <w:r>
              <w:rPr>
                <w:rFonts w:eastAsia="仿宋_GB2312"/>
                <w:sz w:val="24"/>
              </w:rPr>
              <w:t>，平均甜度达到</w:t>
            </w:r>
            <w:r>
              <w:rPr>
                <w:rFonts w:eastAsia="仿宋_GB2312"/>
                <w:sz w:val="24"/>
              </w:rPr>
              <w:t>11</w:t>
            </w:r>
            <w:r>
              <w:rPr>
                <w:rFonts w:eastAsia="仿宋_GB2312"/>
                <w:sz w:val="24"/>
              </w:rPr>
              <w:t>度；</w:t>
            </w:r>
          </w:p>
          <w:p w14:paraId="292A2C89" w14:textId="77777777" w:rsidR="00132C78" w:rsidRDefault="00132C78" w:rsidP="00A4037B">
            <w:pPr>
              <w:adjustRightInd w:val="0"/>
              <w:snapToGrid w:val="0"/>
              <w:spacing w:line="360" w:lineRule="exact"/>
              <w:rPr>
                <w:rFonts w:eastAsia="仿宋_GB2312"/>
                <w:sz w:val="24"/>
              </w:rPr>
            </w:pPr>
            <w:r>
              <w:rPr>
                <w:rFonts w:eastAsia="仿宋_GB2312"/>
                <w:sz w:val="24"/>
              </w:rPr>
              <w:t xml:space="preserve">    3.</w:t>
            </w:r>
            <w:r>
              <w:rPr>
                <w:rFonts w:eastAsia="仿宋_GB2312"/>
                <w:sz w:val="24"/>
              </w:rPr>
              <w:t>攻关后马家柚蒸馏酒具有和谐的品种香气，口感醇和、干</w:t>
            </w:r>
            <w:proofErr w:type="gramStart"/>
            <w:r>
              <w:rPr>
                <w:rFonts w:eastAsia="仿宋_GB2312"/>
                <w:sz w:val="24"/>
              </w:rPr>
              <w:t>洌</w:t>
            </w:r>
            <w:proofErr w:type="gramEnd"/>
            <w:r>
              <w:rPr>
                <w:rFonts w:eastAsia="仿宋_GB2312"/>
                <w:sz w:val="24"/>
              </w:rPr>
              <w:t>、丰满、绵柔、无杂味，酒精度</w:t>
            </w:r>
            <w:r>
              <w:rPr>
                <w:rFonts w:eastAsia="仿宋_GB2312"/>
                <w:sz w:val="24"/>
              </w:rPr>
              <w:t>≥36%(vol),</w:t>
            </w:r>
            <w:r>
              <w:rPr>
                <w:rFonts w:eastAsia="仿宋_GB2312"/>
                <w:sz w:val="24"/>
              </w:rPr>
              <w:t>甲醇含量</w:t>
            </w:r>
            <w:r>
              <w:rPr>
                <w:rFonts w:eastAsia="仿宋_GB2312"/>
                <w:sz w:val="24"/>
              </w:rPr>
              <w:t>≤800 mg/L</w:t>
            </w:r>
            <w:r>
              <w:rPr>
                <w:rFonts w:eastAsia="仿宋_GB2312"/>
                <w:sz w:val="24"/>
              </w:rPr>
              <w:t>，非酒精挥发物总量</w:t>
            </w:r>
            <w:r>
              <w:rPr>
                <w:rFonts w:eastAsia="仿宋_GB2312"/>
                <w:sz w:val="24"/>
              </w:rPr>
              <w:t>≥1.2 g/L</w:t>
            </w:r>
            <w:r>
              <w:rPr>
                <w:rFonts w:eastAsia="仿宋_GB2312"/>
                <w:sz w:val="24"/>
              </w:rPr>
              <w:t>；开发出能够体现马家</w:t>
            </w:r>
            <w:proofErr w:type="gramStart"/>
            <w:r>
              <w:rPr>
                <w:rFonts w:eastAsia="仿宋_GB2312"/>
                <w:sz w:val="24"/>
              </w:rPr>
              <w:t>柚品种</w:t>
            </w:r>
            <w:proofErr w:type="gramEnd"/>
            <w:r>
              <w:rPr>
                <w:rFonts w:eastAsia="仿宋_GB2312"/>
                <w:sz w:val="24"/>
              </w:rPr>
              <w:t>特性的特色低度果酒</w:t>
            </w:r>
            <w:r>
              <w:rPr>
                <w:rFonts w:eastAsia="仿宋_GB2312"/>
                <w:sz w:val="24"/>
              </w:rPr>
              <w:t>2-3</w:t>
            </w:r>
            <w:r>
              <w:rPr>
                <w:rFonts w:eastAsia="仿宋_GB2312"/>
                <w:sz w:val="24"/>
              </w:rPr>
              <w:t>款；制定马家柚果酒生产技术规程（企业标准）</w:t>
            </w:r>
            <w:r>
              <w:rPr>
                <w:rFonts w:eastAsia="仿宋_GB2312"/>
                <w:sz w:val="24"/>
              </w:rPr>
              <w:t>1</w:t>
            </w:r>
            <w:r>
              <w:rPr>
                <w:rFonts w:eastAsia="仿宋_GB2312"/>
                <w:sz w:val="24"/>
              </w:rPr>
              <w:t>套；马家柚果汁中可溶性固体含量</w:t>
            </w:r>
            <w:r>
              <w:rPr>
                <w:rFonts w:eastAsia="仿宋_GB2312"/>
                <w:sz w:val="24"/>
              </w:rPr>
              <w:t>≥10%</w:t>
            </w:r>
            <w:r>
              <w:rPr>
                <w:rFonts w:eastAsia="仿宋_GB2312"/>
                <w:sz w:val="24"/>
              </w:rPr>
              <w:t>，制定马家柚果汁生产技术规程（企业标准）</w:t>
            </w:r>
            <w:r>
              <w:rPr>
                <w:rFonts w:eastAsia="仿宋_GB2312"/>
                <w:sz w:val="24"/>
              </w:rPr>
              <w:t>1</w:t>
            </w:r>
            <w:r>
              <w:rPr>
                <w:rFonts w:eastAsia="仿宋_GB2312"/>
                <w:sz w:val="24"/>
              </w:rPr>
              <w:t>套。</w:t>
            </w:r>
          </w:p>
        </w:tc>
      </w:tr>
      <w:tr w:rsidR="00132C78" w14:paraId="16A545F2" w14:textId="77777777" w:rsidTr="00A4037B">
        <w:trPr>
          <w:trHeight w:val="546"/>
          <w:jc w:val="center"/>
        </w:trPr>
        <w:tc>
          <w:tcPr>
            <w:tcW w:w="1887" w:type="dxa"/>
            <w:gridSpan w:val="2"/>
            <w:shd w:val="clear" w:color="auto" w:fill="FFFFFF"/>
            <w:vAlign w:val="center"/>
          </w:tcPr>
          <w:p w14:paraId="304394E1" w14:textId="77777777" w:rsidR="00132C78" w:rsidRDefault="00132C78" w:rsidP="00A4037B">
            <w:pPr>
              <w:adjustRightInd w:val="0"/>
              <w:snapToGrid w:val="0"/>
              <w:spacing w:line="360" w:lineRule="exact"/>
              <w:jc w:val="center"/>
              <w:rPr>
                <w:rFonts w:eastAsia="仿宋_GB2312"/>
                <w:sz w:val="24"/>
              </w:rPr>
            </w:pPr>
            <w:r>
              <w:rPr>
                <w:rFonts w:eastAsia="仿宋_GB2312"/>
                <w:sz w:val="24"/>
              </w:rPr>
              <w:t>时限要求</w:t>
            </w:r>
          </w:p>
        </w:tc>
        <w:tc>
          <w:tcPr>
            <w:tcW w:w="7698" w:type="dxa"/>
            <w:gridSpan w:val="9"/>
            <w:shd w:val="clear" w:color="auto" w:fill="FFFFFF"/>
            <w:vAlign w:val="center"/>
          </w:tcPr>
          <w:p w14:paraId="2BB33FDA" w14:textId="77777777" w:rsidR="00132C78" w:rsidRDefault="00132C78" w:rsidP="00A4037B">
            <w:pPr>
              <w:adjustRightInd w:val="0"/>
              <w:snapToGrid w:val="0"/>
              <w:spacing w:line="360" w:lineRule="exact"/>
              <w:jc w:val="left"/>
              <w:rPr>
                <w:rFonts w:eastAsia="仿宋_GB2312"/>
                <w:sz w:val="24"/>
              </w:rPr>
            </w:pPr>
            <w:r>
              <w:rPr>
                <w:rFonts w:eastAsia="仿宋_GB2312"/>
                <w:sz w:val="24"/>
              </w:rPr>
              <w:t>2024</w:t>
            </w:r>
            <w:r>
              <w:rPr>
                <w:rFonts w:eastAsia="仿宋_GB2312"/>
                <w:sz w:val="24"/>
              </w:rPr>
              <w:t>年</w:t>
            </w:r>
            <w:r>
              <w:rPr>
                <w:rFonts w:eastAsia="仿宋_GB2312"/>
                <w:sz w:val="24"/>
              </w:rPr>
              <w:t>12</w:t>
            </w:r>
            <w:r>
              <w:rPr>
                <w:rFonts w:eastAsia="仿宋_GB2312"/>
                <w:sz w:val="24"/>
              </w:rPr>
              <w:t>月前完成</w:t>
            </w:r>
          </w:p>
        </w:tc>
      </w:tr>
      <w:tr w:rsidR="00132C78" w14:paraId="0812ACB1" w14:textId="77777777" w:rsidTr="00A4037B">
        <w:trPr>
          <w:trHeight w:val="435"/>
          <w:jc w:val="center"/>
        </w:trPr>
        <w:tc>
          <w:tcPr>
            <w:tcW w:w="9585" w:type="dxa"/>
            <w:gridSpan w:val="11"/>
            <w:shd w:val="clear" w:color="auto" w:fill="FFFFFF"/>
            <w:vAlign w:val="center"/>
          </w:tcPr>
          <w:p w14:paraId="5D790DC8" w14:textId="77777777" w:rsidR="00132C78" w:rsidRDefault="00132C78" w:rsidP="00A4037B">
            <w:pPr>
              <w:adjustRightInd w:val="0"/>
              <w:snapToGrid w:val="0"/>
              <w:spacing w:line="360" w:lineRule="exact"/>
              <w:jc w:val="center"/>
              <w:rPr>
                <w:rFonts w:eastAsia="仿宋_GB2312"/>
                <w:sz w:val="24"/>
                <w:lang w:val="en"/>
              </w:rPr>
            </w:pPr>
            <w:r>
              <w:rPr>
                <w:rFonts w:eastAsia="仿宋_GB2312"/>
                <w:b/>
                <w:bCs/>
                <w:sz w:val="24"/>
                <w:lang w:val="en"/>
              </w:rPr>
              <w:t>以下信息供揭榜方参考</w:t>
            </w:r>
          </w:p>
        </w:tc>
      </w:tr>
      <w:tr w:rsidR="00132C78" w14:paraId="4D402522" w14:textId="77777777" w:rsidTr="00A4037B">
        <w:trPr>
          <w:trHeight w:val="1281"/>
          <w:jc w:val="center"/>
        </w:trPr>
        <w:tc>
          <w:tcPr>
            <w:tcW w:w="1887" w:type="dxa"/>
            <w:gridSpan w:val="2"/>
            <w:shd w:val="clear" w:color="auto" w:fill="FFFFFF"/>
            <w:vAlign w:val="center"/>
          </w:tcPr>
          <w:p w14:paraId="4F77BF84" w14:textId="77777777" w:rsidR="00132C78" w:rsidRDefault="00132C78" w:rsidP="00A4037B">
            <w:pPr>
              <w:adjustRightInd w:val="0"/>
              <w:snapToGrid w:val="0"/>
              <w:spacing w:line="360" w:lineRule="exact"/>
              <w:jc w:val="center"/>
              <w:rPr>
                <w:rFonts w:eastAsia="仿宋_GB2312"/>
                <w:sz w:val="24"/>
              </w:rPr>
            </w:pPr>
            <w:r>
              <w:rPr>
                <w:rFonts w:eastAsia="仿宋_GB2312"/>
                <w:sz w:val="24"/>
              </w:rPr>
              <w:t>研发资金投入</w:t>
            </w:r>
          </w:p>
          <w:p w14:paraId="3FFB1427" w14:textId="77777777" w:rsidR="00132C78" w:rsidRDefault="00132C78" w:rsidP="00A4037B">
            <w:pPr>
              <w:adjustRightInd w:val="0"/>
              <w:snapToGrid w:val="0"/>
              <w:spacing w:line="360" w:lineRule="exact"/>
              <w:jc w:val="center"/>
              <w:rPr>
                <w:rFonts w:eastAsia="仿宋_GB2312"/>
                <w:sz w:val="24"/>
              </w:rPr>
            </w:pPr>
            <w:r>
              <w:rPr>
                <w:rFonts w:eastAsia="仿宋_GB2312"/>
                <w:sz w:val="24"/>
              </w:rPr>
              <w:t>预测</w:t>
            </w:r>
          </w:p>
        </w:tc>
        <w:tc>
          <w:tcPr>
            <w:tcW w:w="7698" w:type="dxa"/>
            <w:gridSpan w:val="9"/>
            <w:shd w:val="clear" w:color="auto" w:fill="FFFFFF"/>
            <w:vAlign w:val="center"/>
          </w:tcPr>
          <w:p w14:paraId="1E40F6E9" w14:textId="77777777" w:rsidR="00132C78" w:rsidRDefault="00132C78" w:rsidP="00A4037B">
            <w:pPr>
              <w:adjustRightInd w:val="0"/>
              <w:snapToGrid w:val="0"/>
              <w:spacing w:line="360" w:lineRule="exact"/>
              <w:jc w:val="left"/>
              <w:rPr>
                <w:rFonts w:eastAsia="仿宋_GB2312"/>
                <w:sz w:val="24"/>
              </w:rPr>
            </w:pPr>
            <w:r>
              <w:rPr>
                <w:rFonts w:eastAsia="仿宋_GB2312"/>
                <w:sz w:val="24"/>
              </w:rPr>
              <w:t>研发总预算</w:t>
            </w:r>
            <w:r>
              <w:rPr>
                <w:rFonts w:eastAsia="仿宋_GB2312"/>
                <w:sz w:val="24"/>
              </w:rPr>
              <w:t>2160</w:t>
            </w:r>
            <w:r>
              <w:rPr>
                <w:rFonts w:eastAsia="仿宋_GB2312"/>
                <w:sz w:val="24"/>
              </w:rPr>
              <w:t>万元</w:t>
            </w:r>
          </w:p>
          <w:p w14:paraId="3D4CFAD9"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其中：技术需求方提供资金</w:t>
            </w:r>
            <w:r>
              <w:rPr>
                <w:rFonts w:eastAsia="仿宋_GB2312"/>
                <w:sz w:val="24"/>
              </w:rPr>
              <w:t>1800</w:t>
            </w:r>
            <w:r>
              <w:rPr>
                <w:rFonts w:eastAsia="仿宋_GB2312"/>
                <w:sz w:val="24"/>
              </w:rPr>
              <w:t>万元，财政资金</w:t>
            </w:r>
            <w:r>
              <w:rPr>
                <w:rFonts w:eastAsia="仿宋_GB2312"/>
                <w:sz w:val="24"/>
              </w:rPr>
              <w:t>360</w:t>
            </w:r>
            <w:r>
              <w:rPr>
                <w:rFonts w:eastAsia="仿宋_GB2312"/>
                <w:sz w:val="24"/>
              </w:rPr>
              <w:t>万元（不超过</w:t>
            </w:r>
            <w:r>
              <w:rPr>
                <w:rFonts w:eastAsia="仿宋_GB2312"/>
                <w:sz w:val="24"/>
              </w:rPr>
              <w:t>500</w:t>
            </w:r>
            <w:r>
              <w:rPr>
                <w:rFonts w:eastAsia="仿宋_GB2312"/>
                <w:sz w:val="24"/>
              </w:rPr>
              <w:t>万元），技术攻关单位自筹资金</w:t>
            </w:r>
            <w:r>
              <w:rPr>
                <w:rFonts w:eastAsia="仿宋_GB2312"/>
                <w:sz w:val="24"/>
              </w:rPr>
              <w:t>0</w:t>
            </w:r>
            <w:r>
              <w:rPr>
                <w:rFonts w:eastAsia="仿宋_GB2312"/>
                <w:sz w:val="24"/>
              </w:rPr>
              <w:t>万元。</w:t>
            </w:r>
          </w:p>
        </w:tc>
      </w:tr>
      <w:tr w:rsidR="00132C78" w14:paraId="38EB14A6" w14:textId="77777777" w:rsidTr="00A4037B">
        <w:trPr>
          <w:trHeight w:val="1236"/>
          <w:jc w:val="center"/>
        </w:trPr>
        <w:tc>
          <w:tcPr>
            <w:tcW w:w="1887" w:type="dxa"/>
            <w:gridSpan w:val="2"/>
            <w:shd w:val="clear" w:color="auto" w:fill="FFFFFF"/>
            <w:vAlign w:val="center"/>
          </w:tcPr>
          <w:p w14:paraId="30DD5C13" w14:textId="77777777" w:rsidR="00132C78" w:rsidRDefault="00132C78" w:rsidP="00A4037B">
            <w:pPr>
              <w:adjustRightInd w:val="0"/>
              <w:snapToGrid w:val="0"/>
              <w:spacing w:line="360" w:lineRule="exact"/>
              <w:jc w:val="center"/>
              <w:rPr>
                <w:rFonts w:eastAsia="仿宋_GB2312"/>
                <w:sz w:val="24"/>
              </w:rPr>
            </w:pPr>
            <w:r>
              <w:rPr>
                <w:rFonts w:eastAsia="仿宋_GB2312"/>
                <w:sz w:val="24"/>
              </w:rPr>
              <w:t>出资承诺</w:t>
            </w:r>
          </w:p>
        </w:tc>
        <w:tc>
          <w:tcPr>
            <w:tcW w:w="7698" w:type="dxa"/>
            <w:gridSpan w:val="9"/>
            <w:shd w:val="clear" w:color="auto" w:fill="FFFFFF"/>
            <w:vAlign w:val="center"/>
          </w:tcPr>
          <w:p w14:paraId="37220CC2" w14:textId="77777777" w:rsidR="00132C78" w:rsidRDefault="00132C78" w:rsidP="00A4037B">
            <w:pPr>
              <w:adjustRightInd w:val="0"/>
              <w:snapToGrid w:val="0"/>
              <w:spacing w:line="360" w:lineRule="exact"/>
              <w:jc w:val="left"/>
              <w:rPr>
                <w:rFonts w:eastAsia="仿宋_GB2312"/>
                <w:sz w:val="24"/>
              </w:rPr>
            </w:pPr>
            <w:r>
              <w:rPr>
                <w:rFonts w:eastAsia="仿宋_GB2312"/>
                <w:sz w:val="24"/>
              </w:rPr>
              <w:t>本企业愿意为该技术难题攻关提供研发资金不少于</w:t>
            </w:r>
            <w:r>
              <w:rPr>
                <w:rFonts w:eastAsia="仿宋_GB2312"/>
                <w:sz w:val="24"/>
                <w:u w:val="single"/>
              </w:rPr>
              <w:t xml:space="preserve"> 1800 </w:t>
            </w:r>
            <w:r>
              <w:rPr>
                <w:rFonts w:eastAsia="仿宋_GB2312"/>
                <w:sz w:val="24"/>
              </w:rPr>
              <w:t>万元。</w:t>
            </w:r>
          </w:p>
          <w:p w14:paraId="30504FBC" w14:textId="77777777" w:rsidR="00132C78" w:rsidRDefault="00132C78" w:rsidP="00A4037B">
            <w:pPr>
              <w:adjustRightInd w:val="0"/>
              <w:snapToGrid w:val="0"/>
              <w:spacing w:line="360" w:lineRule="exact"/>
              <w:ind w:firstLineChars="1371" w:firstLine="3290"/>
              <w:jc w:val="left"/>
              <w:rPr>
                <w:rFonts w:eastAsia="仿宋_GB2312"/>
                <w:sz w:val="24"/>
              </w:rPr>
            </w:pPr>
          </w:p>
          <w:p w14:paraId="140FB04C" w14:textId="77777777" w:rsidR="00132C78" w:rsidRDefault="00132C78" w:rsidP="00A4037B">
            <w:pPr>
              <w:adjustRightInd w:val="0"/>
              <w:snapToGrid w:val="0"/>
              <w:spacing w:line="360" w:lineRule="exact"/>
              <w:jc w:val="left"/>
              <w:rPr>
                <w:rFonts w:eastAsia="仿宋_GB2312"/>
                <w:sz w:val="24"/>
              </w:rPr>
            </w:pPr>
            <w:r>
              <w:rPr>
                <w:rFonts w:eastAsia="仿宋_GB2312"/>
                <w:sz w:val="24"/>
              </w:rPr>
              <w:t xml:space="preserve">           </w:t>
            </w:r>
            <w:r>
              <w:rPr>
                <w:rFonts w:eastAsia="仿宋_GB2312"/>
                <w:sz w:val="24"/>
              </w:rPr>
              <w:t>企业名称（盖章）：江西齐力实业发展有限公司</w:t>
            </w:r>
            <w:r>
              <w:rPr>
                <w:rFonts w:eastAsia="仿宋_GB2312"/>
                <w:sz w:val="24"/>
              </w:rPr>
              <w:t xml:space="preserve"> </w:t>
            </w:r>
          </w:p>
        </w:tc>
      </w:tr>
      <w:tr w:rsidR="00132C78" w14:paraId="55873772" w14:textId="77777777" w:rsidTr="00A4037B">
        <w:trPr>
          <w:trHeight w:val="1617"/>
          <w:jc w:val="center"/>
        </w:trPr>
        <w:tc>
          <w:tcPr>
            <w:tcW w:w="1887" w:type="dxa"/>
            <w:gridSpan w:val="2"/>
            <w:shd w:val="clear" w:color="auto" w:fill="FFFFFF"/>
            <w:vAlign w:val="center"/>
          </w:tcPr>
          <w:p w14:paraId="2D83F142" w14:textId="77777777" w:rsidR="00132C78" w:rsidRDefault="00132C78" w:rsidP="00A4037B">
            <w:pPr>
              <w:adjustRightInd w:val="0"/>
              <w:snapToGrid w:val="0"/>
              <w:spacing w:line="360" w:lineRule="exact"/>
              <w:jc w:val="center"/>
              <w:rPr>
                <w:rFonts w:eastAsia="仿宋_GB2312"/>
                <w:sz w:val="24"/>
              </w:rPr>
            </w:pPr>
            <w:r>
              <w:rPr>
                <w:rFonts w:eastAsia="仿宋_GB2312"/>
                <w:sz w:val="24"/>
              </w:rPr>
              <w:t>产权归属</w:t>
            </w:r>
          </w:p>
          <w:p w14:paraId="39CB395C" w14:textId="77777777" w:rsidR="00132C78" w:rsidRDefault="00132C78" w:rsidP="00A4037B">
            <w:pPr>
              <w:adjustRightInd w:val="0"/>
              <w:snapToGrid w:val="0"/>
              <w:spacing w:line="360" w:lineRule="exact"/>
              <w:jc w:val="center"/>
              <w:rPr>
                <w:rFonts w:eastAsia="仿宋_GB2312"/>
                <w:sz w:val="24"/>
              </w:rPr>
            </w:pPr>
            <w:r>
              <w:rPr>
                <w:rFonts w:eastAsia="仿宋_GB2312"/>
                <w:sz w:val="24"/>
              </w:rPr>
              <w:t>（限</w:t>
            </w:r>
            <w:r>
              <w:rPr>
                <w:rFonts w:eastAsia="仿宋_GB2312"/>
                <w:sz w:val="24"/>
              </w:rPr>
              <w:t>150</w:t>
            </w:r>
            <w:r>
              <w:rPr>
                <w:rFonts w:eastAsia="仿宋_GB2312"/>
                <w:sz w:val="24"/>
              </w:rPr>
              <w:t>字以内）</w:t>
            </w:r>
          </w:p>
        </w:tc>
        <w:tc>
          <w:tcPr>
            <w:tcW w:w="7698" w:type="dxa"/>
            <w:gridSpan w:val="9"/>
            <w:shd w:val="clear" w:color="auto" w:fill="FFFFFF"/>
            <w:vAlign w:val="center"/>
          </w:tcPr>
          <w:p w14:paraId="446443BB" w14:textId="77777777" w:rsidR="00132C78" w:rsidRDefault="00132C78" w:rsidP="00A4037B">
            <w:pPr>
              <w:ind w:firstLineChars="200" w:firstLine="480"/>
              <w:rPr>
                <w:rFonts w:eastAsia="仿宋_GB2312"/>
              </w:rPr>
            </w:pPr>
            <w:r>
              <w:rPr>
                <w:rFonts w:eastAsia="仿宋_GB2312"/>
                <w:sz w:val="24"/>
              </w:rPr>
              <w:t>知识产权依据各方贡献</w:t>
            </w:r>
            <w:proofErr w:type="gramStart"/>
            <w:r>
              <w:rPr>
                <w:rFonts w:eastAsia="仿宋_GB2312"/>
                <w:sz w:val="24"/>
              </w:rPr>
              <w:t>度具体</w:t>
            </w:r>
            <w:proofErr w:type="gramEnd"/>
            <w:r>
              <w:rPr>
                <w:rFonts w:eastAsia="仿宋_GB2312"/>
                <w:sz w:val="24"/>
              </w:rPr>
              <w:t>协商进行分配、本项目产生的成果各相关单位均可使用，成果归属比率依据各方贡献程度进行协商分配，成果转化需要各方同意，并且成果转化收益按照成果归属比率进行分配。</w:t>
            </w:r>
          </w:p>
        </w:tc>
      </w:tr>
      <w:tr w:rsidR="00132C78" w14:paraId="622942BE" w14:textId="77777777" w:rsidTr="00A4037B">
        <w:trPr>
          <w:trHeight w:val="2268"/>
          <w:jc w:val="center"/>
        </w:trPr>
        <w:tc>
          <w:tcPr>
            <w:tcW w:w="1887" w:type="dxa"/>
            <w:gridSpan w:val="2"/>
            <w:shd w:val="clear" w:color="auto" w:fill="FFFFFF"/>
            <w:vAlign w:val="center"/>
          </w:tcPr>
          <w:p w14:paraId="3F66FA70" w14:textId="77777777" w:rsidR="00132C78" w:rsidRDefault="00132C78" w:rsidP="00A4037B">
            <w:pPr>
              <w:adjustRightInd w:val="0"/>
              <w:snapToGrid w:val="0"/>
              <w:spacing w:line="360" w:lineRule="exact"/>
              <w:jc w:val="center"/>
              <w:rPr>
                <w:rFonts w:eastAsia="仿宋_GB2312"/>
                <w:sz w:val="24"/>
              </w:rPr>
            </w:pPr>
            <w:r>
              <w:rPr>
                <w:rFonts w:eastAsia="仿宋_GB2312"/>
                <w:sz w:val="24"/>
              </w:rPr>
              <w:lastRenderedPageBreak/>
              <w:t>企业承接转化后预期的经济、社会效益（限</w:t>
            </w:r>
            <w:r>
              <w:rPr>
                <w:rFonts w:eastAsia="仿宋_GB2312"/>
                <w:sz w:val="24"/>
              </w:rPr>
              <w:t>300</w:t>
            </w:r>
            <w:r>
              <w:rPr>
                <w:rFonts w:eastAsia="仿宋_GB2312"/>
                <w:sz w:val="24"/>
              </w:rPr>
              <w:t>字以内）</w:t>
            </w:r>
          </w:p>
        </w:tc>
        <w:tc>
          <w:tcPr>
            <w:tcW w:w="7698" w:type="dxa"/>
            <w:gridSpan w:val="9"/>
            <w:shd w:val="clear" w:color="auto" w:fill="FFFFFF"/>
            <w:vAlign w:val="center"/>
          </w:tcPr>
          <w:p w14:paraId="6CA27559" w14:textId="77777777" w:rsidR="00132C78" w:rsidRDefault="00132C78" w:rsidP="00A4037B">
            <w:pPr>
              <w:ind w:firstLineChars="200" w:firstLine="480"/>
              <w:rPr>
                <w:rFonts w:eastAsia="仿宋_GB2312"/>
                <w:sz w:val="24"/>
              </w:rPr>
            </w:pPr>
            <w:r>
              <w:rPr>
                <w:rFonts w:eastAsia="仿宋_GB2312"/>
                <w:sz w:val="24"/>
              </w:rPr>
              <w:t>本项目有效实施后，将在上饶地区的马家柚种植园推广</w:t>
            </w:r>
            <w:r>
              <w:rPr>
                <w:rFonts w:eastAsia="仿宋_GB2312"/>
                <w:sz w:val="24"/>
              </w:rPr>
              <w:t>5</w:t>
            </w:r>
            <w:r>
              <w:rPr>
                <w:rFonts w:eastAsia="仿宋_GB2312"/>
                <w:sz w:val="24"/>
              </w:rPr>
              <w:t>万亩，通过种植技术的提升，实现马家柚甜度提高两度，每亩收入提高</w:t>
            </w:r>
            <w:r>
              <w:rPr>
                <w:rFonts w:eastAsia="仿宋_GB2312"/>
                <w:sz w:val="24"/>
              </w:rPr>
              <w:t>2000</w:t>
            </w:r>
            <w:r>
              <w:rPr>
                <w:rFonts w:eastAsia="仿宋_GB2312"/>
                <w:sz w:val="24"/>
              </w:rPr>
              <w:t>元，共实现经济价值</w:t>
            </w:r>
            <w:r>
              <w:rPr>
                <w:rFonts w:eastAsia="仿宋_GB2312"/>
                <w:sz w:val="24"/>
              </w:rPr>
              <w:t>1</w:t>
            </w:r>
            <w:r>
              <w:rPr>
                <w:rFonts w:eastAsia="仿宋_GB2312"/>
                <w:sz w:val="24"/>
              </w:rPr>
              <w:t>亿元每年，带动相关就业人员</w:t>
            </w:r>
            <w:r>
              <w:rPr>
                <w:rFonts w:eastAsia="仿宋_GB2312"/>
                <w:sz w:val="24"/>
              </w:rPr>
              <w:t>20000</w:t>
            </w:r>
            <w:r>
              <w:rPr>
                <w:rFonts w:eastAsia="仿宋_GB2312"/>
                <w:sz w:val="24"/>
              </w:rPr>
              <w:t>余人，助力乡村振兴。</w:t>
            </w:r>
          </w:p>
          <w:p w14:paraId="2F7CCF4B" w14:textId="77777777" w:rsidR="00132C78" w:rsidRDefault="00132C78" w:rsidP="00A4037B">
            <w:pPr>
              <w:ind w:firstLineChars="200" w:firstLine="480"/>
            </w:pPr>
            <w:r>
              <w:rPr>
                <w:rFonts w:eastAsia="仿宋_GB2312"/>
                <w:sz w:val="24"/>
              </w:rPr>
              <w:t>深加工方面，将</w:t>
            </w:r>
            <w:proofErr w:type="gramStart"/>
            <w:r>
              <w:rPr>
                <w:rFonts w:eastAsia="仿宋_GB2312"/>
                <w:sz w:val="24"/>
              </w:rPr>
              <w:t>每日深</w:t>
            </w:r>
            <w:proofErr w:type="gramEnd"/>
            <w:r>
              <w:rPr>
                <w:rFonts w:eastAsia="仿宋_GB2312"/>
                <w:sz w:val="24"/>
              </w:rPr>
              <w:t>处理鲜果能力从</w:t>
            </w:r>
            <w:r>
              <w:rPr>
                <w:rFonts w:eastAsia="仿宋_GB2312"/>
                <w:sz w:val="24"/>
              </w:rPr>
              <w:t>150</w:t>
            </w:r>
            <w:r>
              <w:rPr>
                <w:rFonts w:eastAsia="仿宋_GB2312"/>
                <w:sz w:val="24"/>
              </w:rPr>
              <w:t>吨提升到</w:t>
            </w:r>
            <w:r>
              <w:rPr>
                <w:rFonts w:eastAsia="仿宋_GB2312"/>
                <w:sz w:val="24"/>
              </w:rPr>
              <w:t>800</w:t>
            </w:r>
            <w:r>
              <w:rPr>
                <w:rFonts w:eastAsia="仿宋_GB2312"/>
                <w:sz w:val="24"/>
              </w:rPr>
              <w:t>吨，每年生产高品质马家柚果酒</w:t>
            </w:r>
            <w:r>
              <w:rPr>
                <w:rFonts w:eastAsia="仿宋_GB2312"/>
                <w:sz w:val="24"/>
              </w:rPr>
              <w:t>2000</w:t>
            </w:r>
            <w:r>
              <w:rPr>
                <w:rFonts w:eastAsia="仿宋_GB2312"/>
                <w:sz w:val="24"/>
              </w:rPr>
              <w:t>吨，实现价值</w:t>
            </w:r>
            <w:r>
              <w:rPr>
                <w:rFonts w:eastAsia="仿宋_GB2312"/>
                <w:sz w:val="24"/>
              </w:rPr>
              <w:t>1</w:t>
            </w:r>
            <w:r>
              <w:rPr>
                <w:rFonts w:eastAsia="仿宋_GB2312"/>
                <w:sz w:val="24"/>
              </w:rPr>
              <w:t>亿元；制造马家柚果汁</w:t>
            </w:r>
            <w:r>
              <w:rPr>
                <w:rFonts w:eastAsia="仿宋_GB2312"/>
                <w:sz w:val="24"/>
              </w:rPr>
              <w:t>5000</w:t>
            </w:r>
            <w:r>
              <w:rPr>
                <w:rFonts w:eastAsia="仿宋_GB2312"/>
                <w:sz w:val="24"/>
              </w:rPr>
              <w:t>吨，实现价值</w:t>
            </w:r>
            <w:r>
              <w:rPr>
                <w:rFonts w:eastAsia="仿宋_GB2312"/>
                <w:sz w:val="24"/>
              </w:rPr>
              <w:t>8000</w:t>
            </w:r>
            <w:r>
              <w:rPr>
                <w:rFonts w:eastAsia="仿宋_GB2312"/>
                <w:sz w:val="24"/>
              </w:rPr>
              <w:t>万元；制造马家柚果皮果脯</w:t>
            </w:r>
            <w:r>
              <w:rPr>
                <w:rFonts w:eastAsia="仿宋_GB2312"/>
                <w:sz w:val="24"/>
              </w:rPr>
              <w:t>800</w:t>
            </w:r>
            <w:r>
              <w:rPr>
                <w:rFonts w:eastAsia="仿宋_GB2312"/>
                <w:sz w:val="24"/>
              </w:rPr>
              <w:t>吨，实现价值</w:t>
            </w:r>
            <w:r>
              <w:rPr>
                <w:rFonts w:eastAsia="仿宋_GB2312"/>
                <w:sz w:val="24"/>
              </w:rPr>
              <w:t>3000</w:t>
            </w:r>
            <w:r>
              <w:rPr>
                <w:rFonts w:eastAsia="仿宋_GB2312"/>
                <w:sz w:val="24"/>
              </w:rPr>
              <w:t>万元。</w:t>
            </w:r>
          </w:p>
        </w:tc>
      </w:tr>
    </w:tbl>
    <w:p w14:paraId="63F24C56" w14:textId="77777777" w:rsidR="00132C78" w:rsidRDefault="00132C78" w:rsidP="00132C78"/>
    <w:p w14:paraId="61676CDC" w14:textId="77777777" w:rsidR="00132C78" w:rsidRDefault="00132C78" w:rsidP="00132C78">
      <w:pPr>
        <w:spacing w:line="600" w:lineRule="exact"/>
        <w:jc w:val="center"/>
        <w:rPr>
          <w:b/>
          <w:bCs/>
          <w:sz w:val="44"/>
          <w:szCs w:val="44"/>
        </w:rPr>
      </w:pPr>
      <w:r>
        <w:rPr>
          <w:b/>
          <w:bCs/>
          <w:sz w:val="44"/>
          <w:szCs w:val="44"/>
        </w:rPr>
        <w:t>“</w:t>
      </w:r>
      <w:r>
        <w:rPr>
          <w:b/>
          <w:bCs/>
          <w:sz w:val="44"/>
          <w:szCs w:val="44"/>
        </w:rPr>
        <w:t>揭榜挂帅</w:t>
      </w:r>
      <w:r>
        <w:rPr>
          <w:b/>
          <w:bCs/>
          <w:sz w:val="44"/>
          <w:szCs w:val="44"/>
        </w:rPr>
        <w:t>”</w:t>
      </w:r>
      <w:r>
        <w:rPr>
          <w:b/>
          <w:bCs/>
          <w:sz w:val="44"/>
          <w:szCs w:val="44"/>
        </w:rPr>
        <w:t>企业重大技术需求榜单（</w:t>
      </w:r>
      <w:r>
        <w:rPr>
          <w:b/>
          <w:bCs/>
          <w:sz w:val="44"/>
          <w:szCs w:val="44"/>
        </w:rPr>
        <w:t>23</w:t>
      </w:r>
      <w:r>
        <w:rPr>
          <w:b/>
          <w:bCs/>
          <w:sz w:val="44"/>
          <w:szCs w:val="44"/>
        </w:rPr>
        <w:t>）</w:t>
      </w:r>
    </w:p>
    <w:p w14:paraId="57C82A28" w14:textId="77777777" w:rsidR="00132C78" w:rsidRDefault="00132C78" w:rsidP="00132C78">
      <w:pPr>
        <w:tabs>
          <w:tab w:val="left" w:pos="8640"/>
        </w:tabs>
        <w:adjustRightInd w:val="0"/>
        <w:snapToGrid w:val="0"/>
        <w:spacing w:line="240" w:lineRule="exact"/>
        <w:jc w:val="center"/>
        <w:rPr>
          <w:rFonts w:eastAsia="长城小标宋体"/>
          <w:b/>
          <w:bCs/>
          <w:spacing w:val="6"/>
          <w:sz w:val="36"/>
          <w:szCs w:val="32"/>
        </w:rPr>
      </w:pPr>
    </w:p>
    <w:p w14:paraId="35063280" w14:textId="77777777" w:rsidR="00132C78" w:rsidRDefault="00132C78" w:rsidP="00132C78">
      <w:pPr>
        <w:tabs>
          <w:tab w:val="left" w:pos="8640"/>
        </w:tabs>
        <w:spacing w:line="20" w:lineRule="exact"/>
        <w:ind w:firstLine="536"/>
        <w:rPr>
          <w:sz w:val="28"/>
          <w:szCs w:val="28"/>
        </w:rPr>
      </w:pPr>
    </w:p>
    <w:tbl>
      <w:tblPr>
        <w:tblW w:w="101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260"/>
        <w:gridCol w:w="627"/>
        <w:gridCol w:w="671"/>
        <w:gridCol w:w="966"/>
        <w:gridCol w:w="660"/>
        <w:gridCol w:w="975"/>
        <w:gridCol w:w="967"/>
        <w:gridCol w:w="14"/>
        <w:gridCol w:w="735"/>
        <w:gridCol w:w="363"/>
        <w:gridCol w:w="2892"/>
      </w:tblGrid>
      <w:tr w:rsidR="00132C78" w14:paraId="0B924AE8" w14:textId="77777777" w:rsidTr="00A4037B">
        <w:trPr>
          <w:trHeight w:val="567"/>
          <w:jc w:val="center"/>
        </w:trPr>
        <w:tc>
          <w:tcPr>
            <w:tcW w:w="1887" w:type="dxa"/>
            <w:gridSpan w:val="2"/>
            <w:shd w:val="clear" w:color="auto" w:fill="FFFFFF"/>
            <w:vAlign w:val="center"/>
          </w:tcPr>
          <w:p w14:paraId="49CC168A" w14:textId="77777777" w:rsidR="00132C78" w:rsidRDefault="00132C78" w:rsidP="00A4037B">
            <w:pPr>
              <w:adjustRightInd w:val="0"/>
              <w:snapToGrid w:val="0"/>
              <w:spacing w:line="360" w:lineRule="exact"/>
              <w:jc w:val="center"/>
              <w:rPr>
                <w:rFonts w:eastAsia="仿宋_GB2312"/>
                <w:sz w:val="24"/>
              </w:rPr>
            </w:pPr>
            <w:r>
              <w:rPr>
                <w:rFonts w:eastAsia="仿宋_GB2312"/>
                <w:sz w:val="24"/>
              </w:rPr>
              <w:t>所属行业领域（见附件</w:t>
            </w:r>
            <w:r>
              <w:rPr>
                <w:rFonts w:eastAsia="仿宋_GB2312"/>
                <w:sz w:val="24"/>
              </w:rPr>
              <w:t>1</w:t>
            </w:r>
            <w:r>
              <w:rPr>
                <w:rFonts w:eastAsia="仿宋_GB2312"/>
                <w:sz w:val="24"/>
              </w:rPr>
              <w:t>）</w:t>
            </w:r>
          </w:p>
        </w:tc>
        <w:tc>
          <w:tcPr>
            <w:tcW w:w="4239" w:type="dxa"/>
            <w:gridSpan w:val="5"/>
            <w:shd w:val="clear" w:color="auto" w:fill="FFFFFF"/>
            <w:vAlign w:val="center"/>
          </w:tcPr>
          <w:p w14:paraId="35899542" w14:textId="77777777" w:rsidR="00132C78" w:rsidRDefault="00132C78" w:rsidP="00A4037B">
            <w:pPr>
              <w:adjustRightInd w:val="0"/>
              <w:snapToGrid w:val="0"/>
              <w:spacing w:line="360" w:lineRule="exact"/>
              <w:jc w:val="center"/>
              <w:rPr>
                <w:rFonts w:eastAsia="仿宋_GB2312"/>
                <w:sz w:val="24"/>
              </w:rPr>
            </w:pPr>
            <w:r>
              <w:rPr>
                <w:rFonts w:eastAsia="仿宋_GB2312"/>
                <w:sz w:val="24"/>
              </w:rPr>
              <w:t>现代农业</w:t>
            </w:r>
          </w:p>
        </w:tc>
        <w:tc>
          <w:tcPr>
            <w:tcW w:w="749" w:type="dxa"/>
            <w:gridSpan w:val="2"/>
            <w:shd w:val="clear" w:color="auto" w:fill="FFFFFF"/>
            <w:vAlign w:val="center"/>
          </w:tcPr>
          <w:p w14:paraId="7A2FD8BE" w14:textId="77777777" w:rsidR="00132C78" w:rsidRDefault="00132C78" w:rsidP="00A4037B">
            <w:pPr>
              <w:adjustRightInd w:val="0"/>
              <w:snapToGrid w:val="0"/>
              <w:spacing w:line="360" w:lineRule="exact"/>
              <w:jc w:val="center"/>
              <w:rPr>
                <w:rFonts w:eastAsia="仿宋_GB2312"/>
                <w:sz w:val="24"/>
              </w:rPr>
            </w:pPr>
            <w:r>
              <w:rPr>
                <w:rFonts w:eastAsia="仿宋_GB2312"/>
                <w:sz w:val="24"/>
              </w:rPr>
              <w:t>细分方向</w:t>
            </w:r>
          </w:p>
        </w:tc>
        <w:tc>
          <w:tcPr>
            <w:tcW w:w="3255" w:type="dxa"/>
            <w:gridSpan w:val="2"/>
            <w:shd w:val="clear" w:color="auto" w:fill="FFFFFF"/>
            <w:vAlign w:val="center"/>
          </w:tcPr>
          <w:p w14:paraId="189AF413" w14:textId="77777777" w:rsidR="00132C78" w:rsidRDefault="00132C78" w:rsidP="00A4037B">
            <w:pPr>
              <w:adjustRightInd w:val="0"/>
              <w:snapToGrid w:val="0"/>
              <w:spacing w:line="360" w:lineRule="exact"/>
              <w:jc w:val="center"/>
              <w:rPr>
                <w:rFonts w:eastAsia="仿宋_GB2312"/>
                <w:sz w:val="24"/>
              </w:rPr>
            </w:pPr>
            <w:r>
              <w:rPr>
                <w:rFonts w:eastAsia="仿宋_GB2312"/>
                <w:sz w:val="24"/>
              </w:rPr>
              <w:t>绿色食品</w:t>
            </w:r>
          </w:p>
        </w:tc>
      </w:tr>
      <w:tr w:rsidR="00132C78" w14:paraId="632EA583" w14:textId="77777777" w:rsidTr="00A4037B">
        <w:trPr>
          <w:trHeight w:val="567"/>
          <w:jc w:val="center"/>
        </w:trPr>
        <w:tc>
          <w:tcPr>
            <w:tcW w:w="1887" w:type="dxa"/>
            <w:gridSpan w:val="2"/>
            <w:shd w:val="clear" w:color="auto" w:fill="FFFFFF"/>
            <w:vAlign w:val="center"/>
          </w:tcPr>
          <w:p w14:paraId="06505D22" w14:textId="77777777" w:rsidR="00132C78" w:rsidRDefault="00132C78" w:rsidP="00A4037B">
            <w:pPr>
              <w:adjustRightInd w:val="0"/>
              <w:snapToGrid w:val="0"/>
              <w:spacing w:line="360" w:lineRule="exact"/>
              <w:jc w:val="center"/>
              <w:rPr>
                <w:rFonts w:eastAsia="仿宋_GB2312"/>
                <w:sz w:val="24"/>
              </w:rPr>
            </w:pPr>
            <w:r>
              <w:rPr>
                <w:rFonts w:eastAsia="仿宋_GB2312"/>
                <w:sz w:val="24"/>
              </w:rPr>
              <w:t>重大技术需求</w:t>
            </w:r>
          </w:p>
          <w:p w14:paraId="54119354" w14:textId="77777777" w:rsidR="00132C78" w:rsidRDefault="00132C78" w:rsidP="00A4037B">
            <w:pPr>
              <w:adjustRightInd w:val="0"/>
              <w:snapToGrid w:val="0"/>
              <w:spacing w:line="360" w:lineRule="exact"/>
              <w:jc w:val="center"/>
              <w:rPr>
                <w:rFonts w:eastAsia="仿宋_GB2312"/>
                <w:sz w:val="24"/>
              </w:rPr>
            </w:pPr>
            <w:r>
              <w:rPr>
                <w:rFonts w:eastAsia="仿宋_GB2312"/>
                <w:sz w:val="24"/>
              </w:rPr>
              <w:t>项目名称</w:t>
            </w:r>
          </w:p>
        </w:tc>
        <w:tc>
          <w:tcPr>
            <w:tcW w:w="8243" w:type="dxa"/>
            <w:gridSpan w:val="9"/>
            <w:shd w:val="clear" w:color="auto" w:fill="FFFFFF"/>
            <w:vAlign w:val="center"/>
          </w:tcPr>
          <w:p w14:paraId="414DDD46" w14:textId="77777777" w:rsidR="00132C78" w:rsidRDefault="00132C78" w:rsidP="00A4037B">
            <w:pPr>
              <w:adjustRightInd w:val="0"/>
              <w:snapToGrid w:val="0"/>
              <w:spacing w:line="360" w:lineRule="exact"/>
              <w:jc w:val="center"/>
              <w:rPr>
                <w:rFonts w:eastAsia="仿宋_GB2312"/>
                <w:sz w:val="24"/>
              </w:rPr>
            </w:pPr>
            <w:r>
              <w:rPr>
                <w:rFonts w:eastAsia="仿宋_GB2312"/>
                <w:sz w:val="24"/>
              </w:rPr>
              <w:t>鸭肉酱</w:t>
            </w:r>
            <w:proofErr w:type="gramStart"/>
            <w:r>
              <w:rPr>
                <w:rFonts w:eastAsia="仿宋_GB2312"/>
                <w:sz w:val="24"/>
              </w:rPr>
              <w:t>卤</w:t>
            </w:r>
            <w:proofErr w:type="gramEnd"/>
            <w:r>
              <w:rPr>
                <w:rFonts w:eastAsia="仿宋_GB2312"/>
                <w:sz w:val="24"/>
              </w:rPr>
              <w:t>食品数字化加工及高值化综合利用技术研究</w:t>
            </w:r>
          </w:p>
        </w:tc>
      </w:tr>
      <w:tr w:rsidR="00132C78" w14:paraId="4EFBCDDC" w14:textId="77777777" w:rsidTr="00A4037B">
        <w:trPr>
          <w:trHeight w:val="1238"/>
          <w:jc w:val="center"/>
        </w:trPr>
        <w:tc>
          <w:tcPr>
            <w:tcW w:w="1887" w:type="dxa"/>
            <w:gridSpan w:val="2"/>
            <w:shd w:val="clear" w:color="auto" w:fill="FFFFFF"/>
            <w:vAlign w:val="center"/>
          </w:tcPr>
          <w:p w14:paraId="0F907FB0"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w:t>
            </w:r>
          </w:p>
          <w:p w14:paraId="357F4866" w14:textId="77777777" w:rsidR="00132C78" w:rsidRDefault="00132C78" w:rsidP="00A4037B">
            <w:pPr>
              <w:adjustRightInd w:val="0"/>
              <w:snapToGrid w:val="0"/>
              <w:spacing w:line="360" w:lineRule="exact"/>
              <w:jc w:val="center"/>
              <w:rPr>
                <w:rFonts w:eastAsia="仿宋_GB2312"/>
                <w:sz w:val="24"/>
              </w:rPr>
            </w:pPr>
            <w:r>
              <w:rPr>
                <w:rFonts w:eastAsia="仿宋_GB2312"/>
                <w:sz w:val="24"/>
              </w:rPr>
              <w:t>企业</w:t>
            </w:r>
          </w:p>
        </w:tc>
        <w:tc>
          <w:tcPr>
            <w:tcW w:w="8243" w:type="dxa"/>
            <w:gridSpan w:val="9"/>
            <w:shd w:val="clear" w:color="auto" w:fill="FFFFFF"/>
            <w:vAlign w:val="center"/>
          </w:tcPr>
          <w:p w14:paraId="6F093324" w14:textId="77777777" w:rsidR="00132C78" w:rsidRDefault="00132C78" w:rsidP="00A4037B">
            <w:pPr>
              <w:adjustRightInd w:val="0"/>
              <w:snapToGrid w:val="0"/>
              <w:spacing w:line="360" w:lineRule="exact"/>
              <w:jc w:val="center"/>
              <w:rPr>
                <w:rFonts w:eastAsia="仿宋_GB2312"/>
                <w:sz w:val="24"/>
              </w:rPr>
            </w:pPr>
            <w:r>
              <w:rPr>
                <w:rFonts w:eastAsia="仿宋_GB2312"/>
                <w:sz w:val="24"/>
              </w:rPr>
              <w:t>江西煌上煌集团食品股份有限公司</w:t>
            </w:r>
          </w:p>
        </w:tc>
      </w:tr>
      <w:tr w:rsidR="00132C78" w14:paraId="1E6C305A" w14:textId="77777777" w:rsidTr="00A4037B">
        <w:trPr>
          <w:trHeight w:val="476"/>
          <w:jc w:val="center"/>
        </w:trPr>
        <w:tc>
          <w:tcPr>
            <w:tcW w:w="1887" w:type="dxa"/>
            <w:gridSpan w:val="2"/>
            <w:shd w:val="clear" w:color="auto" w:fill="FFFFFF"/>
            <w:vAlign w:val="center"/>
          </w:tcPr>
          <w:p w14:paraId="2D154C69"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w:t>
            </w:r>
          </w:p>
          <w:p w14:paraId="252129AB" w14:textId="77777777" w:rsidR="00132C78" w:rsidRDefault="00132C78" w:rsidP="00A4037B">
            <w:pPr>
              <w:adjustRightInd w:val="0"/>
              <w:snapToGrid w:val="0"/>
              <w:spacing w:line="360" w:lineRule="exact"/>
              <w:jc w:val="center"/>
              <w:rPr>
                <w:rFonts w:eastAsia="仿宋_GB2312"/>
                <w:sz w:val="24"/>
              </w:rPr>
            </w:pPr>
            <w:r>
              <w:rPr>
                <w:rFonts w:eastAsia="仿宋_GB2312"/>
                <w:sz w:val="24"/>
              </w:rPr>
              <w:t>企业联系人</w:t>
            </w:r>
          </w:p>
        </w:tc>
        <w:tc>
          <w:tcPr>
            <w:tcW w:w="671" w:type="dxa"/>
            <w:shd w:val="clear" w:color="auto" w:fill="FFFFFF"/>
            <w:vAlign w:val="center"/>
          </w:tcPr>
          <w:p w14:paraId="04485094" w14:textId="77777777" w:rsidR="00132C78" w:rsidRDefault="00132C78" w:rsidP="00A4037B">
            <w:pPr>
              <w:adjustRightInd w:val="0"/>
              <w:snapToGrid w:val="0"/>
              <w:spacing w:line="360" w:lineRule="exact"/>
              <w:jc w:val="center"/>
              <w:rPr>
                <w:rFonts w:eastAsia="仿宋_GB2312"/>
                <w:sz w:val="24"/>
              </w:rPr>
            </w:pPr>
            <w:r>
              <w:rPr>
                <w:rFonts w:eastAsia="仿宋_GB2312"/>
                <w:sz w:val="24"/>
              </w:rPr>
              <w:t>姓名</w:t>
            </w:r>
          </w:p>
        </w:tc>
        <w:tc>
          <w:tcPr>
            <w:tcW w:w="966" w:type="dxa"/>
            <w:shd w:val="clear" w:color="auto" w:fill="FFFFFF"/>
            <w:vAlign w:val="center"/>
          </w:tcPr>
          <w:p w14:paraId="6547EDDE" w14:textId="77777777" w:rsidR="00132C78" w:rsidRDefault="00132C78" w:rsidP="00A4037B">
            <w:pPr>
              <w:adjustRightInd w:val="0"/>
              <w:snapToGrid w:val="0"/>
              <w:spacing w:line="360" w:lineRule="exact"/>
              <w:jc w:val="center"/>
              <w:rPr>
                <w:rFonts w:eastAsia="仿宋_GB2312"/>
                <w:sz w:val="24"/>
              </w:rPr>
            </w:pPr>
            <w:r>
              <w:rPr>
                <w:rFonts w:eastAsia="仿宋_GB2312"/>
                <w:sz w:val="24"/>
              </w:rPr>
              <w:t>郭德斌</w:t>
            </w:r>
          </w:p>
        </w:tc>
        <w:tc>
          <w:tcPr>
            <w:tcW w:w="660" w:type="dxa"/>
            <w:shd w:val="clear" w:color="auto" w:fill="FFFFFF"/>
            <w:vAlign w:val="center"/>
          </w:tcPr>
          <w:p w14:paraId="137D4F05" w14:textId="77777777" w:rsidR="00132C78" w:rsidRDefault="00132C78" w:rsidP="00A4037B">
            <w:pPr>
              <w:adjustRightInd w:val="0"/>
              <w:snapToGrid w:val="0"/>
              <w:spacing w:line="360" w:lineRule="exact"/>
              <w:jc w:val="center"/>
              <w:rPr>
                <w:rFonts w:eastAsia="仿宋_GB2312"/>
                <w:sz w:val="24"/>
              </w:rPr>
            </w:pPr>
            <w:r>
              <w:rPr>
                <w:rFonts w:eastAsia="仿宋_GB2312"/>
                <w:sz w:val="24"/>
              </w:rPr>
              <w:t>职务</w:t>
            </w:r>
          </w:p>
        </w:tc>
        <w:tc>
          <w:tcPr>
            <w:tcW w:w="975" w:type="dxa"/>
            <w:shd w:val="clear" w:color="auto" w:fill="FFFFFF"/>
            <w:vAlign w:val="center"/>
          </w:tcPr>
          <w:p w14:paraId="494D1F79"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w:t>
            </w:r>
          </w:p>
          <w:p w14:paraId="2EBD48B0" w14:textId="77777777" w:rsidR="00132C78" w:rsidRDefault="00132C78" w:rsidP="00A4037B">
            <w:pPr>
              <w:adjustRightInd w:val="0"/>
              <w:snapToGrid w:val="0"/>
              <w:spacing w:line="360" w:lineRule="exact"/>
              <w:jc w:val="center"/>
              <w:rPr>
                <w:rFonts w:eastAsia="仿宋_GB2312"/>
                <w:sz w:val="24"/>
              </w:rPr>
            </w:pPr>
            <w:r>
              <w:rPr>
                <w:rFonts w:eastAsia="仿宋_GB2312"/>
                <w:sz w:val="24"/>
              </w:rPr>
              <w:t>总监</w:t>
            </w:r>
          </w:p>
        </w:tc>
        <w:tc>
          <w:tcPr>
            <w:tcW w:w="2079" w:type="dxa"/>
            <w:gridSpan w:val="4"/>
            <w:shd w:val="clear" w:color="auto" w:fill="FFFFFF"/>
            <w:vAlign w:val="center"/>
          </w:tcPr>
          <w:p w14:paraId="2E9A58B6" w14:textId="77777777" w:rsidR="00132C78" w:rsidRDefault="00132C78" w:rsidP="00A4037B">
            <w:pPr>
              <w:adjustRightInd w:val="0"/>
              <w:snapToGrid w:val="0"/>
              <w:spacing w:line="360" w:lineRule="exact"/>
              <w:rPr>
                <w:rFonts w:eastAsia="仿宋_GB2312"/>
                <w:sz w:val="24"/>
              </w:rPr>
            </w:pPr>
            <w:r>
              <w:rPr>
                <w:rFonts w:eastAsia="仿宋_GB2312"/>
                <w:sz w:val="24"/>
              </w:rPr>
              <w:t>手机：</w:t>
            </w:r>
            <w:r>
              <w:rPr>
                <w:rFonts w:eastAsia="仿宋_GB2312"/>
                <w:sz w:val="24"/>
              </w:rPr>
              <w:t>15170471527</w:t>
            </w:r>
          </w:p>
        </w:tc>
        <w:tc>
          <w:tcPr>
            <w:tcW w:w="2892" w:type="dxa"/>
            <w:shd w:val="clear" w:color="auto" w:fill="FFFFFF"/>
            <w:vAlign w:val="center"/>
          </w:tcPr>
          <w:p w14:paraId="724A109C" w14:textId="77777777" w:rsidR="00132C78" w:rsidRDefault="00132C78" w:rsidP="00A4037B">
            <w:pPr>
              <w:adjustRightInd w:val="0"/>
              <w:snapToGrid w:val="0"/>
              <w:spacing w:line="360" w:lineRule="exact"/>
              <w:rPr>
                <w:rFonts w:eastAsia="仿宋_GB2312"/>
                <w:sz w:val="24"/>
              </w:rPr>
            </w:pPr>
            <w:r>
              <w:rPr>
                <w:rFonts w:eastAsia="仿宋_GB2312"/>
                <w:sz w:val="24"/>
              </w:rPr>
              <w:t>邮箱：</w:t>
            </w:r>
            <w:r>
              <w:rPr>
                <w:rFonts w:eastAsia="仿宋_GB2312"/>
                <w:sz w:val="24"/>
              </w:rPr>
              <w:t>270832599@qq.com</w:t>
            </w:r>
          </w:p>
        </w:tc>
      </w:tr>
      <w:tr w:rsidR="00132C78" w14:paraId="18E0BFE8" w14:textId="77777777" w:rsidTr="00A4037B">
        <w:trPr>
          <w:trHeight w:val="476"/>
          <w:jc w:val="center"/>
        </w:trPr>
        <w:tc>
          <w:tcPr>
            <w:tcW w:w="1260" w:type="dxa"/>
            <w:vMerge w:val="restart"/>
            <w:shd w:val="clear" w:color="auto" w:fill="FFFFFF"/>
            <w:vAlign w:val="center"/>
          </w:tcPr>
          <w:p w14:paraId="3787B3F4" w14:textId="77777777" w:rsidR="00132C78" w:rsidRDefault="00132C78" w:rsidP="00A4037B">
            <w:pPr>
              <w:adjustRightInd w:val="0"/>
              <w:snapToGrid w:val="0"/>
              <w:spacing w:line="360" w:lineRule="exact"/>
              <w:jc w:val="center"/>
              <w:rPr>
                <w:rFonts w:eastAsia="仿宋_GB2312"/>
                <w:sz w:val="24"/>
              </w:rPr>
            </w:pPr>
            <w:r>
              <w:rPr>
                <w:rFonts w:eastAsia="仿宋_GB2312"/>
                <w:sz w:val="24"/>
              </w:rPr>
              <w:t>有共同技术需求的同行企业</w:t>
            </w:r>
          </w:p>
        </w:tc>
        <w:tc>
          <w:tcPr>
            <w:tcW w:w="627" w:type="dxa"/>
            <w:shd w:val="clear" w:color="auto" w:fill="FFFFFF"/>
            <w:vAlign w:val="center"/>
          </w:tcPr>
          <w:p w14:paraId="6C0F6783" w14:textId="77777777" w:rsidR="00132C78" w:rsidRDefault="00132C78" w:rsidP="00A4037B">
            <w:pPr>
              <w:adjustRightInd w:val="0"/>
              <w:snapToGrid w:val="0"/>
              <w:spacing w:line="360" w:lineRule="exact"/>
              <w:jc w:val="center"/>
              <w:rPr>
                <w:rFonts w:eastAsia="仿宋_GB2312"/>
                <w:sz w:val="24"/>
              </w:rPr>
            </w:pPr>
            <w:r>
              <w:rPr>
                <w:rFonts w:eastAsia="仿宋_GB2312"/>
                <w:sz w:val="24"/>
              </w:rPr>
              <w:t>序号</w:t>
            </w:r>
          </w:p>
        </w:tc>
        <w:tc>
          <w:tcPr>
            <w:tcW w:w="4253" w:type="dxa"/>
            <w:gridSpan w:val="6"/>
            <w:shd w:val="clear" w:color="auto" w:fill="FFFFFF"/>
            <w:vAlign w:val="center"/>
          </w:tcPr>
          <w:p w14:paraId="2602FE8F"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单位名称</w:t>
            </w:r>
          </w:p>
        </w:tc>
        <w:tc>
          <w:tcPr>
            <w:tcW w:w="3990" w:type="dxa"/>
            <w:gridSpan w:val="3"/>
            <w:shd w:val="clear" w:color="auto" w:fill="FFFFFF"/>
            <w:vAlign w:val="center"/>
          </w:tcPr>
          <w:p w14:paraId="5BEC7210"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单位性质</w:t>
            </w:r>
          </w:p>
        </w:tc>
      </w:tr>
      <w:tr w:rsidR="00132C78" w14:paraId="18CE6D02" w14:textId="77777777" w:rsidTr="00A4037B">
        <w:trPr>
          <w:trHeight w:val="476"/>
          <w:jc w:val="center"/>
        </w:trPr>
        <w:tc>
          <w:tcPr>
            <w:tcW w:w="1260" w:type="dxa"/>
            <w:vMerge/>
            <w:shd w:val="clear" w:color="auto" w:fill="FFFFFF"/>
            <w:vAlign w:val="center"/>
          </w:tcPr>
          <w:p w14:paraId="012EF6EF" w14:textId="77777777" w:rsidR="00132C78" w:rsidRDefault="00132C78" w:rsidP="00A4037B">
            <w:pPr>
              <w:adjustRightInd w:val="0"/>
              <w:snapToGrid w:val="0"/>
              <w:spacing w:line="360" w:lineRule="exact"/>
              <w:jc w:val="center"/>
              <w:rPr>
                <w:rFonts w:eastAsia="仿宋_GB2312"/>
                <w:sz w:val="24"/>
              </w:rPr>
            </w:pPr>
          </w:p>
        </w:tc>
        <w:tc>
          <w:tcPr>
            <w:tcW w:w="627" w:type="dxa"/>
            <w:shd w:val="clear" w:color="auto" w:fill="FFFFFF"/>
            <w:vAlign w:val="center"/>
          </w:tcPr>
          <w:p w14:paraId="01C3E587" w14:textId="77777777" w:rsidR="00132C78" w:rsidRDefault="00132C78" w:rsidP="00A4037B">
            <w:pPr>
              <w:adjustRightInd w:val="0"/>
              <w:snapToGrid w:val="0"/>
              <w:spacing w:line="360" w:lineRule="exact"/>
              <w:jc w:val="center"/>
              <w:rPr>
                <w:rFonts w:eastAsia="仿宋_GB2312"/>
                <w:sz w:val="24"/>
              </w:rPr>
            </w:pPr>
            <w:r>
              <w:rPr>
                <w:rFonts w:eastAsia="仿宋_GB2312"/>
                <w:sz w:val="24"/>
              </w:rPr>
              <w:t>1</w:t>
            </w:r>
          </w:p>
        </w:tc>
        <w:tc>
          <w:tcPr>
            <w:tcW w:w="4253" w:type="dxa"/>
            <w:gridSpan w:val="6"/>
            <w:shd w:val="clear" w:color="auto" w:fill="FFFFFF"/>
            <w:vAlign w:val="center"/>
          </w:tcPr>
          <w:p w14:paraId="53491015" w14:textId="77777777" w:rsidR="00132C78" w:rsidRDefault="00132C78" w:rsidP="00A4037B">
            <w:pPr>
              <w:adjustRightInd w:val="0"/>
              <w:snapToGrid w:val="0"/>
              <w:spacing w:line="360" w:lineRule="exact"/>
              <w:jc w:val="center"/>
              <w:rPr>
                <w:rFonts w:eastAsia="仿宋_GB2312"/>
                <w:sz w:val="24"/>
              </w:rPr>
            </w:pPr>
          </w:p>
        </w:tc>
        <w:tc>
          <w:tcPr>
            <w:tcW w:w="3990" w:type="dxa"/>
            <w:gridSpan w:val="3"/>
            <w:shd w:val="clear" w:color="auto" w:fill="FFFFFF"/>
            <w:vAlign w:val="center"/>
          </w:tcPr>
          <w:p w14:paraId="34FAE921"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070EC50C" w14:textId="77777777" w:rsidTr="00A4037B">
        <w:trPr>
          <w:trHeight w:val="476"/>
          <w:jc w:val="center"/>
        </w:trPr>
        <w:tc>
          <w:tcPr>
            <w:tcW w:w="1260" w:type="dxa"/>
            <w:vMerge/>
            <w:shd w:val="clear" w:color="auto" w:fill="FFFFFF"/>
            <w:vAlign w:val="center"/>
          </w:tcPr>
          <w:p w14:paraId="4238AD49" w14:textId="77777777" w:rsidR="00132C78" w:rsidRDefault="00132C78" w:rsidP="00A4037B">
            <w:pPr>
              <w:adjustRightInd w:val="0"/>
              <w:snapToGrid w:val="0"/>
              <w:spacing w:line="360" w:lineRule="exact"/>
              <w:jc w:val="center"/>
              <w:rPr>
                <w:rFonts w:eastAsia="仿宋_GB2312"/>
                <w:sz w:val="24"/>
              </w:rPr>
            </w:pPr>
          </w:p>
        </w:tc>
        <w:tc>
          <w:tcPr>
            <w:tcW w:w="627" w:type="dxa"/>
            <w:shd w:val="clear" w:color="auto" w:fill="FFFFFF"/>
            <w:vAlign w:val="center"/>
          </w:tcPr>
          <w:p w14:paraId="135C8EE8" w14:textId="77777777" w:rsidR="00132C78" w:rsidRDefault="00132C78" w:rsidP="00A4037B">
            <w:pPr>
              <w:adjustRightInd w:val="0"/>
              <w:snapToGrid w:val="0"/>
              <w:spacing w:line="360" w:lineRule="exact"/>
              <w:jc w:val="center"/>
              <w:rPr>
                <w:rFonts w:eastAsia="仿宋_GB2312"/>
                <w:sz w:val="24"/>
              </w:rPr>
            </w:pPr>
            <w:r>
              <w:rPr>
                <w:rFonts w:eastAsia="仿宋_GB2312"/>
                <w:sz w:val="24"/>
              </w:rPr>
              <w:t>2</w:t>
            </w:r>
          </w:p>
        </w:tc>
        <w:tc>
          <w:tcPr>
            <w:tcW w:w="4253" w:type="dxa"/>
            <w:gridSpan w:val="6"/>
            <w:shd w:val="clear" w:color="auto" w:fill="FFFFFF"/>
            <w:vAlign w:val="center"/>
          </w:tcPr>
          <w:p w14:paraId="60E31566" w14:textId="77777777" w:rsidR="00132C78" w:rsidRDefault="00132C78" w:rsidP="00A4037B">
            <w:pPr>
              <w:adjustRightInd w:val="0"/>
              <w:snapToGrid w:val="0"/>
              <w:spacing w:line="360" w:lineRule="exact"/>
              <w:jc w:val="center"/>
              <w:rPr>
                <w:rFonts w:eastAsia="仿宋_GB2312"/>
                <w:sz w:val="24"/>
              </w:rPr>
            </w:pPr>
          </w:p>
        </w:tc>
        <w:tc>
          <w:tcPr>
            <w:tcW w:w="3990" w:type="dxa"/>
            <w:gridSpan w:val="3"/>
            <w:shd w:val="clear" w:color="auto" w:fill="FFFFFF"/>
            <w:vAlign w:val="center"/>
          </w:tcPr>
          <w:p w14:paraId="02B8CFF6"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01917EB7" w14:textId="77777777" w:rsidTr="00A4037B">
        <w:trPr>
          <w:trHeight w:val="476"/>
          <w:jc w:val="center"/>
        </w:trPr>
        <w:tc>
          <w:tcPr>
            <w:tcW w:w="10130" w:type="dxa"/>
            <w:gridSpan w:val="11"/>
            <w:shd w:val="clear" w:color="auto" w:fill="FFFFFF"/>
            <w:vAlign w:val="center"/>
          </w:tcPr>
          <w:p w14:paraId="5CAA0513" w14:textId="77777777" w:rsidR="00132C78" w:rsidRDefault="00132C78" w:rsidP="00A4037B">
            <w:pPr>
              <w:adjustRightInd w:val="0"/>
              <w:snapToGrid w:val="0"/>
              <w:spacing w:line="360" w:lineRule="exact"/>
              <w:jc w:val="center"/>
              <w:rPr>
                <w:rFonts w:eastAsia="仿宋_GB2312"/>
                <w:sz w:val="24"/>
              </w:rPr>
            </w:pPr>
            <w:r>
              <w:rPr>
                <w:rFonts w:eastAsia="仿宋_GB2312"/>
                <w:b/>
                <w:bCs/>
                <w:sz w:val="24"/>
              </w:rPr>
              <w:t>揭榜方需完成的工作或内容</w:t>
            </w:r>
          </w:p>
        </w:tc>
      </w:tr>
      <w:tr w:rsidR="00132C78" w14:paraId="5F6DF95D" w14:textId="77777777" w:rsidTr="00A4037B">
        <w:trPr>
          <w:trHeight w:val="1539"/>
          <w:jc w:val="center"/>
        </w:trPr>
        <w:tc>
          <w:tcPr>
            <w:tcW w:w="1260" w:type="dxa"/>
            <w:shd w:val="clear" w:color="auto" w:fill="FFFFFF"/>
            <w:vAlign w:val="center"/>
          </w:tcPr>
          <w:p w14:paraId="45B6EE59" w14:textId="77777777" w:rsidR="00132C78" w:rsidRDefault="00132C78" w:rsidP="00A4037B">
            <w:pPr>
              <w:adjustRightInd w:val="0"/>
              <w:snapToGrid w:val="0"/>
              <w:spacing w:line="360" w:lineRule="exact"/>
              <w:jc w:val="center"/>
              <w:rPr>
                <w:rFonts w:eastAsia="仿宋_GB2312"/>
                <w:sz w:val="24"/>
              </w:rPr>
            </w:pPr>
            <w:r>
              <w:rPr>
                <w:rFonts w:eastAsia="仿宋_GB2312"/>
                <w:sz w:val="24"/>
              </w:rPr>
              <w:lastRenderedPageBreak/>
              <w:t>技术难题</w:t>
            </w:r>
            <w:r>
              <w:rPr>
                <w:rFonts w:eastAsia="仿宋_GB2312"/>
                <w:spacing w:val="-17"/>
                <w:sz w:val="24"/>
              </w:rPr>
              <w:t>概述</w:t>
            </w:r>
          </w:p>
        </w:tc>
        <w:tc>
          <w:tcPr>
            <w:tcW w:w="8870" w:type="dxa"/>
            <w:gridSpan w:val="10"/>
            <w:shd w:val="clear" w:color="auto" w:fill="FFFFFF"/>
            <w:vAlign w:val="center"/>
          </w:tcPr>
          <w:p w14:paraId="15E2AB32" w14:textId="77777777" w:rsidR="00132C78" w:rsidRDefault="00132C78" w:rsidP="00A4037B">
            <w:pPr>
              <w:spacing w:line="360" w:lineRule="exact"/>
              <w:ind w:firstLineChars="200" w:firstLine="480"/>
              <w:rPr>
                <w:rFonts w:eastAsia="仿宋_GB2312"/>
                <w:sz w:val="24"/>
              </w:rPr>
            </w:pPr>
            <w:r>
              <w:rPr>
                <w:rFonts w:eastAsia="仿宋_GB2312"/>
                <w:sz w:val="24"/>
              </w:rPr>
              <w:t>1.</w:t>
            </w:r>
            <w:r>
              <w:rPr>
                <w:rFonts w:eastAsia="仿宋_GB2312"/>
                <w:sz w:val="24"/>
              </w:rPr>
              <w:t>酱</w:t>
            </w:r>
            <w:proofErr w:type="gramStart"/>
            <w:r>
              <w:rPr>
                <w:rFonts w:eastAsia="仿宋_GB2312"/>
                <w:sz w:val="24"/>
              </w:rPr>
              <w:t>卤行业</w:t>
            </w:r>
            <w:proofErr w:type="gramEnd"/>
            <w:r>
              <w:rPr>
                <w:rFonts w:eastAsia="仿宋_GB2312"/>
                <w:sz w:val="24"/>
              </w:rPr>
              <w:t>属于食品细分领域，一些标准急需建立，加工技术仍然以经验为主，缺乏科学的专业基础，是制约酱</w:t>
            </w:r>
            <w:proofErr w:type="gramStart"/>
            <w:r>
              <w:rPr>
                <w:rFonts w:eastAsia="仿宋_GB2312"/>
                <w:sz w:val="24"/>
              </w:rPr>
              <w:t>卤行业</w:t>
            </w:r>
            <w:proofErr w:type="gramEnd"/>
            <w:r>
              <w:rPr>
                <w:rFonts w:eastAsia="仿宋_GB2312"/>
                <w:sz w:val="24"/>
              </w:rPr>
              <w:t>标准化生产的关键核心技术难题。</w:t>
            </w:r>
          </w:p>
          <w:p w14:paraId="33CE5A75" w14:textId="77777777" w:rsidR="00132C78" w:rsidRDefault="00132C78" w:rsidP="00A4037B">
            <w:pPr>
              <w:spacing w:line="360" w:lineRule="exact"/>
              <w:ind w:firstLineChars="200" w:firstLine="480"/>
              <w:rPr>
                <w:rFonts w:eastAsia="仿宋_GB2312"/>
                <w:sz w:val="24"/>
              </w:rPr>
            </w:pPr>
            <w:r>
              <w:rPr>
                <w:rFonts w:eastAsia="仿宋_GB2312"/>
                <w:sz w:val="24"/>
              </w:rPr>
              <w:t>2.“</w:t>
            </w:r>
            <w:proofErr w:type="gramStart"/>
            <w:r>
              <w:rPr>
                <w:rFonts w:eastAsia="仿宋_GB2312"/>
                <w:sz w:val="24"/>
              </w:rPr>
              <w:t>煌</w:t>
            </w:r>
            <w:proofErr w:type="gramEnd"/>
            <w:r>
              <w:rPr>
                <w:rFonts w:eastAsia="仿宋_GB2312"/>
                <w:sz w:val="24"/>
              </w:rPr>
              <w:t>上</w:t>
            </w:r>
            <w:proofErr w:type="gramStart"/>
            <w:r>
              <w:rPr>
                <w:rFonts w:eastAsia="仿宋_GB2312"/>
                <w:sz w:val="24"/>
              </w:rPr>
              <w:t>煌</w:t>
            </w:r>
            <w:proofErr w:type="gramEnd"/>
            <w:r>
              <w:rPr>
                <w:rFonts w:eastAsia="仿宋_GB2312"/>
                <w:sz w:val="24"/>
              </w:rPr>
              <w:t>老卤</w:t>
            </w:r>
            <w:r>
              <w:rPr>
                <w:rFonts w:eastAsia="仿宋_GB2312"/>
                <w:sz w:val="24"/>
              </w:rPr>
              <w:t>”</w:t>
            </w:r>
            <w:r>
              <w:rPr>
                <w:rFonts w:eastAsia="仿宋_GB2312"/>
                <w:sz w:val="24"/>
              </w:rPr>
              <w:t>成分复杂，尚无有实践指导价值的、科学的标准化模型和预警机制，如何进行老卤标准化控制和在线预警是行业卡脖子技术难题。</w:t>
            </w:r>
          </w:p>
          <w:p w14:paraId="0E710450" w14:textId="77777777" w:rsidR="00132C78" w:rsidRDefault="00132C78" w:rsidP="00A4037B">
            <w:pPr>
              <w:spacing w:line="360" w:lineRule="exact"/>
              <w:ind w:firstLineChars="200" w:firstLine="480"/>
              <w:rPr>
                <w:rFonts w:eastAsia="仿宋_GB2312"/>
                <w:sz w:val="24"/>
              </w:rPr>
            </w:pPr>
            <w:r>
              <w:rPr>
                <w:rFonts w:eastAsia="仿宋_GB2312"/>
                <w:sz w:val="24"/>
              </w:rPr>
              <w:t>3.</w:t>
            </w:r>
            <w:r>
              <w:rPr>
                <w:rFonts w:eastAsia="仿宋_GB2312"/>
                <w:sz w:val="24"/>
              </w:rPr>
              <w:t>区域性腐败菌群严重影响产品的保存期和销售半径，针对性防腐技术是亟待解决的技术难题。</w:t>
            </w:r>
          </w:p>
          <w:p w14:paraId="20BF2152" w14:textId="77777777" w:rsidR="00132C78" w:rsidRDefault="00132C78" w:rsidP="00A4037B">
            <w:pPr>
              <w:spacing w:line="360" w:lineRule="exact"/>
              <w:ind w:firstLineChars="200" w:firstLine="480"/>
              <w:rPr>
                <w:rFonts w:eastAsia="仿宋_GB2312"/>
                <w:sz w:val="24"/>
              </w:rPr>
            </w:pPr>
            <w:r>
              <w:rPr>
                <w:rFonts w:eastAsia="仿宋_GB2312"/>
                <w:sz w:val="24"/>
              </w:rPr>
              <w:t>4.</w:t>
            </w:r>
            <w:proofErr w:type="gramStart"/>
            <w:r>
              <w:rPr>
                <w:rFonts w:eastAsia="仿宋_GB2312"/>
                <w:sz w:val="24"/>
              </w:rPr>
              <w:t>煌</w:t>
            </w:r>
            <w:proofErr w:type="gramEnd"/>
            <w:r>
              <w:rPr>
                <w:rFonts w:eastAsia="仿宋_GB2312"/>
                <w:sz w:val="24"/>
              </w:rPr>
              <w:t>上</w:t>
            </w:r>
            <w:proofErr w:type="gramStart"/>
            <w:r>
              <w:rPr>
                <w:rFonts w:eastAsia="仿宋_GB2312"/>
                <w:sz w:val="24"/>
              </w:rPr>
              <w:t>煌</w:t>
            </w:r>
            <w:proofErr w:type="gramEnd"/>
            <w:r>
              <w:rPr>
                <w:rFonts w:eastAsia="仿宋_GB2312"/>
                <w:sz w:val="24"/>
              </w:rPr>
              <w:t>加工副产物卤料、卤汤等利用率低，亟待高值化综合利用技术研发。</w:t>
            </w:r>
          </w:p>
        </w:tc>
      </w:tr>
      <w:tr w:rsidR="00132C78" w14:paraId="0DBAFFF3" w14:textId="77777777" w:rsidTr="00A4037B">
        <w:trPr>
          <w:trHeight w:val="1617"/>
          <w:jc w:val="center"/>
        </w:trPr>
        <w:tc>
          <w:tcPr>
            <w:tcW w:w="1260" w:type="dxa"/>
            <w:shd w:val="clear" w:color="auto" w:fill="FFFFFF"/>
            <w:vAlign w:val="center"/>
          </w:tcPr>
          <w:p w14:paraId="190455EE"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技术攻关后希望达到的预期技术目标</w:t>
            </w:r>
          </w:p>
        </w:tc>
        <w:tc>
          <w:tcPr>
            <w:tcW w:w="8870" w:type="dxa"/>
            <w:gridSpan w:val="10"/>
            <w:shd w:val="clear" w:color="auto" w:fill="FFFFFF"/>
            <w:vAlign w:val="center"/>
          </w:tcPr>
          <w:p w14:paraId="56614993" w14:textId="77777777" w:rsidR="00132C78" w:rsidRDefault="00132C78" w:rsidP="00A4037B">
            <w:pPr>
              <w:spacing w:line="360" w:lineRule="exact"/>
              <w:ind w:firstLineChars="200" w:firstLine="480"/>
              <w:rPr>
                <w:rFonts w:eastAsia="仿宋_GB2312"/>
                <w:sz w:val="24"/>
              </w:rPr>
            </w:pPr>
            <w:r>
              <w:rPr>
                <w:rFonts w:eastAsia="仿宋_GB2312"/>
                <w:sz w:val="24"/>
              </w:rPr>
              <w:t>1.</w:t>
            </w:r>
            <w:r>
              <w:rPr>
                <w:rFonts w:eastAsia="仿宋_GB2312"/>
                <w:sz w:val="24"/>
              </w:rPr>
              <w:t>建立酱</w:t>
            </w:r>
            <w:proofErr w:type="gramStart"/>
            <w:r>
              <w:rPr>
                <w:rFonts w:eastAsia="仿宋_GB2312"/>
                <w:sz w:val="24"/>
              </w:rPr>
              <w:t>卤加工</w:t>
            </w:r>
            <w:proofErr w:type="gramEnd"/>
            <w:r>
              <w:rPr>
                <w:rFonts w:eastAsia="仿宋_GB2312"/>
                <w:sz w:val="24"/>
              </w:rPr>
              <w:t>过程中卤汤的指纹图谱和数字化模型，实现批次卤煮后自动加水加料。</w:t>
            </w:r>
          </w:p>
          <w:p w14:paraId="6D507C7E" w14:textId="77777777" w:rsidR="00132C78" w:rsidRDefault="00132C78" w:rsidP="00A4037B">
            <w:pPr>
              <w:spacing w:line="360" w:lineRule="exact"/>
              <w:ind w:firstLineChars="200" w:firstLine="480"/>
              <w:rPr>
                <w:rFonts w:eastAsia="仿宋_GB2312"/>
                <w:sz w:val="24"/>
              </w:rPr>
            </w:pPr>
            <w:r>
              <w:rPr>
                <w:rFonts w:eastAsia="仿宋_GB2312"/>
                <w:sz w:val="24"/>
              </w:rPr>
              <w:t>2.</w:t>
            </w:r>
            <w:r>
              <w:rPr>
                <w:rFonts w:eastAsia="仿宋_GB2312"/>
                <w:sz w:val="24"/>
              </w:rPr>
              <w:t>酱卤鲜货产品保鲜期由</w:t>
            </w:r>
            <w:r>
              <w:rPr>
                <w:rFonts w:eastAsia="仿宋_GB2312"/>
                <w:sz w:val="24"/>
              </w:rPr>
              <w:t>8-10</w:t>
            </w:r>
            <w:r>
              <w:rPr>
                <w:rFonts w:eastAsia="仿宋_GB2312"/>
                <w:sz w:val="24"/>
              </w:rPr>
              <w:t>天延长到</w:t>
            </w:r>
            <w:r>
              <w:rPr>
                <w:rFonts w:eastAsia="仿宋_GB2312"/>
                <w:sz w:val="24"/>
              </w:rPr>
              <w:t>12-15</w:t>
            </w:r>
            <w:r>
              <w:rPr>
                <w:rFonts w:eastAsia="仿宋_GB2312"/>
                <w:sz w:val="24"/>
              </w:rPr>
              <w:t>天，延长销售半径。</w:t>
            </w:r>
          </w:p>
          <w:p w14:paraId="43C4E3C9" w14:textId="77777777" w:rsidR="00132C78" w:rsidRDefault="00132C78" w:rsidP="00A4037B">
            <w:pPr>
              <w:spacing w:line="360" w:lineRule="exact"/>
              <w:ind w:firstLineChars="200" w:firstLine="480"/>
              <w:rPr>
                <w:rFonts w:eastAsia="仿宋_GB2312"/>
                <w:sz w:val="24"/>
              </w:rPr>
            </w:pPr>
            <w:r>
              <w:rPr>
                <w:rFonts w:eastAsia="仿宋_GB2312"/>
                <w:sz w:val="24"/>
              </w:rPr>
              <w:t>3.</w:t>
            </w:r>
            <w:r>
              <w:rPr>
                <w:rFonts w:eastAsia="仿宋_GB2312"/>
                <w:sz w:val="24"/>
              </w:rPr>
              <w:t>研发卤汤副产物的高值化综合利用技术，开发天然抑菌剂、卤汤调味料、鸭汤宝等适应市场需求的系列新产品</w:t>
            </w:r>
            <w:r>
              <w:rPr>
                <w:rFonts w:eastAsia="仿宋_GB2312"/>
                <w:sz w:val="24"/>
              </w:rPr>
              <w:t>5-6</w:t>
            </w:r>
            <w:r>
              <w:rPr>
                <w:rFonts w:eastAsia="仿宋_GB2312"/>
                <w:sz w:val="24"/>
              </w:rPr>
              <w:t>个。</w:t>
            </w:r>
          </w:p>
          <w:p w14:paraId="73637327" w14:textId="77777777" w:rsidR="00132C78" w:rsidRDefault="00132C78" w:rsidP="00A4037B">
            <w:pPr>
              <w:spacing w:line="360" w:lineRule="exact"/>
              <w:ind w:firstLineChars="200" w:firstLine="480"/>
              <w:rPr>
                <w:rFonts w:eastAsia="仿宋_GB2312"/>
                <w:sz w:val="24"/>
              </w:rPr>
            </w:pPr>
            <w:r>
              <w:rPr>
                <w:rFonts w:eastAsia="仿宋_GB2312"/>
                <w:sz w:val="24"/>
              </w:rPr>
              <w:t>4.</w:t>
            </w:r>
            <w:r>
              <w:rPr>
                <w:rFonts w:eastAsia="仿宋_GB2312"/>
                <w:sz w:val="24"/>
              </w:rPr>
              <w:t>建设辅料灯塔工厂，为卤煮提供标准料包。</w:t>
            </w:r>
          </w:p>
          <w:p w14:paraId="494596E7" w14:textId="77777777" w:rsidR="00132C78" w:rsidRDefault="00132C78" w:rsidP="00A4037B">
            <w:pPr>
              <w:spacing w:line="360" w:lineRule="exact"/>
              <w:ind w:firstLineChars="200" w:firstLine="480"/>
              <w:rPr>
                <w:rFonts w:eastAsia="仿宋_GB2312"/>
                <w:sz w:val="24"/>
              </w:rPr>
            </w:pPr>
            <w:r>
              <w:rPr>
                <w:rFonts w:eastAsia="仿宋_GB2312"/>
                <w:sz w:val="24"/>
              </w:rPr>
              <w:t>5.</w:t>
            </w:r>
            <w:r>
              <w:rPr>
                <w:rFonts w:eastAsia="仿宋_GB2312"/>
                <w:sz w:val="24"/>
              </w:rPr>
              <w:t>人工</w:t>
            </w:r>
            <w:r>
              <w:rPr>
                <w:rFonts w:eastAsia="仿宋_GB2312"/>
                <w:sz w:val="24"/>
              </w:rPr>
              <w:t>AI</w:t>
            </w:r>
            <w:r>
              <w:rPr>
                <w:rFonts w:eastAsia="仿宋_GB2312"/>
                <w:sz w:val="24"/>
              </w:rPr>
              <w:t>影像识别技术，产品识别准确率</w:t>
            </w:r>
            <w:r>
              <w:rPr>
                <w:rFonts w:eastAsia="仿宋_GB2312"/>
                <w:sz w:val="24"/>
              </w:rPr>
              <w:t>95%</w:t>
            </w:r>
            <w:r>
              <w:rPr>
                <w:rFonts w:eastAsia="仿宋_GB2312"/>
                <w:sz w:val="24"/>
              </w:rPr>
              <w:t>以上。</w:t>
            </w:r>
          </w:p>
        </w:tc>
      </w:tr>
      <w:tr w:rsidR="00132C78" w14:paraId="2FC717F0" w14:textId="77777777" w:rsidTr="00A4037B">
        <w:trPr>
          <w:trHeight w:val="921"/>
          <w:jc w:val="center"/>
        </w:trPr>
        <w:tc>
          <w:tcPr>
            <w:tcW w:w="1887" w:type="dxa"/>
            <w:gridSpan w:val="2"/>
            <w:shd w:val="clear" w:color="auto" w:fill="FFFFFF"/>
            <w:vAlign w:val="center"/>
          </w:tcPr>
          <w:p w14:paraId="59F9D38F" w14:textId="77777777" w:rsidR="00132C78" w:rsidRDefault="00132C78" w:rsidP="00A4037B">
            <w:pPr>
              <w:adjustRightInd w:val="0"/>
              <w:snapToGrid w:val="0"/>
              <w:spacing w:line="360" w:lineRule="exact"/>
              <w:jc w:val="center"/>
              <w:rPr>
                <w:rFonts w:eastAsia="仿宋_GB2312"/>
                <w:sz w:val="24"/>
              </w:rPr>
            </w:pPr>
            <w:r>
              <w:rPr>
                <w:rFonts w:eastAsia="仿宋_GB2312"/>
                <w:sz w:val="24"/>
              </w:rPr>
              <w:t>时限要求</w:t>
            </w:r>
          </w:p>
        </w:tc>
        <w:tc>
          <w:tcPr>
            <w:tcW w:w="8243" w:type="dxa"/>
            <w:gridSpan w:val="9"/>
            <w:shd w:val="clear" w:color="auto" w:fill="FFFFFF"/>
            <w:vAlign w:val="center"/>
          </w:tcPr>
          <w:p w14:paraId="6035FD53" w14:textId="77777777" w:rsidR="00132C78" w:rsidRDefault="00132C78" w:rsidP="00A4037B">
            <w:pPr>
              <w:spacing w:line="360" w:lineRule="exact"/>
              <w:ind w:firstLineChars="200" w:firstLine="480"/>
              <w:rPr>
                <w:rFonts w:eastAsia="仿宋_GB2312"/>
                <w:sz w:val="24"/>
              </w:rPr>
            </w:pPr>
            <w:r>
              <w:rPr>
                <w:rFonts w:eastAsia="仿宋_GB2312"/>
                <w:sz w:val="24"/>
              </w:rPr>
              <w:t>1. 2022</w:t>
            </w:r>
            <w:r>
              <w:rPr>
                <w:rFonts w:eastAsia="仿宋_GB2312"/>
                <w:sz w:val="24"/>
              </w:rPr>
              <w:t>年</w:t>
            </w:r>
            <w:r>
              <w:rPr>
                <w:rFonts w:eastAsia="仿宋_GB2312"/>
                <w:sz w:val="24"/>
              </w:rPr>
              <w:t>6</w:t>
            </w:r>
            <w:r>
              <w:rPr>
                <w:rFonts w:eastAsia="仿宋_GB2312"/>
                <w:sz w:val="24"/>
              </w:rPr>
              <w:t>月前完成自动化智能化解冻</w:t>
            </w:r>
            <w:r>
              <w:rPr>
                <w:rFonts w:eastAsia="仿宋_GB2312"/>
                <w:sz w:val="24"/>
              </w:rPr>
              <w:t>-</w:t>
            </w:r>
            <w:r>
              <w:rPr>
                <w:rFonts w:eastAsia="仿宋_GB2312"/>
                <w:sz w:val="24"/>
              </w:rPr>
              <w:t>酱卤的综合加工技术研究和攻关。</w:t>
            </w:r>
          </w:p>
          <w:p w14:paraId="124433F8" w14:textId="77777777" w:rsidR="00132C78" w:rsidRDefault="00132C78" w:rsidP="00A4037B">
            <w:pPr>
              <w:spacing w:line="360" w:lineRule="exact"/>
              <w:ind w:firstLineChars="200" w:firstLine="480"/>
              <w:rPr>
                <w:rFonts w:eastAsia="仿宋_GB2312"/>
                <w:sz w:val="24"/>
              </w:rPr>
            </w:pPr>
            <w:r>
              <w:rPr>
                <w:rFonts w:eastAsia="仿宋_GB2312"/>
                <w:sz w:val="24"/>
              </w:rPr>
              <w:t>2. 2022</w:t>
            </w:r>
            <w:r>
              <w:rPr>
                <w:rFonts w:eastAsia="仿宋_GB2312"/>
                <w:sz w:val="24"/>
              </w:rPr>
              <w:t>年</w:t>
            </w:r>
            <w:r>
              <w:rPr>
                <w:rFonts w:eastAsia="仿宋_GB2312"/>
                <w:sz w:val="24"/>
              </w:rPr>
              <w:t>12</w:t>
            </w:r>
            <w:r>
              <w:rPr>
                <w:rFonts w:eastAsia="仿宋_GB2312"/>
                <w:sz w:val="24"/>
              </w:rPr>
              <w:t>月前完成酱</w:t>
            </w:r>
            <w:proofErr w:type="gramStart"/>
            <w:r>
              <w:rPr>
                <w:rFonts w:eastAsia="仿宋_GB2312"/>
                <w:sz w:val="24"/>
              </w:rPr>
              <w:t>卤加工</w:t>
            </w:r>
            <w:proofErr w:type="gramEnd"/>
            <w:r>
              <w:rPr>
                <w:rFonts w:eastAsia="仿宋_GB2312"/>
                <w:sz w:val="24"/>
              </w:rPr>
              <w:t>中试研发车间，智能化配料生产系统和精准配料技术研究和攻关。</w:t>
            </w:r>
          </w:p>
          <w:p w14:paraId="5D8A6A43" w14:textId="77777777" w:rsidR="00132C78" w:rsidRDefault="00132C78" w:rsidP="00A4037B">
            <w:pPr>
              <w:spacing w:line="360" w:lineRule="exact"/>
              <w:ind w:firstLineChars="200" w:firstLine="480"/>
              <w:rPr>
                <w:rFonts w:eastAsia="仿宋_GB2312"/>
                <w:sz w:val="24"/>
              </w:rPr>
            </w:pPr>
            <w:r>
              <w:rPr>
                <w:rFonts w:eastAsia="仿宋_GB2312"/>
                <w:sz w:val="24"/>
              </w:rPr>
              <w:t>3. 2023</w:t>
            </w:r>
            <w:r>
              <w:rPr>
                <w:rFonts w:eastAsia="仿宋_GB2312"/>
                <w:sz w:val="24"/>
              </w:rPr>
              <w:t>年</w:t>
            </w:r>
            <w:r>
              <w:rPr>
                <w:rFonts w:eastAsia="仿宋_GB2312"/>
                <w:sz w:val="24"/>
              </w:rPr>
              <w:t>6</w:t>
            </w:r>
            <w:r>
              <w:rPr>
                <w:rFonts w:eastAsia="仿宋_GB2312"/>
                <w:sz w:val="24"/>
              </w:rPr>
              <w:t>月前完成酱</w:t>
            </w:r>
            <w:proofErr w:type="gramStart"/>
            <w:r>
              <w:rPr>
                <w:rFonts w:eastAsia="仿宋_GB2312"/>
                <w:sz w:val="24"/>
              </w:rPr>
              <w:t>卤加工</w:t>
            </w:r>
            <w:proofErr w:type="gramEnd"/>
            <w:r>
              <w:rPr>
                <w:rFonts w:eastAsia="仿宋_GB2312"/>
                <w:sz w:val="24"/>
              </w:rPr>
              <w:t>过程的数字化精准控制技术研究和攻关。</w:t>
            </w:r>
          </w:p>
          <w:p w14:paraId="221B7CE2" w14:textId="77777777" w:rsidR="00132C78" w:rsidRDefault="00132C78" w:rsidP="00A4037B">
            <w:pPr>
              <w:spacing w:line="360" w:lineRule="exact"/>
              <w:ind w:firstLineChars="200" w:firstLine="480"/>
              <w:rPr>
                <w:rFonts w:eastAsia="仿宋_GB2312"/>
                <w:sz w:val="24"/>
              </w:rPr>
            </w:pPr>
            <w:r>
              <w:rPr>
                <w:rFonts w:eastAsia="仿宋_GB2312"/>
                <w:sz w:val="24"/>
              </w:rPr>
              <w:t>4. 2023</w:t>
            </w:r>
            <w:r>
              <w:rPr>
                <w:rFonts w:eastAsia="仿宋_GB2312"/>
                <w:sz w:val="24"/>
              </w:rPr>
              <w:t>年</w:t>
            </w:r>
            <w:r>
              <w:rPr>
                <w:rFonts w:eastAsia="仿宋_GB2312"/>
                <w:sz w:val="24"/>
              </w:rPr>
              <w:t>6</w:t>
            </w:r>
            <w:r>
              <w:rPr>
                <w:rFonts w:eastAsia="仿宋_GB2312"/>
                <w:sz w:val="24"/>
              </w:rPr>
              <w:t>月前完成</w:t>
            </w:r>
            <w:proofErr w:type="gramStart"/>
            <w:r>
              <w:rPr>
                <w:rFonts w:eastAsia="仿宋_GB2312"/>
                <w:sz w:val="24"/>
              </w:rPr>
              <w:t>酱</w:t>
            </w:r>
            <w:proofErr w:type="gramEnd"/>
            <w:r>
              <w:rPr>
                <w:rFonts w:eastAsia="仿宋_GB2312"/>
                <w:sz w:val="24"/>
              </w:rPr>
              <w:t>卤汁</w:t>
            </w:r>
            <w:r>
              <w:rPr>
                <w:rFonts w:eastAsia="仿宋_GB2312"/>
                <w:sz w:val="24"/>
              </w:rPr>
              <w:t>/</w:t>
            </w:r>
            <w:r>
              <w:rPr>
                <w:rFonts w:eastAsia="仿宋_GB2312"/>
                <w:sz w:val="24"/>
              </w:rPr>
              <w:t>料中抑菌成分筛查、提取及应用技术研究和攻关。</w:t>
            </w:r>
          </w:p>
          <w:p w14:paraId="1392BD33" w14:textId="77777777" w:rsidR="00132C78" w:rsidRDefault="00132C78" w:rsidP="00A4037B">
            <w:pPr>
              <w:spacing w:line="360" w:lineRule="exact"/>
              <w:ind w:firstLineChars="200" w:firstLine="480"/>
              <w:rPr>
                <w:rFonts w:eastAsia="仿宋_GB2312"/>
                <w:sz w:val="24"/>
              </w:rPr>
            </w:pPr>
            <w:r>
              <w:rPr>
                <w:rFonts w:eastAsia="仿宋_GB2312"/>
                <w:sz w:val="24"/>
              </w:rPr>
              <w:t>5. 2023</w:t>
            </w:r>
            <w:r>
              <w:rPr>
                <w:rFonts w:eastAsia="仿宋_GB2312"/>
                <w:sz w:val="24"/>
              </w:rPr>
              <w:t>年</w:t>
            </w:r>
            <w:r>
              <w:rPr>
                <w:rFonts w:eastAsia="仿宋_GB2312"/>
                <w:sz w:val="24"/>
              </w:rPr>
              <w:t>12</w:t>
            </w:r>
            <w:r>
              <w:rPr>
                <w:rFonts w:eastAsia="仿宋_GB2312"/>
                <w:sz w:val="24"/>
              </w:rPr>
              <w:t>月前完成基于区域型腐败菌群差异化的肉制品的保质期延长和精准控制关键技术研究和攻关。</w:t>
            </w:r>
          </w:p>
          <w:p w14:paraId="7F7111DC" w14:textId="77777777" w:rsidR="00132C78" w:rsidRDefault="00132C78" w:rsidP="00A4037B">
            <w:pPr>
              <w:spacing w:line="360" w:lineRule="exact"/>
              <w:ind w:firstLineChars="200" w:firstLine="480"/>
              <w:rPr>
                <w:rFonts w:eastAsia="仿宋_GB2312"/>
                <w:sz w:val="24"/>
              </w:rPr>
            </w:pPr>
            <w:r>
              <w:rPr>
                <w:rFonts w:eastAsia="仿宋_GB2312"/>
                <w:sz w:val="24"/>
              </w:rPr>
              <w:t>6. 2024</w:t>
            </w:r>
            <w:r>
              <w:rPr>
                <w:rFonts w:eastAsia="仿宋_GB2312"/>
                <w:sz w:val="24"/>
              </w:rPr>
              <w:t>年</w:t>
            </w:r>
            <w:r>
              <w:rPr>
                <w:rFonts w:eastAsia="仿宋_GB2312"/>
                <w:sz w:val="24"/>
              </w:rPr>
              <w:t>12</w:t>
            </w:r>
            <w:r>
              <w:rPr>
                <w:rFonts w:eastAsia="仿宋_GB2312"/>
                <w:sz w:val="24"/>
              </w:rPr>
              <w:t>月前完成副产物的高值化综合利用关键技术研究和攻关。</w:t>
            </w:r>
          </w:p>
        </w:tc>
      </w:tr>
      <w:tr w:rsidR="00132C78" w14:paraId="6213661C" w14:textId="77777777" w:rsidTr="00A4037B">
        <w:trPr>
          <w:trHeight w:val="570"/>
          <w:jc w:val="center"/>
        </w:trPr>
        <w:tc>
          <w:tcPr>
            <w:tcW w:w="10130" w:type="dxa"/>
            <w:gridSpan w:val="11"/>
            <w:shd w:val="clear" w:color="auto" w:fill="FFFFFF"/>
            <w:vAlign w:val="center"/>
          </w:tcPr>
          <w:p w14:paraId="03EE2523" w14:textId="77777777" w:rsidR="00132C78" w:rsidRDefault="00132C78" w:rsidP="00A4037B">
            <w:pPr>
              <w:spacing w:line="360" w:lineRule="exact"/>
              <w:jc w:val="center"/>
              <w:rPr>
                <w:rFonts w:eastAsia="仿宋_GB2312"/>
                <w:sz w:val="24"/>
              </w:rPr>
            </w:pPr>
            <w:r>
              <w:rPr>
                <w:rFonts w:eastAsia="仿宋_GB2312"/>
                <w:b/>
                <w:bCs/>
                <w:sz w:val="24"/>
              </w:rPr>
              <w:t>以下信息供揭榜方参考</w:t>
            </w:r>
          </w:p>
        </w:tc>
      </w:tr>
      <w:tr w:rsidR="00132C78" w14:paraId="4A08F6DE" w14:textId="77777777" w:rsidTr="00A4037B">
        <w:trPr>
          <w:trHeight w:val="1266"/>
          <w:jc w:val="center"/>
        </w:trPr>
        <w:tc>
          <w:tcPr>
            <w:tcW w:w="1887" w:type="dxa"/>
            <w:gridSpan w:val="2"/>
            <w:shd w:val="clear" w:color="auto" w:fill="FFFFFF"/>
            <w:vAlign w:val="center"/>
          </w:tcPr>
          <w:p w14:paraId="1D413B6E" w14:textId="77777777" w:rsidR="00132C78" w:rsidRDefault="00132C78" w:rsidP="00A4037B">
            <w:pPr>
              <w:adjustRightInd w:val="0"/>
              <w:snapToGrid w:val="0"/>
              <w:spacing w:line="360" w:lineRule="exact"/>
              <w:jc w:val="center"/>
              <w:rPr>
                <w:rFonts w:eastAsia="仿宋_GB2312"/>
                <w:sz w:val="24"/>
              </w:rPr>
            </w:pPr>
            <w:r>
              <w:rPr>
                <w:rFonts w:eastAsia="仿宋_GB2312"/>
                <w:sz w:val="24"/>
              </w:rPr>
              <w:t>研发资金投入</w:t>
            </w:r>
          </w:p>
          <w:p w14:paraId="6A91BD14" w14:textId="77777777" w:rsidR="00132C78" w:rsidRDefault="00132C78" w:rsidP="00A4037B">
            <w:pPr>
              <w:adjustRightInd w:val="0"/>
              <w:snapToGrid w:val="0"/>
              <w:spacing w:line="360" w:lineRule="exact"/>
              <w:jc w:val="center"/>
              <w:rPr>
                <w:rFonts w:eastAsia="仿宋_GB2312"/>
                <w:sz w:val="24"/>
              </w:rPr>
            </w:pPr>
            <w:r>
              <w:rPr>
                <w:rFonts w:eastAsia="仿宋_GB2312"/>
                <w:sz w:val="24"/>
              </w:rPr>
              <w:t>预测</w:t>
            </w:r>
          </w:p>
        </w:tc>
        <w:tc>
          <w:tcPr>
            <w:tcW w:w="8243" w:type="dxa"/>
            <w:gridSpan w:val="9"/>
            <w:shd w:val="clear" w:color="auto" w:fill="FFFFFF"/>
            <w:vAlign w:val="center"/>
          </w:tcPr>
          <w:p w14:paraId="740FAB76" w14:textId="77777777" w:rsidR="00132C78" w:rsidRDefault="00132C78" w:rsidP="00A4037B">
            <w:pPr>
              <w:adjustRightInd w:val="0"/>
              <w:snapToGrid w:val="0"/>
              <w:spacing w:line="360" w:lineRule="exact"/>
              <w:jc w:val="left"/>
              <w:rPr>
                <w:rFonts w:eastAsia="仿宋_GB2312"/>
                <w:sz w:val="24"/>
              </w:rPr>
            </w:pPr>
            <w:r>
              <w:rPr>
                <w:rFonts w:eastAsia="仿宋_GB2312"/>
                <w:sz w:val="24"/>
              </w:rPr>
              <w:t>研发总预算</w:t>
            </w:r>
            <w:r>
              <w:rPr>
                <w:rFonts w:eastAsia="仿宋_GB2312"/>
                <w:sz w:val="24"/>
              </w:rPr>
              <w:t xml:space="preserve"> 2400</w:t>
            </w:r>
            <w:r>
              <w:rPr>
                <w:rFonts w:eastAsia="仿宋_GB2312"/>
                <w:sz w:val="24"/>
              </w:rPr>
              <w:t>万元</w:t>
            </w:r>
          </w:p>
          <w:p w14:paraId="1831D018"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其中：技术需求方提供资金</w:t>
            </w:r>
            <w:r>
              <w:rPr>
                <w:rFonts w:eastAsia="仿宋_GB2312"/>
                <w:sz w:val="24"/>
              </w:rPr>
              <w:t>2000</w:t>
            </w:r>
            <w:r>
              <w:rPr>
                <w:rFonts w:eastAsia="仿宋_GB2312"/>
                <w:sz w:val="24"/>
              </w:rPr>
              <w:t>万元，财政资金</w:t>
            </w:r>
            <w:r>
              <w:rPr>
                <w:rFonts w:eastAsia="仿宋_GB2312"/>
                <w:sz w:val="24"/>
              </w:rPr>
              <w:t>400</w:t>
            </w:r>
            <w:r>
              <w:rPr>
                <w:rFonts w:eastAsia="仿宋_GB2312"/>
                <w:sz w:val="24"/>
              </w:rPr>
              <w:t>万元（不超过</w:t>
            </w:r>
            <w:r>
              <w:rPr>
                <w:rFonts w:eastAsia="仿宋_GB2312"/>
                <w:sz w:val="24"/>
              </w:rPr>
              <w:t>500</w:t>
            </w:r>
            <w:r>
              <w:rPr>
                <w:rFonts w:eastAsia="仿宋_GB2312"/>
                <w:sz w:val="24"/>
              </w:rPr>
              <w:t>万元），技术攻关单位自筹资金</w:t>
            </w:r>
            <w:r>
              <w:rPr>
                <w:rFonts w:eastAsia="仿宋_GB2312"/>
                <w:sz w:val="24"/>
              </w:rPr>
              <w:t xml:space="preserve"> 0 </w:t>
            </w:r>
            <w:r>
              <w:rPr>
                <w:rFonts w:eastAsia="仿宋_GB2312"/>
                <w:sz w:val="24"/>
              </w:rPr>
              <w:t>万元。</w:t>
            </w:r>
          </w:p>
        </w:tc>
      </w:tr>
      <w:tr w:rsidR="00132C78" w14:paraId="006E601F" w14:textId="77777777" w:rsidTr="00A4037B">
        <w:trPr>
          <w:trHeight w:val="1617"/>
          <w:jc w:val="center"/>
        </w:trPr>
        <w:tc>
          <w:tcPr>
            <w:tcW w:w="1887" w:type="dxa"/>
            <w:gridSpan w:val="2"/>
            <w:shd w:val="clear" w:color="auto" w:fill="FFFFFF"/>
            <w:vAlign w:val="center"/>
          </w:tcPr>
          <w:p w14:paraId="54F38DCC" w14:textId="77777777" w:rsidR="00132C78" w:rsidRDefault="00132C78" w:rsidP="00A4037B">
            <w:pPr>
              <w:adjustRightInd w:val="0"/>
              <w:snapToGrid w:val="0"/>
              <w:spacing w:line="360" w:lineRule="exact"/>
              <w:jc w:val="center"/>
              <w:rPr>
                <w:rFonts w:eastAsia="仿宋_GB2312"/>
                <w:sz w:val="24"/>
              </w:rPr>
            </w:pPr>
            <w:r>
              <w:rPr>
                <w:rFonts w:eastAsia="仿宋_GB2312"/>
                <w:sz w:val="24"/>
              </w:rPr>
              <w:t>出资承诺</w:t>
            </w:r>
          </w:p>
        </w:tc>
        <w:tc>
          <w:tcPr>
            <w:tcW w:w="8243" w:type="dxa"/>
            <w:gridSpan w:val="9"/>
            <w:shd w:val="clear" w:color="auto" w:fill="FFFFFF"/>
            <w:vAlign w:val="center"/>
          </w:tcPr>
          <w:p w14:paraId="1E939B36" w14:textId="77777777" w:rsidR="00132C78" w:rsidRDefault="00132C78" w:rsidP="00A4037B">
            <w:pPr>
              <w:adjustRightInd w:val="0"/>
              <w:snapToGrid w:val="0"/>
              <w:spacing w:line="360" w:lineRule="exact"/>
              <w:jc w:val="left"/>
              <w:rPr>
                <w:rFonts w:eastAsia="仿宋_GB2312"/>
                <w:sz w:val="24"/>
              </w:rPr>
            </w:pPr>
            <w:r>
              <w:rPr>
                <w:rFonts w:eastAsia="仿宋_GB2312"/>
                <w:sz w:val="24"/>
              </w:rPr>
              <w:t>本企业愿意为该技术难题攻关提供研发资金不少于</w:t>
            </w:r>
            <w:r>
              <w:rPr>
                <w:rFonts w:eastAsia="仿宋_GB2312"/>
                <w:sz w:val="24"/>
                <w:u w:val="single"/>
              </w:rPr>
              <w:t xml:space="preserve"> 2000 </w:t>
            </w:r>
            <w:r>
              <w:rPr>
                <w:rFonts w:eastAsia="仿宋_GB2312"/>
                <w:sz w:val="24"/>
              </w:rPr>
              <w:t>万元。</w:t>
            </w:r>
          </w:p>
          <w:p w14:paraId="1FB620C4" w14:textId="77777777" w:rsidR="00132C78" w:rsidRDefault="00132C78" w:rsidP="00A4037B">
            <w:pPr>
              <w:adjustRightInd w:val="0"/>
              <w:snapToGrid w:val="0"/>
              <w:spacing w:line="360" w:lineRule="exact"/>
              <w:ind w:firstLineChars="1371" w:firstLine="3290"/>
              <w:jc w:val="left"/>
              <w:rPr>
                <w:rFonts w:eastAsia="仿宋_GB2312"/>
                <w:sz w:val="24"/>
              </w:rPr>
            </w:pPr>
          </w:p>
          <w:p w14:paraId="2913B0E2" w14:textId="77777777" w:rsidR="00132C78" w:rsidRDefault="00132C78" w:rsidP="00A4037B">
            <w:pPr>
              <w:adjustRightInd w:val="0"/>
              <w:snapToGrid w:val="0"/>
              <w:spacing w:line="360" w:lineRule="exact"/>
              <w:jc w:val="left"/>
              <w:rPr>
                <w:rFonts w:eastAsia="仿宋_GB2312"/>
                <w:sz w:val="24"/>
              </w:rPr>
            </w:pPr>
            <w:r>
              <w:rPr>
                <w:rFonts w:eastAsia="仿宋_GB2312"/>
                <w:sz w:val="24"/>
              </w:rPr>
              <w:t xml:space="preserve">         </w:t>
            </w:r>
            <w:r>
              <w:rPr>
                <w:rFonts w:eastAsia="仿宋_GB2312"/>
                <w:sz w:val="24"/>
              </w:rPr>
              <w:t>企业名称（盖章）：江西煌上煌集团食品股份有限公司</w:t>
            </w:r>
          </w:p>
          <w:p w14:paraId="737591FC" w14:textId="77777777" w:rsidR="00132C78" w:rsidRDefault="00132C78" w:rsidP="00A4037B">
            <w:pPr>
              <w:adjustRightInd w:val="0"/>
              <w:snapToGrid w:val="0"/>
              <w:spacing w:line="360" w:lineRule="exact"/>
              <w:jc w:val="left"/>
              <w:rPr>
                <w:rFonts w:eastAsia="仿宋_GB2312"/>
                <w:sz w:val="24"/>
              </w:rPr>
            </w:pPr>
          </w:p>
        </w:tc>
      </w:tr>
      <w:tr w:rsidR="00132C78" w14:paraId="720B6192" w14:textId="77777777" w:rsidTr="00A4037B">
        <w:trPr>
          <w:trHeight w:val="1617"/>
          <w:jc w:val="center"/>
        </w:trPr>
        <w:tc>
          <w:tcPr>
            <w:tcW w:w="1887" w:type="dxa"/>
            <w:gridSpan w:val="2"/>
            <w:shd w:val="clear" w:color="auto" w:fill="FFFFFF"/>
            <w:vAlign w:val="center"/>
          </w:tcPr>
          <w:p w14:paraId="256A2436" w14:textId="77777777" w:rsidR="00132C78" w:rsidRDefault="00132C78" w:rsidP="00A4037B">
            <w:pPr>
              <w:adjustRightInd w:val="0"/>
              <w:snapToGrid w:val="0"/>
              <w:spacing w:line="360" w:lineRule="exact"/>
              <w:jc w:val="center"/>
              <w:rPr>
                <w:rFonts w:eastAsia="仿宋_GB2312"/>
                <w:sz w:val="24"/>
              </w:rPr>
            </w:pPr>
            <w:r>
              <w:rPr>
                <w:rFonts w:eastAsia="仿宋_GB2312"/>
                <w:sz w:val="24"/>
              </w:rPr>
              <w:lastRenderedPageBreak/>
              <w:t>产权归属</w:t>
            </w:r>
          </w:p>
        </w:tc>
        <w:tc>
          <w:tcPr>
            <w:tcW w:w="8243" w:type="dxa"/>
            <w:gridSpan w:val="9"/>
            <w:shd w:val="clear" w:color="auto" w:fill="FFFFFF"/>
            <w:vAlign w:val="center"/>
          </w:tcPr>
          <w:p w14:paraId="73FBDFC4" w14:textId="77777777" w:rsidR="00132C78" w:rsidRDefault="00132C78" w:rsidP="00A4037B">
            <w:pPr>
              <w:spacing w:line="360" w:lineRule="exact"/>
              <w:ind w:firstLineChars="200" w:firstLine="480"/>
              <w:rPr>
                <w:rFonts w:eastAsia="仿宋_GB2312"/>
                <w:sz w:val="24"/>
              </w:rPr>
            </w:pPr>
            <w:r>
              <w:rPr>
                <w:rFonts w:eastAsia="仿宋_GB2312"/>
                <w:sz w:val="24"/>
              </w:rPr>
              <w:t>该项目产生的知识产权和成果主要包括专利、论文、数字化模型等，产权归属如下：</w:t>
            </w:r>
          </w:p>
          <w:p w14:paraId="20C457BB" w14:textId="77777777" w:rsidR="00132C78" w:rsidRDefault="00132C78" w:rsidP="00A4037B">
            <w:pPr>
              <w:spacing w:line="360" w:lineRule="exact"/>
              <w:ind w:firstLineChars="200" w:firstLine="480"/>
              <w:rPr>
                <w:rFonts w:eastAsia="仿宋_GB2312"/>
                <w:sz w:val="24"/>
              </w:rPr>
            </w:pPr>
            <w:r>
              <w:rPr>
                <w:rFonts w:eastAsia="仿宋_GB2312"/>
                <w:sz w:val="24"/>
              </w:rPr>
              <w:t>专利的知识产权所有人为江西煌上煌集团食品股份有限公司，发明人根据合作</w:t>
            </w:r>
            <w:proofErr w:type="gramStart"/>
            <w:r>
              <w:rPr>
                <w:rFonts w:eastAsia="仿宋_GB2312"/>
                <w:sz w:val="24"/>
              </w:rPr>
              <w:t>方贡献量</w:t>
            </w:r>
            <w:proofErr w:type="gramEnd"/>
            <w:r>
              <w:rPr>
                <w:rFonts w:eastAsia="仿宋_GB2312"/>
                <w:sz w:val="24"/>
              </w:rPr>
              <w:t>协商决定。</w:t>
            </w:r>
          </w:p>
          <w:p w14:paraId="276663FF" w14:textId="77777777" w:rsidR="00132C78" w:rsidRDefault="00132C78" w:rsidP="00A4037B">
            <w:pPr>
              <w:spacing w:line="360" w:lineRule="exact"/>
              <w:ind w:firstLineChars="200" w:firstLine="480"/>
              <w:rPr>
                <w:rFonts w:eastAsia="仿宋_GB2312"/>
                <w:sz w:val="24"/>
              </w:rPr>
            </w:pPr>
            <w:r>
              <w:rPr>
                <w:rFonts w:eastAsia="仿宋_GB2312"/>
                <w:sz w:val="24"/>
              </w:rPr>
              <w:t>论文等成果需要征得合作方同意后发表，署名根据合作</w:t>
            </w:r>
            <w:proofErr w:type="gramStart"/>
            <w:r>
              <w:rPr>
                <w:rFonts w:eastAsia="仿宋_GB2312"/>
                <w:sz w:val="24"/>
              </w:rPr>
              <w:t>方贡献量</w:t>
            </w:r>
            <w:proofErr w:type="gramEnd"/>
            <w:r>
              <w:rPr>
                <w:rFonts w:eastAsia="仿宋_GB2312"/>
                <w:sz w:val="24"/>
              </w:rPr>
              <w:t>决定。</w:t>
            </w:r>
          </w:p>
          <w:p w14:paraId="1E16F6EB" w14:textId="77777777" w:rsidR="00132C78" w:rsidRDefault="00132C78" w:rsidP="00A4037B">
            <w:pPr>
              <w:spacing w:line="360" w:lineRule="exact"/>
              <w:ind w:firstLineChars="200" w:firstLine="480"/>
              <w:rPr>
                <w:rFonts w:eastAsia="仿宋_GB2312"/>
                <w:sz w:val="24"/>
              </w:rPr>
            </w:pPr>
            <w:r>
              <w:rPr>
                <w:rFonts w:eastAsia="仿宋_GB2312"/>
                <w:sz w:val="24"/>
              </w:rPr>
              <w:t>数字化模型所有权人为江西煌上煌集团食品股份有限公司。</w:t>
            </w:r>
          </w:p>
        </w:tc>
      </w:tr>
      <w:tr w:rsidR="00132C78" w14:paraId="588992C0" w14:textId="77777777" w:rsidTr="00A4037B">
        <w:trPr>
          <w:trHeight w:val="2352"/>
          <w:jc w:val="center"/>
        </w:trPr>
        <w:tc>
          <w:tcPr>
            <w:tcW w:w="1887" w:type="dxa"/>
            <w:gridSpan w:val="2"/>
            <w:shd w:val="clear" w:color="auto" w:fill="FFFFFF"/>
            <w:vAlign w:val="center"/>
          </w:tcPr>
          <w:p w14:paraId="39AB13D4" w14:textId="77777777" w:rsidR="00132C78" w:rsidRDefault="00132C78" w:rsidP="00A4037B">
            <w:pPr>
              <w:adjustRightInd w:val="0"/>
              <w:snapToGrid w:val="0"/>
              <w:spacing w:line="360" w:lineRule="exact"/>
              <w:jc w:val="center"/>
              <w:rPr>
                <w:rFonts w:eastAsia="仿宋_GB2312"/>
                <w:sz w:val="24"/>
              </w:rPr>
            </w:pPr>
            <w:r>
              <w:rPr>
                <w:rFonts w:eastAsia="仿宋_GB2312"/>
                <w:sz w:val="24"/>
              </w:rPr>
              <w:t>企业承接转化后预期的经济、社会效益</w:t>
            </w:r>
          </w:p>
        </w:tc>
        <w:tc>
          <w:tcPr>
            <w:tcW w:w="8243" w:type="dxa"/>
            <w:gridSpan w:val="9"/>
            <w:shd w:val="clear" w:color="auto" w:fill="FFFFFF"/>
            <w:vAlign w:val="center"/>
          </w:tcPr>
          <w:p w14:paraId="7324742B" w14:textId="77777777" w:rsidR="00132C78" w:rsidRDefault="00132C78" w:rsidP="00A4037B">
            <w:pPr>
              <w:spacing w:line="360" w:lineRule="exact"/>
              <w:ind w:firstLineChars="200" w:firstLine="480"/>
              <w:rPr>
                <w:rFonts w:eastAsia="仿宋_GB2312"/>
                <w:sz w:val="24"/>
              </w:rPr>
            </w:pPr>
            <w:r>
              <w:rPr>
                <w:rFonts w:eastAsia="仿宋_GB2312"/>
                <w:sz w:val="24"/>
              </w:rPr>
              <w:t>项目实施后，可以使</w:t>
            </w:r>
            <w:proofErr w:type="gramStart"/>
            <w:r>
              <w:rPr>
                <w:rFonts w:eastAsia="仿宋_GB2312"/>
                <w:sz w:val="24"/>
              </w:rPr>
              <w:t>煌</w:t>
            </w:r>
            <w:proofErr w:type="gramEnd"/>
            <w:r>
              <w:rPr>
                <w:rFonts w:eastAsia="仿宋_GB2312"/>
                <w:sz w:val="24"/>
              </w:rPr>
              <w:t>上</w:t>
            </w:r>
            <w:proofErr w:type="gramStart"/>
            <w:r>
              <w:rPr>
                <w:rFonts w:eastAsia="仿宋_GB2312"/>
                <w:sz w:val="24"/>
              </w:rPr>
              <w:t>煌</w:t>
            </w:r>
            <w:proofErr w:type="gramEnd"/>
            <w:r>
              <w:rPr>
                <w:rFonts w:eastAsia="仿宋_GB2312"/>
                <w:sz w:val="24"/>
              </w:rPr>
              <w:t>基本实现</w:t>
            </w:r>
            <w:r>
              <w:rPr>
                <w:rFonts w:eastAsia="仿宋_GB2312"/>
                <w:sz w:val="24"/>
              </w:rPr>
              <w:t>“</w:t>
            </w:r>
            <w:r>
              <w:rPr>
                <w:rFonts w:eastAsia="仿宋_GB2312"/>
                <w:sz w:val="24"/>
              </w:rPr>
              <w:t>数字工厂</w:t>
            </w:r>
            <w:r>
              <w:rPr>
                <w:rFonts w:eastAsia="仿宋_GB2312"/>
                <w:sz w:val="24"/>
              </w:rPr>
              <w:t>”</w:t>
            </w:r>
            <w:r>
              <w:rPr>
                <w:rFonts w:eastAsia="仿宋_GB2312"/>
                <w:sz w:val="24"/>
              </w:rPr>
              <w:t>战略，提高生产效率，减少人工耗用，提高产品品质，减少副产物排放，实现经济效益总产值达到</w:t>
            </w:r>
            <w:r>
              <w:rPr>
                <w:rFonts w:eastAsia="仿宋_GB2312"/>
                <w:sz w:val="24"/>
              </w:rPr>
              <w:t>30</w:t>
            </w:r>
            <w:r>
              <w:rPr>
                <w:rFonts w:eastAsia="仿宋_GB2312"/>
                <w:sz w:val="24"/>
              </w:rPr>
              <w:t>亿元</w:t>
            </w:r>
            <w:r>
              <w:rPr>
                <w:rFonts w:eastAsia="仿宋_GB2312"/>
                <w:sz w:val="24"/>
              </w:rPr>
              <w:t>/</w:t>
            </w:r>
            <w:r>
              <w:rPr>
                <w:rFonts w:eastAsia="仿宋_GB2312"/>
                <w:sz w:val="24"/>
              </w:rPr>
              <w:t>每年，新增利润</w:t>
            </w:r>
            <w:r>
              <w:rPr>
                <w:rFonts w:eastAsia="仿宋_GB2312"/>
                <w:sz w:val="24"/>
              </w:rPr>
              <w:t>5000</w:t>
            </w:r>
            <w:r>
              <w:rPr>
                <w:rFonts w:eastAsia="仿宋_GB2312"/>
                <w:sz w:val="24"/>
              </w:rPr>
              <w:t>万元</w:t>
            </w:r>
            <w:r>
              <w:rPr>
                <w:rFonts w:eastAsia="仿宋_GB2312"/>
                <w:sz w:val="24"/>
              </w:rPr>
              <w:t>/</w:t>
            </w:r>
            <w:r>
              <w:rPr>
                <w:rFonts w:eastAsia="仿宋_GB2312"/>
                <w:sz w:val="24"/>
              </w:rPr>
              <w:t>年，新增税收</w:t>
            </w:r>
            <w:r>
              <w:rPr>
                <w:rFonts w:eastAsia="仿宋_GB2312"/>
                <w:sz w:val="24"/>
              </w:rPr>
              <w:t>5000</w:t>
            </w:r>
            <w:r>
              <w:rPr>
                <w:rFonts w:eastAsia="仿宋_GB2312"/>
                <w:sz w:val="24"/>
              </w:rPr>
              <w:t>万元</w:t>
            </w:r>
            <w:r>
              <w:rPr>
                <w:rFonts w:eastAsia="仿宋_GB2312"/>
                <w:sz w:val="24"/>
              </w:rPr>
              <w:t>/</w:t>
            </w:r>
            <w:r>
              <w:rPr>
                <w:rFonts w:eastAsia="仿宋_GB2312"/>
                <w:sz w:val="24"/>
              </w:rPr>
              <w:t>年。通过</w:t>
            </w:r>
            <w:proofErr w:type="gramStart"/>
            <w:r>
              <w:rPr>
                <w:rFonts w:eastAsia="仿宋_GB2312"/>
                <w:sz w:val="24"/>
              </w:rPr>
              <w:t>煌</w:t>
            </w:r>
            <w:proofErr w:type="gramEnd"/>
            <w:r>
              <w:rPr>
                <w:rFonts w:eastAsia="仿宋_GB2312"/>
                <w:sz w:val="24"/>
              </w:rPr>
              <w:t>上</w:t>
            </w:r>
            <w:proofErr w:type="gramStart"/>
            <w:r>
              <w:rPr>
                <w:rFonts w:eastAsia="仿宋_GB2312"/>
                <w:sz w:val="24"/>
              </w:rPr>
              <w:t>煌</w:t>
            </w:r>
            <w:proofErr w:type="gramEnd"/>
            <w:r>
              <w:rPr>
                <w:rFonts w:eastAsia="仿宋_GB2312"/>
                <w:sz w:val="24"/>
              </w:rPr>
              <w:t>的示范引领作用，将带动全国相关产业的产品品质提升和技术水平，大大提升我国产品在国内外市场上的核心竞争力。</w:t>
            </w:r>
          </w:p>
        </w:tc>
      </w:tr>
    </w:tbl>
    <w:p w14:paraId="30CFB6C7" w14:textId="77777777" w:rsidR="00132C78" w:rsidRDefault="00132C78" w:rsidP="00132C78">
      <w:pPr>
        <w:adjustRightInd w:val="0"/>
        <w:snapToGrid w:val="0"/>
        <w:spacing w:line="288" w:lineRule="auto"/>
        <w:rPr>
          <w:rFonts w:eastAsia="仿宋_GB2312"/>
          <w:sz w:val="24"/>
        </w:rPr>
      </w:pPr>
    </w:p>
    <w:p w14:paraId="2BA3C0C4" w14:textId="77777777" w:rsidR="00132C78" w:rsidRDefault="00132C78" w:rsidP="00132C78">
      <w:pPr>
        <w:rPr>
          <w:b/>
          <w:bCs/>
          <w:sz w:val="44"/>
          <w:szCs w:val="44"/>
        </w:rPr>
      </w:pPr>
      <w:r>
        <w:rPr>
          <w:b/>
          <w:bCs/>
          <w:sz w:val="44"/>
          <w:szCs w:val="44"/>
        </w:rPr>
        <w:br w:type="page"/>
      </w:r>
    </w:p>
    <w:p w14:paraId="4426FC30" w14:textId="77777777" w:rsidR="00132C78" w:rsidRDefault="00132C78" w:rsidP="00132C78">
      <w:pPr>
        <w:spacing w:line="600" w:lineRule="exact"/>
        <w:jc w:val="center"/>
        <w:rPr>
          <w:b/>
          <w:bCs/>
          <w:sz w:val="44"/>
          <w:szCs w:val="44"/>
          <w:lang w:val="en"/>
        </w:rPr>
      </w:pPr>
      <w:r>
        <w:rPr>
          <w:b/>
          <w:bCs/>
          <w:sz w:val="44"/>
          <w:szCs w:val="44"/>
        </w:rPr>
        <w:lastRenderedPageBreak/>
        <w:t>“</w:t>
      </w:r>
      <w:r>
        <w:rPr>
          <w:b/>
          <w:bCs/>
          <w:sz w:val="44"/>
          <w:szCs w:val="44"/>
        </w:rPr>
        <w:t>揭榜挂帅</w:t>
      </w:r>
      <w:r>
        <w:rPr>
          <w:b/>
          <w:bCs/>
          <w:sz w:val="44"/>
          <w:szCs w:val="44"/>
        </w:rPr>
        <w:t>”</w:t>
      </w:r>
      <w:r>
        <w:rPr>
          <w:b/>
          <w:bCs/>
          <w:sz w:val="44"/>
          <w:szCs w:val="44"/>
        </w:rPr>
        <w:t>企业重大技术需求榜单（</w:t>
      </w:r>
      <w:r>
        <w:rPr>
          <w:b/>
          <w:bCs/>
          <w:sz w:val="44"/>
          <w:szCs w:val="44"/>
        </w:rPr>
        <w:t>24</w:t>
      </w:r>
      <w:r>
        <w:rPr>
          <w:b/>
          <w:bCs/>
          <w:sz w:val="44"/>
          <w:szCs w:val="44"/>
        </w:rPr>
        <w:t>）</w:t>
      </w:r>
    </w:p>
    <w:p w14:paraId="26A5A73D" w14:textId="77777777" w:rsidR="00132C78" w:rsidRDefault="00132C78" w:rsidP="00132C78">
      <w:pPr>
        <w:tabs>
          <w:tab w:val="left" w:pos="8640"/>
        </w:tabs>
        <w:adjustRightInd w:val="0"/>
        <w:snapToGrid w:val="0"/>
        <w:spacing w:line="240" w:lineRule="exact"/>
        <w:jc w:val="center"/>
        <w:rPr>
          <w:rFonts w:eastAsia="长城小标宋体"/>
          <w:b/>
          <w:bCs/>
          <w:spacing w:val="6"/>
          <w:sz w:val="36"/>
          <w:szCs w:val="32"/>
        </w:rPr>
      </w:pPr>
    </w:p>
    <w:p w14:paraId="3C0D94EB" w14:textId="77777777" w:rsidR="00132C78" w:rsidRDefault="00132C78" w:rsidP="00132C78">
      <w:pPr>
        <w:tabs>
          <w:tab w:val="left" w:pos="8640"/>
        </w:tabs>
        <w:spacing w:line="20" w:lineRule="exact"/>
        <w:ind w:firstLine="536"/>
        <w:rPr>
          <w:sz w:val="28"/>
          <w:szCs w:val="28"/>
        </w:rPr>
      </w:pPr>
    </w:p>
    <w:tbl>
      <w:tblPr>
        <w:tblW w:w="99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260"/>
        <w:gridCol w:w="627"/>
        <w:gridCol w:w="671"/>
        <w:gridCol w:w="966"/>
        <w:gridCol w:w="660"/>
        <w:gridCol w:w="975"/>
        <w:gridCol w:w="967"/>
        <w:gridCol w:w="14"/>
        <w:gridCol w:w="735"/>
        <w:gridCol w:w="363"/>
        <w:gridCol w:w="2730"/>
      </w:tblGrid>
      <w:tr w:rsidR="00132C78" w14:paraId="7F55C8F7" w14:textId="77777777" w:rsidTr="00A4037B">
        <w:trPr>
          <w:trHeight w:val="567"/>
          <w:jc w:val="center"/>
        </w:trPr>
        <w:tc>
          <w:tcPr>
            <w:tcW w:w="1887" w:type="dxa"/>
            <w:gridSpan w:val="2"/>
            <w:shd w:val="clear" w:color="auto" w:fill="FFFFFF"/>
            <w:vAlign w:val="center"/>
          </w:tcPr>
          <w:p w14:paraId="7016D954" w14:textId="77777777" w:rsidR="00132C78" w:rsidRDefault="00132C78" w:rsidP="00A4037B">
            <w:pPr>
              <w:adjustRightInd w:val="0"/>
              <w:snapToGrid w:val="0"/>
              <w:spacing w:line="360" w:lineRule="exact"/>
              <w:jc w:val="center"/>
              <w:rPr>
                <w:rFonts w:eastAsia="仿宋_GB2312"/>
                <w:sz w:val="24"/>
              </w:rPr>
            </w:pPr>
            <w:r>
              <w:rPr>
                <w:rFonts w:eastAsia="仿宋_GB2312"/>
                <w:sz w:val="24"/>
              </w:rPr>
              <w:t>所属行业领域（见附件</w:t>
            </w:r>
            <w:r>
              <w:rPr>
                <w:rFonts w:eastAsia="仿宋_GB2312"/>
                <w:sz w:val="24"/>
              </w:rPr>
              <w:t>1</w:t>
            </w:r>
            <w:r>
              <w:rPr>
                <w:rFonts w:eastAsia="仿宋_GB2312"/>
                <w:sz w:val="24"/>
              </w:rPr>
              <w:t>）</w:t>
            </w:r>
          </w:p>
        </w:tc>
        <w:tc>
          <w:tcPr>
            <w:tcW w:w="4239" w:type="dxa"/>
            <w:gridSpan w:val="5"/>
            <w:shd w:val="clear" w:color="auto" w:fill="FFFFFF"/>
            <w:vAlign w:val="center"/>
          </w:tcPr>
          <w:p w14:paraId="379C632D" w14:textId="77777777" w:rsidR="00132C78" w:rsidRDefault="00132C78" w:rsidP="00A4037B">
            <w:pPr>
              <w:adjustRightInd w:val="0"/>
              <w:snapToGrid w:val="0"/>
              <w:spacing w:line="360" w:lineRule="exact"/>
              <w:jc w:val="center"/>
              <w:rPr>
                <w:rFonts w:eastAsia="仿宋_GB2312"/>
                <w:sz w:val="24"/>
              </w:rPr>
            </w:pPr>
            <w:r>
              <w:rPr>
                <w:rFonts w:eastAsia="仿宋_GB2312"/>
                <w:sz w:val="24"/>
              </w:rPr>
              <w:t>现代农业</w:t>
            </w:r>
          </w:p>
        </w:tc>
        <w:tc>
          <w:tcPr>
            <w:tcW w:w="749" w:type="dxa"/>
            <w:gridSpan w:val="2"/>
            <w:shd w:val="clear" w:color="auto" w:fill="FFFFFF"/>
            <w:vAlign w:val="center"/>
          </w:tcPr>
          <w:p w14:paraId="05959256" w14:textId="77777777" w:rsidR="00132C78" w:rsidRDefault="00132C78" w:rsidP="00A4037B">
            <w:pPr>
              <w:adjustRightInd w:val="0"/>
              <w:snapToGrid w:val="0"/>
              <w:spacing w:line="360" w:lineRule="exact"/>
              <w:jc w:val="center"/>
              <w:rPr>
                <w:rFonts w:eastAsia="仿宋_GB2312"/>
                <w:sz w:val="24"/>
              </w:rPr>
            </w:pPr>
            <w:r>
              <w:rPr>
                <w:rFonts w:eastAsia="仿宋_GB2312"/>
                <w:sz w:val="24"/>
              </w:rPr>
              <w:t>细分方向</w:t>
            </w:r>
          </w:p>
        </w:tc>
        <w:tc>
          <w:tcPr>
            <w:tcW w:w="3093" w:type="dxa"/>
            <w:gridSpan w:val="2"/>
            <w:shd w:val="clear" w:color="auto" w:fill="FFFFFF"/>
            <w:vAlign w:val="center"/>
          </w:tcPr>
          <w:p w14:paraId="561BB0AD" w14:textId="77777777" w:rsidR="00132C78" w:rsidRDefault="00132C78" w:rsidP="00A4037B">
            <w:pPr>
              <w:adjustRightInd w:val="0"/>
              <w:snapToGrid w:val="0"/>
              <w:spacing w:line="360" w:lineRule="exact"/>
              <w:jc w:val="center"/>
              <w:rPr>
                <w:rFonts w:eastAsia="仿宋_GB2312"/>
                <w:sz w:val="24"/>
              </w:rPr>
            </w:pPr>
            <w:r>
              <w:rPr>
                <w:rFonts w:eastAsia="仿宋_GB2312"/>
                <w:sz w:val="24"/>
              </w:rPr>
              <w:t>农产品精深加工</w:t>
            </w:r>
          </w:p>
        </w:tc>
      </w:tr>
      <w:tr w:rsidR="00132C78" w14:paraId="6DA95E59" w14:textId="77777777" w:rsidTr="00A4037B">
        <w:trPr>
          <w:trHeight w:val="567"/>
          <w:jc w:val="center"/>
        </w:trPr>
        <w:tc>
          <w:tcPr>
            <w:tcW w:w="1887" w:type="dxa"/>
            <w:gridSpan w:val="2"/>
            <w:shd w:val="clear" w:color="auto" w:fill="FFFFFF"/>
            <w:vAlign w:val="center"/>
          </w:tcPr>
          <w:p w14:paraId="190BB00E" w14:textId="77777777" w:rsidR="00132C78" w:rsidRDefault="00132C78" w:rsidP="00A4037B">
            <w:pPr>
              <w:adjustRightInd w:val="0"/>
              <w:snapToGrid w:val="0"/>
              <w:spacing w:line="360" w:lineRule="exact"/>
              <w:jc w:val="center"/>
              <w:rPr>
                <w:rFonts w:eastAsia="仿宋_GB2312"/>
                <w:sz w:val="24"/>
              </w:rPr>
            </w:pPr>
            <w:r>
              <w:rPr>
                <w:rFonts w:eastAsia="仿宋_GB2312"/>
                <w:sz w:val="24"/>
              </w:rPr>
              <w:t>重大技术需求</w:t>
            </w:r>
          </w:p>
          <w:p w14:paraId="706DDA88" w14:textId="77777777" w:rsidR="00132C78" w:rsidRDefault="00132C78" w:rsidP="00A4037B">
            <w:pPr>
              <w:adjustRightInd w:val="0"/>
              <w:snapToGrid w:val="0"/>
              <w:spacing w:line="360" w:lineRule="exact"/>
              <w:jc w:val="center"/>
              <w:rPr>
                <w:rFonts w:eastAsia="仿宋_GB2312"/>
                <w:sz w:val="24"/>
              </w:rPr>
            </w:pPr>
            <w:r>
              <w:rPr>
                <w:rFonts w:eastAsia="仿宋_GB2312"/>
                <w:sz w:val="24"/>
              </w:rPr>
              <w:t>项目名称</w:t>
            </w:r>
          </w:p>
        </w:tc>
        <w:tc>
          <w:tcPr>
            <w:tcW w:w="8081" w:type="dxa"/>
            <w:gridSpan w:val="9"/>
            <w:shd w:val="clear" w:color="auto" w:fill="FFFFFF"/>
            <w:vAlign w:val="center"/>
          </w:tcPr>
          <w:p w14:paraId="41657E41" w14:textId="77777777" w:rsidR="00132C78" w:rsidRDefault="00132C78" w:rsidP="00A4037B">
            <w:pPr>
              <w:adjustRightInd w:val="0"/>
              <w:snapToGrid w:val="0"/>
              <w:spacing w:line="360" w:lineRule="exact"/>
              <w:jc w:val="center"/>
              <w:rPr>
                <w:rFonts w:eastAsia="仿宋_GB2312"/>
                <w:sz w:val="24"/>
              </w:rPr>
            </w:pPr>
            <w:r>
              <w:rPr>
                <w:rFonts w:eastAsia="仿宋_GB2312"/>
                <w:sz w:val="24"/>
              </w:rPr>
              <w:t>高品质植物蛋白饮料专用大米蛋白关键技术研究</w:t>
            </w:r>
          </w:p>
        </w:tc>
      </w:tr>
      <w:tr w:rsidR="00132C78" w14:paraId="40CA329C" w14:textId="77777777" w:rsidTr="00A4037B">
        <w:trPr>
          <w:trHeight w:val="1238"/>
          <w:jc w:val="center"/>
        </w:trPr>
        <w:tc>
          <w:tcPr>
            <w:tcW w:w="1887" w:type="dxa"/>
            <w:gridSpan w:val="2"/>
            <w:shd w:val="clear" w:color="auto" w:fill="FFFFFF"/>
            <w:vAlign w:val="center"/>
          </w:tcPr>
          <w:p w14:paraId="15957B43"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w:t>
            </w:r>
          </w:p>
          <w:p w14:paraId="22A687CB" w14:textId="77777777" w:rsidR="00132C78" w:rsidRDefault="00132C78" w:rsidP="00A4037B">
            <w:pPr>
              <w:adjustRightInd w:val="0"/>
              <w:snapToGrid w:val="0"/>
              <w:spacing w:line="360" w:lineRule="exact"/>
              <w:jc w:val="center"/>
              <w:rPr>
                <w:rFonts w:eastAsia="仿宋_GB2312"/>
                <w:sz w:val="24"/>
              </w:rPr>
            </w:pPr>
            <w:r>
              <w:rPr>
                <w:rFonts w:eastAsia="仿宋_GB2312"/>
                <w:sz w:val="24"/>
              </w:rPr>
              <w:t>企业</w:t>
            </w:r>
          </w:p>
        </w:tc>
        <w:tc>
          <w:tcPr>
            <w:tcW w:w="8081" w:type="dxa"/>
            <w:gridSpan w:val="9"/>
            <w:shd w:val="clear" w:color="auto" w:fill="FFFFFF"/>
            <w:vAlign w:val="center"/>
          </w:tcPr>
          <w:p w14:paraId="69B4310A" w14:textId="77777777" w:rsidR="00132C78" w:rsidRDefault="00132C78" w:rsidP="00A4037B">
            <w:pPr>
              <w:adjustRightInd w:val="0"/>
              <w:snapToGrid w:val="0"/>
              <w:spacing w:line="360" w:lineRule="exact"/>
              <w:jc w:val="center"/>
              <w:rPr>
                <w:rFonts w:eastAsia="仿宋_GB2312"/>
                <w:sz w:val="24"/>
              </w:rPr>
            </w:pPr>
            <w:r>
              <w:rPr>
                <w:rFonts w:eastAsia="仿宋_GB2312"/>
                <w:sz w:val="24"/>
              </w:rPr>
              <w:t>江西金农米业集团有限公司</w:t>
            </w:r>
          </w:p>
        </w:tc>
      </w:tr>
      <w:tr w:rsidR="00132C78" w14:paraId="6337EB98" w14:textId="77777777" w:rsidTr="00A4037B">
        <w:trPr>
          <w:trHeight w:val="476"/>
          <w:jc w:val="center"/>
        </w:trPr>
        <w:tc>
          <w:tcPr>
            <w:tcW w:w="1887" w:type="dxa"/>
            <w:gridSpan w:val="2"/>
            <w:shd w:val="clear" w:color="auto" w:fill="FFFFFF"/>
            <w:vAlign w:val="center"/>
          </w:tcPr>
          <w:p w14:paraId="28046CAE"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w:t>
            </w:r>
          </w:p>
          <w:p w14:paraId="4CCA192A" w14:textId="77777777" w:rsidR="00132C78" w:rsidRDefault="00132C78" w:rsidP="00A4037B">
            <w:pPr>
              <w:adjustRightInd w:val="0"/>
              <w:snapToGrid w:val="0"/>
              <w:spacing w:line="360" w:lineRule="exact"/>
              <w:jc w:val="center"/>
              <w:rPr>
                <w:rFonts w:eastAsia="仿宋_GB2312"/>
                <w:sz w:val="24"/>
              </w:rPr>
            </w:pPr>
            <w:r>
              <w:rPr>
                <w:rFonts w:eastAsia="仿宋_GB2312"/>
                <w:sz w:val="24"/>
              </w:rPr>
              <w:t>企业联系人</w:t>
            </w:r>
          </w:p>
        </w:tc>
        <w:tc>
          <w:tcPr>
            <w:tcW w:w="671" w:type="dxa"/>
            <w:shd w:val="clear" w:color="auto" w:fill="FFFFFF"/>
            <w:vAlign w:val="center"/>
          </w:tcPr>
          <w:p w14:paraId="003444D1" w14:textId="77777777" w:rsidR="00132C78" w:rsidRDefault="00132C78" w:rsidP="00A4037B">
            <w:pPr>
              <w:adjustRightInd w:val="0"/>
              <w:snapToGrid w:val="0"/>
              <w:spacing w:line="360" w:lineRule="exact"/>
              <w:jc w:val="center"/>
              <w:rPr>
                <w:rFonts w:eastAsia="仿宋_GB2312"/>
                <w:sz w:val="24"/>
              </w:rPr>
            </w:pPr>
            <w:r>
              <w:rPr>
                <w:rFonts w:eastAsia="仿宋_GB2312"/>
                <w:sz w:val="24"/>
              </w:rPr>
              <w:t>姓名</w:t>
            </w:r>
          </w:p>
        </w:tc>
        <w:tc>
          <w:tcPr>
            <w:tcW w:w="966" w:type="dxa"/>
            <w:shd w:val="clear" w:color="auto" w:fill="FFFFFF"/>
            <w:vAlign w:val="center"/>
          </w:tcPr>
          <w:p w14:paraId="7040B042" w14:textId="77777777" w:rsidR="00132C78" w:rsidRDefault="00132C78" w:rsidP="00A4037B">
            <w:pPr>
              <w:adjustRightInd w:val="0"/>
              <w:snapToGrid w:val="0"/>
              <w:spacing w:line="360" w:lineRule="exact"/>
              <w:jc w:val="center"/>
              <w:rPr>
                <w:rFonts w:eastAsia="仿宋_GB2312"/>
                <w:sz w:val="24"/>
              </w:rPr>
            </w:pPr>
            <w:r>
              <w:rPr>
                <w:rFonts w:eastAsia="仿宋_GB2312"/>
                <w:sz w:val="24"/>
              </w:rPr>
              <w:t>陈林</w:t>
            </w:r>
          </w:p>
        </w:tc>
        <w:tc>
          <w:tcPr>
            <w:tcW w:w="660" w:type="dxa"/>
            <w:shd w:val="clear" w:color="auto" w:fill="FFFFFF"/>
            <w:vAlign w:val="center"/>
          </w:tcPr>
          <w:p w14:paraId="7CB6C5DE" w14:textId="77777777" w:rsidR="00132C78" w:rsidRDefault="00132C78" w:rsidP="00A4037B">
            <w:pPr>
              <w:adjustRightInd w:val="0"/>
              <w:snapToGrid w:val="0"/>
              <w:spacing w:line="360" w:lineRule="exact"/>
              <w:jc w:val="center"/>
              <w:rPr>
                <w:rFonts w:eastAsia="仿宋_GB2312"/>
                <w:sz w:val="24"/>
              </w:rPr>
            </w:pPr>
            <w:r>
              <w:rPr>
                <w:rFonts w:eastAsia="仿宋_GB2312"/>
                <w:sz w:val="24"/>
              </w:rPr>
              <w:t>职务</w:t>
            </w:r>
          </w:p>
        </w:tc>
        <w:tc>
          <w:tcPr>
            <w:tcW w:w="975" w:type="dxa"/>
            <w:shd w:val="clear" w:color="auto" w:fill="FFFFFF"/>
            <w:vAlign w:val="center"/>
          </w:tcPr>
          <w:p w14:paraId="0AD1C179" w14:textId="77777777" w:rsidR="00132C78" w:rsidRDefault="00132C78" w:rsidP="00A4037B">
            <w:pPr>
              <w:adjustRightInd w:val="0"/>
              <w:snapToGrid w:val="0"/>
              <w:spacing w:line="360" w:lineRule="exact"/>
              <w:jc w:val="center"/>
              <w:rPr>
                <w:rFonts w:eastAsia="仿宋_GB2312"/>
                <w:sz w:val="24"/>
              </w:rPr>
            </w:pPr>
            <w:r>
              <w:rPr>
                <w:rFonts w:eastAsia="仿宋_GB2312"/>
                <w:sz w:val="24"/>
              </w:rPr>
              <w:t>董事长</w:t>
            </w:r>
          </w:p>
        </w:tc>
        <w:tc>
          <w:tcPr>
            <w:tcW w:w="2079" w:type="dxa"/>
            <w:gridSpan w:val="4"/>
            <w:shd w:val="clear" w:color="auto" w:fill="FFFFFF"/>
            <w:vAlign w:val="center"/>
          </w:tcPr>
          <w:p w14:paraId="2BF8011F" w14:textId="77777777" w:rsidR="00132C78" w:rsidRDefault="00132C78" w:rsidP="00A4037B">
            <w:pPr>
              <w:adjustRightInd w:val="0"/>
              <w:snapToGrid w:val="0"/>
              <w:spacing w:line="360" w:lineRule="exact"/>
              <w:rPr>
                <w:rFonts w:eastAsia="仿宋_GB2312"/>
                <w:sz w:val="24"/>
              </w:rPr>
            </w:pPr>
            <w:r>
              <w:rPr>
                <w:rFonts w:eastAsia="仿宋_GB2312"/>
                <w:sz w:val="24"/>
              </w:rPr>
              <w:t>手机：</w:t>
            </w:r>
            <w:r>
              <w:rPr>
                <w:rFonts w:eastAsia="仿宋_GB2312"/>
                <w:sz w:val="24"/>
              </w:rPr>
              <w:t>13707004317</w:t>
            </w:r>
          </w:p>
        </w:tc>
        <w:tc>
          <w:tcPr>
            <w:tcW w:w="2730" w:type="dxa"/>
            <w:shd w:val="clear" w:color="auto" w:fill="FFFFFF"/>
            <w:vAlign w:val="center"/>
          </w:tcPr>
          <w:p w14:paraId="644FC4A5" w14:textId="77777777" w:rsidR="00132C78" w:rsidRDefault="00132C78" w:rsidP="00A4037B">
            <w:pPr>
              <w:adjustRightInd w:val="0"/>
              <w:snapToGrid w:val="0"/>
              <w:spacing w:line="360" w:lineRule="exact"/>
              <w:rPr>
                <w:rFonts w:eastAsia="仿宋_GB2312"/>
                <w:sz w:val="24"/>
              </w:rPr>
            </w:pPr>
            <w:r>
              <w:rPr>
                <w:rFonts w:eastAsia="仿宋_GB2312"/>
                <w:sz w:val="24"/>
              </w:rPr>
              <w:t>邮箱：</w:t>
            </w:r>
            <w:r>
              <w:rPr>
                <w:rFonts w:eastAsia="仿宋_GB2312"/>
                <w:sz w:val="24"/>
              </w:rPr>
              <w:t>jnrice@163.com</w:t>
            </w:r>
          </w:p>
        </w:tc>
      </w:tr>
      <w:tr w:rsidR="00132C78" w14:paraId="5DDE2054" w14:textId="77777777" w:rsidTr="00A4037B">
        <w:trPr>
          <w:trHeight w:val="476"/>
          <w:jc w:val="center"/>
        </w:trPr>
        <w:tc>
          <w:tcPr>
            <w:tcW w:w="1260" w:type="dxa"/>
            <w:vMerge w:val="restart"/>
            <w:shd w:val="clear" w:color="auto" w:fill="FFFFFF"/>
            <w:vAlign w:val="center"/>
          </w:tcPr>
          <w:p w14:paraId="73561782" w14:textId="77777777" w:rsidR="00132C78" w:rsidRDefault="00132C78" w:rsidP="00A4037B">
            <w:pPr>
              <w:adjustRightInd w:val="0"/>
              <w:snapToGrid w:val="0"/>
              <w:spacing w:line="360" w:lineRule="exact"/>
              <w:jc w:val="center"/>
              <w:rPr>
                <w:rFonts w:eastAsia="仿宋_GB2312"/>
                <w:sz w:val="24"/>
              </w:rPr>
            </w:pPr>
            <w:r>
              <w:rPr>
                <w:rFonts w:eastAsia="仿宋_GB2312"/>
                <w:sz w:val="24"/>
              </w:rPr>
              <w:t>有共同技术需求的同行企业</w:t>
            </w:r>
          </w:p>
        </w:tc>
        <w:tc>
          <w:tcPr>
            <w:tcW w:w="627" w:type="dxa"/>
            <w:shd w:val="clear" w:color="auto" w:fill="FFFFFF"/>
            <w:vAlign w:val="center"/>
          </w:tcPr>
          <w:p w14:paraId="48D0C8A4" w14:textId="77777777" w:rsidR="00132C78" w:rsidRDefault="00132C78" w:rsidP="00A4037B">
            <w:pPr>
              <w:adjustRightInd w:val="0"/>
              <w:snapToGrid w:val="0"/>
              <w:spacing w:line="360" w:lineRule="exact"/>
              <w:jc w:val="center"/>
              <w:rPr>
                <w:rFonts w:eastAsia="仿宋_GB2312"/>
                <w:sz w:val="24"/>
              </w:rPr>
            </w:pPr>
            <w:r>
              <w:rPr>
                <w:rFonts w:eastAsia="仿宋_GB2312"/>
                <w:sz w:val="24"/>
              </w:rPr>
              <w:t>序号</w:t>
            </w:r>
          </w:p>
        </w:tc>
        <w:tc>
          <w:tcPr>
            <w:tcW w:w="4253" w:type="dxa"/>
            <w:gridSpan w:val="6"/>
            <w:shd w:val="clear" w:color="auto" w:fill="FFFFFF"/>
            <w:vAlign w:val="center"/>
          </w:tcPr>
          <w:p w14:paraId="0CAE2382"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单位名称</w:t>
            </w:r>
          </w:p>
        </w:tc>
        <w:tc>
          <w:tcPr>
            <w:tcW w:w="3828" w:type="dxa"/>
            <w:gridSpan w:val="3"/>
            <w:shd w:val="clear" w:color="auto" w:fill="FFFFFF"/>
            <w:vAlign w:val="center"/>
          </w:tcPr>
          <w:p w14:paraId="0F94E33C"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单位性质</w:t>
            </w:r>
          </w:p>
        </w:tc>
      </w:tr>
      <w:tr w:rsidR="00132C78" w14:paraId="14D6F1BB" w14:textId="77777777" w:rsidTr="00A4037B">
        <w:trPr>
          <w:trHeight w:val="476"/>
          <w:jc w:val="center"/>
        </w:trPr>
        <w:tc>
          <w:tcPr>
            <w:tcW w:w="1260" w:type="dxa"/>
            <w:vMerge/>
            <w:shd w:val="clear" w:color="auto" w:fill="FFFFFF"/>
            <w:vAlign w:val="center"/>
          </w:tcPr>
          <w:p w14:paraId="2D8B24D0" w14:textId="77777777" w:rsidR="00132C78" w:rsidRDefault="00132C78" w:rsidP="00A4037B">
            <w:pPr>
              <w:adjustRightInd w:val="0"/>
              <w:snapToGrid w:val="0"/>
              <w:spacing w:line="360" w:lineRule="exact"/>
              <w:jc w:val="center"/>
              <w:rPr>
                <w:rFonts w:eastAsia="仿宋_GB2312"/>
                <w:sz w:val="24"/>
              </w:rPr>
            </w:pPr>
          </w:p>
        </w:tc>
        <w:tc>
          <w:tcPr>
            <w:tcW w:w="627" w:type="dxa"/>
            <w:shd w:val="clear" w:color="auto" w:fill="FFFFFF"/>
            <w:vAlign w:val="center"/>
          </w:tcPr>
          <w:p w14:paraId="4E10016D" w14:textId="77777777" w:rsidR="00132C78" w:rsidRDefault="00132C78" w:rsidP="00A4037B">
            <w:pPr>
              <w:adjustRightInd w:val="0"/>
              <w:snapToGrid w:val="0"/>
              <w:spacing w:line="360" w:lineRule="exact"/>
              <w:jc w:val="center"/>
              <w:rPr>
                <w:rFonts w:eastAsia="仿宋_GB2312"/>
                <w:sz w:val="24"/>
              </w:rPr>
            </w:pPr>
            <w:r>
              <w:rPr>
                <w:rFonts w:eastAsia="仿宋_GB2312"/>
                <w:sz w:val="24"/>
              </w:rPr>
              <w:t>1</w:t>
            </w:r>
          </w:p>
        </w:tc>
        <w:tc>
          <w:tcPr>
            <w:tcW w:w="4253" w:type="dxa"/>
            <w:gridSpan w:val="6"/>
            <w:shd w:val="clear" w:color="auto" w:fill="FFFFFF"/>
            <w:vAlign w:val="center"/>
          </w:tcPr>
          <w:p w14:paraId="57137F79" w14:textId="77777777" w:rsidR="00132C78" w:rsidRDefault="00132C78" w:rsidP="00A4037B">
            <w:pPr>
              <w:adjustRightInd w:val="0"/>
              <w:snapToGrid w:val="0"/>
              <w:spacing w:line="360" w:lineRule="exact"/>
              <w:jc w:val="center"/>
              <w:rPr>
                <w:rFonts w:eastAsia="仿宋_GB2312"/>
                <w:sz w:val="24"/>
              </w:rPr>
            </w:pPr>
          </w:p>
        </w:tc>
        <w:tc>
          <w:tcPr>
            <w:tcW w:w="3828" w:type="dxa"/>
            <w:gridSpan w:val="3"/>
            <w:shd w:val="clear" w:color="auto" w:fill="FFFFFF"/>
            <w:vAlign w:val="center"/>
          </w:tcPr>
          <w:p w14:paraId="220E2CBC" w14:textId="77777777" w:rsidR="00132C78" w:rsidRDefault="00132C78" w:rsidP="00A4037B">
            <w:pPr>
              <w:adjustRightInd w:val="0"/>
              <w:snapToGrid w:val="0"/>
              <w:spacing w:line="360" w:lineRule="exact"/>
              <w:rPr>
                <w:rFonts w:eastAsia="仿宋_GB2312"/>
                <w:sz w:val="24"/>
              </w:rPr>
            </w:pPr>
            <w:r>
              <w:rPr>
                <w:rFonts w:eastAsia="仿宋_GB2312"/>
                <w:sz w:val="24"/>
              </w:rPr>
              <w:sym w:font="Wingdings 2" w:char="00A3"/>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754966E5" w14:textId="77777777" w:rsidTr="00A4037B">
        <w:trPr>
          <w:trHeight w:val="476"/>
          <w:jc w:val="center"/>
        </w:trPr>
        <w:tc>
          <w:tcPr>
            <w:tcW w:w="1260" w:type="dxa"/>
            <w:vMerge/>
            <w:shd w:val="clear" w:color="auto" w:fill="FFFFFF"/>
            <w:vAlign w:val="center"/>
          </w:tcPr>
          <w:p w14:paraId="150446B6" w14:textId="77777777" w:rsidR="00132C78" w:rsidRDefault="00132C78" w:rsidP="00A4037B">
            <w:pPr>
              <w:adjustRightInd w:val="0"/>
              <w:snapToGrid w:val="0"/>
              <w:spacing w:line="360" w:lineRule="exact"/>
              <w:jc w:val="center"/>
              <w:rPr>
                <w:rFonts w:eastAsia="仿宋_GB2312"/>
                <w:sz w:val="24"/>
              </w:rPr>
            </w:pPr>
          </w:p>
        </w:tc>
        <w:tc>
          <w:tcPr>
            <w:tcW w:w="627" w:type="dxa"/>
            <w:shd w:val="clear" w:color="auto" w:fill="FFFFFF"/>
            <w:vAlign w:val="center"/>
          </w:tcPr>
          <w:p w14:paraId="60197B4C" w14:textId="77777777" w:rsidR="00132C78" w:rsidRDefault="00132C78" w:rsidP="00A4037B">
            <w:pPr>
              <w:adjustRightInd w:val="0"/>
              <w:snapToGrid w:val="0"/>
              <w:spacing w:line="360" w:lineRule="exact"/>
              <w:jc w:val="center"/>
              <w:rPr>
                <w:rFonts w:eastAsia="仿宋_GB2312"/>
                <w:sz w:val="24"/>
              </w:rPr>
            </w:pPr>
            <w:r>
              <w:rPr>
                <w:rFonts w:eastAsia="仿宋_GB2312"/>
                <w:sz w:val="24"/>
              </w:rPr>
              <w:t>2</w:t>
            </w:r>
          </w:p>
        </w:tc>
        <w:tc>
          <w:tcPr>
            <w:tcW w:w="4253" w:type="dxa"/>
            <w:gridSpan w:val="6"/>
            <w:shd w:val="clear" w:color="auto" w:fill="FFFFFF"/>
            <w:vAlign w:val="center"/>
          </w:tcPr>
          <w:p w14:paraId="4C9C01E1" w14:textId="77777777" w:rsidR="00132C78" w:rsidRDefault="00132C78" w:rsidP="00A4037B">
            <w:pPr>
              <w:adjustRightInd w:val="0"/>
              <w:snapToGrid w:val="0"/>
              <w:spacing w:line="360" w:lineRule="exact"/>
              <w:jc w:val="center"/>
              <w:rPr>
                <w:rFonts w:eastAsia="仿宋_GB2312"/>
                <w:sz w:val="24"/>
              </w:rPr>
            </w:pPr>
          </w:p>
        </w:tc>
        <w:tc>
          <w:tcPr>
            <w:tcW w:w="3828" w:type="dxa"/>
            <w:gridSpan w:val="3"/>
            <w:shd w:val="clear" w:color="auto" w:fill="FFFFFF"/>
            <w:vAlign w:val="center"/>
          </w:tcPr>
          <w:p w14:paraId="1800E477"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5F533944" w14:textId="77777777" w:rsidTr="00A4037B">
        <w:trPr>
          <w:trHeight w:val="476"/>
          <w:jc w:val="center"/>
        </w:trPr>
        <w:tc>
          <w:tcPr>
            <w:tcW w:w="9968" w:type="dxa"/>
            <w:gridSpan w:val="11"/>
            <w:shd w:val="clear" w:color="auto" w:fill="FFFFFF"/>
            <w:vAlign w:val="center"/>
          </w:tcPr>
          <w:p w14:paraId="1BFD4BD7" w14:textId="77777777" w:rsidR="00132C78" w:rsidRDefault="00132C78" w:rsidP="00A4037B">
            <w:pPr>
              <w:adjustRightInd w:val="0"/>
              <w:snapToGrid w:val="0"/>
              <w:spacing w:line="360" w:lineRule="exact"/>
              <w:jc w:val="center"/>
              <w:rPr>
                <w:rFonts w:eastAsia="仿宋_GB2312"/>
                <w:sz w:val="24"/>
              </w:rPr>
            </w:pPr>
            <w:r>
              <w:rPr>
                <w:rFonts w:eastAsia="仿宋_GB2312"/>
                <w:b/>
                <w:bCs/>
                <w:sz w:val="24"/>
              </w:rPr>
              <w:t>揭榜方需完成的工作或内容</w:t>
            </w:r>
          </w:p>
        </w:tc>
      </w:tr>
      <w:tr w:rsidR="00132C78" w14:paraId="6531069B" w14:textId="77777777" w:rsidTr="00A4037B">
        <w:trPr>
          <w:trHeight w:val="1539"/>
          <w:jc w:val="center"/>
        </w:trPr>
        <w:tc>
          <w:tcPr>
            <w:tcW w:w="1260" w:type="dxa"/>
            <w:shd w:val="clear" w:color="auto" w:fill="FFFFFF"/>
            <w:vAlign w:val="center"/>
          </w:tcPr>
          <w:p w14:paraId="16C8CE75"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技术难题</w:t>
            </w:r>
            <w:r>
              <w:rPr>
                <w:rFonts w:eastAsia="仿宋_GB2312"/>
                <w:spacing w:val="-17"/>
                <w:sz w:val="24"/>
              </w:rPr>
              <w:t>概述</w:t>
            </w:r>
          </w:p>
        </w:tc>
        <w:tc>
          <w:tcPr>
            <w:tcW w:w="8708" w:type="dxa"/>
            <w:gridSpan w:val="10"/>
            <w:shd w:val="clear" w:color="auto" w:fill="FFFFFF"/>
            <w:vAlign w:val="center"/>
          </w:tcPr>
          <w:p w14:paraId="30A50F6F" w14:textId="77777777" w:rsidR="00132C78" w:rsidRDefault="00132C78" w:rsidP="00A4037B">
            <w:pPr>
              <w:ind w:firstLineChars="200" w:firstLine="480"/>
              <w:rPr>
                <w:rFonts w:eastAsia="仿宋_GB2312"/>
                <w:sz w:val="24"/>
              </w:rPr>
            </w:pPr>
            <w:r>
              <w:rPr>
                <w:rFonts w:eastAsia="仿宋_GB2312"/>
                <w:sz w:val="24"/>
              </w:rPr>
              <w:t>基于近年来三高等</w:t>
            </w:r>
            <w:r>
              <w:rPr>
                <w:rFonts w:eastAsia="仿宋_GB2312"/>
                <w:sz w:val="24"/>
              </w:rPr>
              <w:t>“</w:t>
            </w:r>
            <w:r>
              <w:rPr>
                <w:rFonts w:eastAsia="仿宋_GB2312"/>
                <w:sz w:val="24"/>
              </w:rPr>
              <w:t>富贵病</w:t>
            </w:r>
            <w:r>
              <w:rPr>
                <w:rFonts w:eastAsia="仿宋_GB2312"/>
                <w:sz w:val="24"/>
              </w:rPr>
              <w:t>”</w:t>
            </w:r>
            <w:r>
              <w:rPr>
                <w:rFonts w:eastAsia="仿宋_GB2312"/>
                <w:sz w:val="24"/>
              </w:rPr>
              <w:t>高发，植物基</w:t>
            </w:r>
            <w:proofErr w:type="gramStart"/>
            <w:r>
              <w:rPr>
                <w:rFonts w:eastAsia="仿宋_GB2312"/>
                <w:sz w:val="24"/>
              </w:rPr>
              <w:t>食品广</w:t>
            </w:r>
            <w:proofErr w:type="gramEnd"/>
            <w:r>
              <w:rPr>
                <w:rFonts w:eastAsia="仿宋_GB2312"/>
                <w:sz w:val="24"/>
              </w:rPr>
              <w:t>受关注，在食品中强化植物蛋白用于补充蛋白质以及平衡人体动、植物蛋白的摄入比例，逐渐成为一种产品趋势。</w:t>
            </w:r>
          </w:p>
          <w:p w14:paraId="474DE041" w14:textId="77777777" w:rsidR="00132C78" w:rsidRDefault="00132C78" w:rsidP="00A4037B"/>
          <w:p w14:paraId="11A0E9AB" w14:textId="77777777" w:rsidR="00132C78" w:rsidRDefault="00132C78" w:rsidP="00A4037B">
            <w:pPr>
              <w:ind w:firstLineChars="200" w:firstLine="480"/>
              <w:rPr>
                <w:rFonts w:eastAsia="仿宋_GB2312"/>
                <w:sz w:val="24"/>
              </w:rPr>
            </w:pPr>
            <w:r>
              <w:rPr>
                <w:rFonts w:eastAsia="仿宋_GB2312"/>
                <w:sz w:val="24"/>
              </w:rPr>
              <w:t>大米蛋白溶解性差为行业共性</w:t>
            </w:r>
            <w:r>
              <w:rPr>
                <w:rFonts w:eastAsia="仿宋_GB2312"/>
                <w:sz w:val="24"/>
              </w:rPr>
              <w:t>“</w:t>
            </w:r>
            <w:r>
              <w:rPr>
                <w:rFonts w:eastAsia="仿宋_GB2312"/>
                <w:sz w:val="24"/>
              </w:rPr>
              <w:t>卡脖子</w:t>
            </w:r>
            <w:r>
              <w:rPr>
                <w:rFonts w:eastAsia="仿宋_GB2312"/>
                <w:sz w:val="24"/>
              </w:rPr>
              <w:t>”</w:t>
            </w:r>
            <w:r>
              <w:rPr>
                <w:rFonts w:eastAsia="仿宋_GB2312"/>
                <w:sz w:val="24"/>
              </w:rPr>
              <w:t>的技术难题，期望通过科技创新能够改变大米蛋白空间结构，减少</w:t>
            </w:r>
            <w:r>
              <w:rPr>
                <w:rFonts w:eastAsia="仿宋_GB2312"/>
                <w:sz w:val="24"/>
              </w:rPr>
              <w:t>β-</w:t>
            </w:r>
            <w:r>
              <w:rPr>
                <w:rFonts w:eastAsia="仿宋_GB2312"/>
                <w:sz w:val="24"/>
              </w:rPr>
              <w:t>折叠结构，使大米蛋白溶解性、乳化性、起泡性、悬浮稳定性等功能性质指标显著提升，扩大大米蛋白的应用范围，尤其在植物蛋白饮料领域具有很好的应用性，从而提高大米蛋白国内市场竞争力，提升企业在本行业的地位，带动相关产业整体水平能力的提升。</w:t>
            </w:r>
          </w:p>
        </w:tc>
      </w:tr>
      <w:tr w:rsidR="00132C78" w14:paraId="68EB753E" w14:textId="77777777" w:rsidTr="00A4037B">
        <w:trPr>
          <w:trHeight w:val="741"/>
          <w:jc w:val="center"/>
        </w:trPr>
        <w:tc>
          <w:tcPr>
            <w:tcW w:w="1260" w:type="dxa"/>
            <w:shd w:val="clear" w:color="auto" w:fill="FFFFFF"/>
            <w:vAlign w:val="center"/>
          </w:tcPr>
          <w:p w14:paraId="24D75F12"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技术攻关后希望达到的预期</w:t>
            </w:r>
            <w:r>
              <w:rPr>
                <w:rFonts w:eastAsia="仿宋_GB2312"/>
                <w:sz w:val="24"/>
              </w:rPr>
              <w:lastRenderedPageBreak/>
              <w:t>技术目标</w:t>
            </w:r>
          </w:p>
        </w:tc>
        <w:tc>
          <w:tcPr>
            <w:tcW w:w="8708" w:type="dxa"/>
            <w:gridSpan w:val="10"/>
            <w:shd w:val="clear" w:color="auto" w:fill="FFFFFF"/>
            <w:vAlign w:val="center"/>
          </w:tcPr>
          <w:p w14:paraId="75670B8E" w14:textId="77777777" w:rsidR="00132C78" w:rsidRDefault="00132C78" w:rsidP="00A4037B">
            <w:pPr>
              <w:rPr>
                <w:rFonts w:eastAsia="仿宋_GB2312"/>
                <w:sz w:val="24"/>
              </w:rPr>
            </w:pPr>
            <w:r>
              <w:rPr>
                <w:rFonts w:eastAsia="仿宋_GB2312"/>
                <w:sz w:val="24"/>
              </w:rPr>
              <w:lastRenderedPageBreak/>
              <w:t>攻关后要求达到的技术参数：</w:t>
            </w:r>
          </w:p>
          <w:p w14:paraId="0D333482" w14:textId="77777777" w:rsidR="00132C78" w:rsidRDefault="00132C78" w:rsidP="00A4037B">
            <w:pPr>
              <w:ind w:firstLineChars="200" w:firstLine="480"/>
              <w:rPr>
                <w:rFonts w:eastAsia="仿宋_GB2312"/>
                <w:sz w:val="24"/>
              </w:rPr>
            </w:pPr>
            <w:r>
              <w:rPr>
                <w:rFonts w:eastAsia="仿宋_GB2312"/>
                <w:sz w:val="24"/>
              </w:rPr>
              <w:t>1.</w:t>
            </w:r>
            <w:r>
              <w:rPr>
                <w:rFonts w:eastAsia="仿宋_GB2312"/>
                <w:sz w:val="24"/>
              </w:rPr>
              <w:t>大米蛋白产品指标：</w:t>
            </w:r>
            <w:r>
              <w:rPr>
                <w:rFonts w:eastAsia="仿宋_GB2312"/>
                <w:sz w:val="24"/>
              </w:rPr>
              <w:t>NSI</w:t>
            </w:r>
            <w:r>
              <w:rPr>
                <w:rFonts w:eastAsia="仿宋_GB2312"/>
                <w:sz w:val="24"/>
              </w:rPr>
              <w:t>（</w:t>
            </w:r>
            <w:proofErr w:type="gramStart"/>
            <w:r>
              <w:rPr>
                <w:rFonts w:eastAsia="仿宋_GB2312"/>
                <w:sz w:val="24"/>
              </w:rPr>
              <w:t>氮溶指数</w:t>
            </w:r>
            <w:proofErr w:type="gramEnd"/>
            <w:r>
              <w:rPr>
                <w:rFonts w:eastAsia="仿宋_GB2312"/>
                <w:sz w:val="24"/>
              </w:rPr>
              <w:t>）</w:t>
            </w:r>
            <w:r>
              <w:rPr>
                <w:rFonts w:eastAsia="仿宋_GB2312"/>
                <w:sz w:val="24"/>
              </w:rPr>
              <w:t>≥14%</w:t>
            </w:r>
            <w:r>
              <w:rPr>
                <w:rFonts w:eastAsia="仿宋_GB2312"/>
                <w:sz w:val="24"/>
              </w:rPr>
              <w:t>，</w:t>
            </w:r>
            <w:r>
              <w:rPr>
                <w:rFonts w:eastAsia="仿宋_GB2312"/>
                <w:sz w:val="24"/>
              </w:rPr>
              <w:t>NSI</w:t>
            </w:r>
            <w:r>
              <w:rPr>
                <w:rFonts w:eastAsia="仿宋_GB2312"/>
                <w:sz w:val="24"/>
              </w:rPr>
              <w:t>提高</w:t>
            </w:r>
            <w:r>
              <w:rPr>
                <w:rFonts w:eastAsia="仿宋_GB2312"/>
                <w:sz w:val="24"/>
              </w:rPr>
              <w:t>8-10</w:t>
            </w:r>
            <w:r>
              <w:rPr>
                <w:rFonts w:eastAsia="仿宋_GB2312"/>
                <w:sz w:val="24"/>
              </w:rPr>
              <w:t>倍；</w:t>
            </w:r>
          </w:p>
          <w:p w14:paraId="007224B0" w14:textId="77777777" w:rsidR="00132C78" w:rsidRDefault="00132C78" w:rsidP="00A4037B">
            <w:pPr>
              <w:ind w:firstLineChars="200" w:firstLine="480"/>
              <w:rPr>
                <w:rFonts w:eastAsia="仿宋_GB2312"/>
                <w:sz w:val="24"/>
              </w:rPr>
            </w:pPr>
            <w:r>
              <w:rPr>
                <w:rFonts w:eastAsia="仿宋_GB2312"/>
                <w:sz w:val="24"/>
              </w:rPr>
              <w:lastRenderedPageBreak/>
              <w:t>2.</w:t>
            </w:r>
            <w:r>
              <w:rPr>
                <w:rFonts w:eastAsia="仿宋_GB2312"/>
                <w:sz w:val="24"/>
              </w:rPr>
              <w:t>持油性</w:t>
            </w:r>
            <w:r>
              <w:rPr>
                <w:rFonts w:eastAsia="仿宋_GB2312"/>
                <w:sz w:val="24"/>
              </w:rPr>
              <w:t>≥3.0</w:t>
            </w:r>
            <w:r>
              <w:rPr>
                <w:rFonts w:eastAsia="仿宋_GB2312"/>
                <w:sz w:val="24"/>
              </w:rPr>
              <w:t>，持水性</w:t>
            </w:r>
            <w:r>
              <w:rPr>
                <w:rFonts w:eastAsia="仿宋_GB2312"/>
                <w:sz w:val="24"/>
              </w:rPr>
              <w:t>≥3.0</w:t>
            </w:r>
            <w:r>
              <w:rPr>
                <w:rFonts w:eastAsia="仿宋_GB2312"/>
                <w:sz w:val="24"/>
              </w:rPr>
              <w:t>，持油性和持水性分别提高</w:t>
            </w:r>
            <w:r>
              <w:rPr>
                <w:rFonts w:eastAsia="仿宋_GB2312"/>
                <w:sz w:val="24"/>
              </w:rPr>
              <w:t>50%</w:t>
            </w:r>
            <w:r>
              <w:rPr>
                <w:rFonts w:eastAsia="仿宋_GB2312"/>
                <w:sz w:val="24"/>
              </w:rPr>
              <w:t>以上；</w:t>
            </w:r>
          </w:p>
          <w:p w14:paraId="35F63606" w14:textId="77777777" w:rsidR="00132C78" w:rsidRDefault="00132C78" w:rsidP="00A4037B">
            <w:pPr>
              <w:ind w:firstLineChars="200" w:firstLine="480"/>
              <w:rPr>
                <w:rFonts w:eastAsia="仿宋_GB2312"/>
                <w:sz w:val="24"/>
              </w:rPr>
            </w:pPr>
            <w:r>
              <w:rPr>
                <w:rFonts w:eastAsia="仿宋_GB2312"/>
                <w:sz w:val="24"/>
              </w:rPr>
              <w:t>3.</w:t>
            </w:r>
            <w:r>
              <w:rPr>
                <w:rFonts w:eastAsia="仿宋_GB2312"/>
                <w:sz w:val="24"/>
              </w:rPr>
              <w:t>乳化性</w:t>
            </w:r>
            <w:r>
              <w:rPr>
                <w:rFonts w:eastAsia="仿宋_GB2312"/>
                <w:sz w:val="24"/>
              </w:rPr>
              <w:t>≥0.8</w:t>
            </w:r>
            <w:r>
              <w:rPr>
                <w:rFonts w:eastAsia="仿宋_GB2312"/>
                <w:sz w:val="24"/>
              </w:rPr>
              <w:t>、起泡性</w:t>
            </w:r>
            <w:r>
              <w:rPr>
                <w:rFonts w:eastAsia="仿宋_GB2312"/>
                <w:sz w:val="24"/>
              </w:rPr>
              <w:t>≥120%</w:t>
            </w:r>
            <w:r>
              <w:rPr>
                <w:rFonts w:eastAsia="仿宋_GB2312"/>
                <w:sz w:val="24"/>
              </w:rPr>
              <w:t>，乳化性提高</w:t>
            </w:r>
            <w:r>
              <w:rPr>
                <w:rFonts w:eastAsia="仿宋_GB2312"/>
                <w:sz w:val="24"/>
              </w:rPr>
              <w:t>60%</w:t>
            </w:r>
            <w:r>
              <w:rPr>
                <w:rFonts w:eastAsia="仿宋_GB2312"/>
                <w:sz w:val="24"/>
              </w:rPr>
              <w:t>以上，起泡性提高</w:t>
            </w:r>
            <w:r>
              <w:rPr>
                <w:rFonts w:eastAsia="仿宋_GB2312"/>
                <w:sz w:val="24"/>
              </w:rPr>
              <w:t>70%</w:t>
            </w:r>
            <w:r>
              <w:rPr>
                <w:rFonts w:eastAsia="仿宋_GB2312"/>
                <w:sz w:val="24"/>
              </w:rPr>
              <w:t>以上；</w:t>
            </w:r>
          </w:p>
          <w:p w14:paraId="418365F6" w14:textId="77777777" w:rsidR="00132C78" w:rsidRDefault="00132C78" w:rsidP="00A4037B">
            <w:pPr>
              <w:ind w:firstLineChars="200" w:firstLine="480"/>
              <w:rPr>
                <w:rFonts w:eastAsia="仿宋_GB2312"/>
                <w:sz w:val="24"/>
              </w:rPr>
            </w:pPr>
            <w:r>
              <w:rPr>
                <w:rFonts w:eastAsia="仿宋_GB2312"/>
                <w:sz w:val="24"/>
              </w:rPr>
              <w:t>4.</w:t>
            </w:r>
            <w:r>
              <w:rPr>
                <w:rFonts w:eastAsia="仿宋_GB2312"/>
                <w:sz w:val="24"/>
              </w:rPr>
              <w:t>悬浮稳定性</w:t>
            </w:r>
            <w:r>
              <w:rPr>
                <w:rFonts w:eastAsia="仿宋_GB2312"/>
                <w:sz w:val="24"/>
              </w:rPr>
              <w:t>≥95%</w:t>
            </w:r>
            <w:r>
              <w:rPr>
                <w:rFonts w:eastAsia="仿宋_GB2312"/>
                <w:sz w:val="24"/>
              </w:rPr>
              <w:t>，悬浮稳定性提高</w:t>
            </w:r>
            <w:r>
              <w:rPr>
                <w:rFonts w:eastAsia="仿宋_GB2312"/>
                <w:sz w:val="24"/>
              </w:rPr>
              <w:t>90%</w:t>
            </w:r>
            <w:r>
              <w:rPr>
                <w:rFonts w:eastAsia="仿宋_GB2312"/>
                <w:sz w:val="24"/>
              </w:rPr>
              <w:t>以上。</w:t>
            </w:r>
          </w:p>
        </w:tc>
      </w:tr>
      <w:tr w:rsidR="00132C78" w14:paraId="69BD2FEA" w14:textId="77777777" w:rsidTr="00A4037B">
        <w:trPr>
          <w:trHeight w:val="576"/>
          <w:jc w:val="center"/>
        </w:trPr>
        <w:tc>
          <w:tcPr>
            <w:tcW w:w="1887" w:type="dxa"/>
            <w:gridSpan w:val="2"/>
            <w:shd w:val="clear" w:color="auto" w:fill="FFFFFF"/>
            <w:vAlign w:val="center"/>
          </w:tcPr>
          <w:p w14:paraId="2BFDB46D" w14:textId="77777777" w:rsidR="00132C78" w:rsidRDefault="00132C78" w:rsidP="00A4037B">
            <w:pPr>
              <w:adjustRightInd w:val="0"/>
              <w:snapToGrid w:val="0"/>
              <w:spacing w:line="360" w:lineRule="exact"/>
              <w:jc w:val="center"/>
              <w:rPr>
                <w:rFonts w:eastAsia="仿宋_GB2312"/>
                <w:sz w:val="24"/>
              </w:rPr>
            </w:pPr>
            <w:r>
              <w:rPr>
                <w:rFonts w:eastAsia="仿宋_GB2312"/>
                <w:sz w:val="24"/>
              </w:rPr>
              <w:lastRenderedPageBreak/>
              <w:t>时限要求</w:t>
            </w:r>
          </w:p>
        </w:tc>
        <w:tc>
          <w:tcPr>
            <w:tcW w:w="8081" w:type="dxa"/>
            <w:gridSpan w:val="9"/>
            <w:shd w:val="clear" w:color="auto" w:fill="FFFFFF"/>
            <w:vAlign w:val="center"/>
          </w:tcPr>
          <w:p w14:paraId="3EFF7876" w14:textId="77777777" w:rsidR="00132C78" w:rsidRDefault="00132C78" w:rsidP="00A4037B">
            <w:pPr>
              <w:adjustRightInd w:val="0"/>
              <w:snapToGrid w:val="0"/>
              <w:spacing w:line="360" w:lineRule="exact"/>
              <w:jc w:val="center"/>
              <w:rPr>
                <w:rFonts w:eastAsia="仿宋_GB2312"/>
                <w:sz w:val="24"/>
              </w:rPr>
            </w:pPr>
            <w:r>
              <w:rPr>
                <w:rFonts w:eastAsia="仿宋_GB2312"/>
                <w:sz w:val="24"/>
              </w:rPr>
              <w:t>2023</w:t>
            </w:r>
            <w:r>
              <w:rPr>
                <w:rFonts w:eastAsia="仿宋_GB2312"/>
                <w:sz w:val="24"/>
              </w:rPr>
              <w:t>年</w:t>
            </w:r>
            <w:r>
              <w:rPr>
                <w:rFonts w:eastAsia="仿宋_GB2312"/>
                <w:sz w:val="24"/>
              </w:rPr>
              <w:t>6</w:t>
            </w:r>
            <w:r>
              <w:rPr>
                <w:rFonts w:eastAsia="仿宋_GB2312"/>
                <w:sz w:val="24"/>
              </w:rPr>
              <w:t>月前完成</w:t>
            </w:r>
          </w:p>
        </w:tc>
      </w:tr>
      <w:tr w:rsidR="00132C78" w14:paraId="5E59D3CA" w14:textId="77777777" w:rsidTr="00A4037B">
        <w:trPr>
          <w:trHeight w:val="651"/>
          <w:jc w:val="center"/>
        </w:trPr>
        <w:tc>
          <w:tcPr>
            <w:tcW w:w="9968" w:type="dxa"/>
            <w:gridSpan w:val="11"/>
            <w:shd w:val="clear" w:color="auto" w:fill="FFFFFF"/>
            <w:vAlign w:val="center"/>
          </w:tcPr>
          <w:p w14:paraId="19E4172D" w14:textId="77777777" w:rsidR="00132C78" w:rsidRDefault="00132C78" w:rsidP="00A4037B">
            <w:pPr>
              <w:adjustRightInd w:val="0"/>
              <w:snapToGrid w:val="0"/>
              <w:spacing w:line="360" w:lineRule="exact"/>
              <w:jc w:val="center"/>
              <w:rPr>
                <w:rFonts w:eastAsia="仿宋_GB2312"/>
                <w:sz w:val="24"/>
              </w:rPr>
            </w:pPr>
            <w:r>
              <w:rPr>
                <w:rFonts w:eastAsia="仿宋_GB2312"/>
                <w:b/>
                <w:bCs/>
                <w:sz w:val="24"/>
              </w:rPr>
              <w:t>以下信息供揭榜方参考</w:t>
            </w:r>
          </w:p>
        </w:tc>
      </w:tr>
      <w:tr w:rsidR="00132C78" w14:paraId="4079D6A5" w14:textId="77777777" w:rsidTr="00A4037B">
        <w:trPr>
          <w:trHeight w:val="1617"/>
          <w:jc w:val="center"/>
        </w:trPr>
        <w:tc>
          <w:tcPr>
            <w:tcW w:w="1887" w:type="dxa"/>
            <w:gridSpan w:val="2"/>
            <w:shd w:val="clear" w:color="auto" w:fill="FFFFFF"/>
            <w:vAlign w:val="center"/>
          </w:tcPr>
          <w:p w14:paraId="371EE04C" w14:textId="77777777" w:rsidR="00132C78" w:rsidRDefault="00132C78" w:rsidP="00A4037B">
            <w:pPr>
              <w:adjustRightInd w:val="0"/>
              <w:snapToGrid w:val="0"/>
              <w:spacing w:line="360" w:lineRule="exact"/>
              <w:jc w:val="center"/>
              <w:rPr>
                <w:rFonts w:eastAsia="仿宋_GB2312"/>
                <w:sz w:val="24"/>
              </w:rPr>
            </w:pPr>
            <w:r>
              <w:rPr>
                <w:rFonts w:eastAsia="仿宋_GB2312"/>
                <w:sz w:val="24"/>
              </w:rPr>
              <w:t>研发资金投入</w:t>
            </w:r>
          </w:p>
          <w:p w14:paraId="368F9D60" w14:textId="77777777" w:rsidR="00132C78" w:rsidRDefault="00132C78" w:rsidP="00A4037B">
            <w:pPr>
              <w:adjustRightInd w:val="0"/>
              <w:snapToGrid w:val="0"/>
              <w:spacing w:line="360" w:lineRule="exact"/>
              <w:jc w:val="center"/>
              <w:rPr>
                <w:rFonts w:eastAsia="仿宋_GB2312"/>
                <w:sz w:val="24"/>
              </w:rPr>
            </w:pPr>
            <w:r>
              <w:rPr>
                <w:rFonts w:eastAsia="仿宋_GB2312"/>
                <w:sz w:val="24"/>
              </w:rPr>
              <w:t>预测</w:t>
            </w:r>
          </w:p>
        </w:tc>
        <w:tc>
          <w:tcPr>
            <w:tcW w:w="8081" w:type="dxa"/>
            <w:gridSpan w:val="9"/>
            <w:shd w:val="clear" w:color="auto" w:fill="FFFFFF"/>
            <w:vAlign w:val="center"/>
          </w:tcPr>
          <w:p w14:paraId="3E953694" w14:textId="77777777" w:rsidR="00132C78" w:rsidRDefault="00132C78" w:rsidP="00A4037B">
            <w:pPr>
              <w:adjustRightInd w:val="0"/>
              <w:snapToGrid w:val="0"/>
              <w:spacing w:line="360" w:lineRule="exact"/>
              <w:jc w:val="left"/>
              <w:rPr>
                <w:rFonts w:eastAsia="仿宋_GB2312"/>
                <w:sz w:val="24"/>
              </w:rPr>
            </w:pPr>
            <w:r>
              <w:rPr>
                <w:rFonts w:eastAsia="仿宋_GB2312"/>
                <w:sz w:val="24"/>
              </w:rPr>
              <w:t>研发总预算</w:t>
            </w:r>
            <w:r>
              <w:rPr>
                <w:rFonts w:eastAsia="仿宋_GB2312"/>
                <w:sz w:val="24"/>
              </w:rPr>
              <w:t>1500</w:t>
            </w:r>
            <w:r>
              <w:rPr>
                <w:rFonts w:eastAsia="仿宋_GB2312"/>
                <w:sz w:val="24"/>
              </w:rPr>
              <w:t>万元</w:t>
            </w:r>
          </w:p>
          <w:p w14:paraId="7D5BA946"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其中：技术需求方提供资金</w:t>
            </w:r>
            <w:r>
              <w:rPr>
                <w:rFonts w:eastAsia="仿宋_GB2312"/>
                <w:sz w:val="24"/>
              </w:rPr>
              <w:t>1100</w:t>
            </w:r>
            <w:r>
              <w:rPr>
                <w:rFonts w:eastAsia="仿宋_GB2312"/>
                <w:sz w:val="24"/>
              </w:rPr>
              <w:t>万元，财政资金</w:t>
            </w:r>
            <w:r>
              <w:rPr>
                <w:rFonts w:eastAsia="仿宋_GB2312"/>
                <w:sz w:val="24"/>
              </w:rPr>
              <w:t xml:space="preserve"> 300</w:t>
            </w:r>
            <w:r>
              <w:rPr>
                <w:rFonts w:eastAsia="仿宋_GB2312"/>
                <w:sz w:val="24"/>
              </w:rPr>
              <w:t>万元（不超过</w:t>
            </w:r>
            <w:r>
              <w:rPr>
                <w:rFonts w:eastAsia="仿宋_GB2312"/>
                <w:sz w:val="24"/>
              </w:rPr>
              <w:t>500</w:t>
            </w:r>
            <w:r>
              <w:rPr>
                <w:rFonts w:eastAsia="仿宋_GB2312"/>
                <w:sz w:val="24"/>
              </w:rPr>
              <w:t>万元），技术攻关单位自筹资金</w:t>
            </w:r>
            <w:r>
              <w:rPr>
                <w:rFonts w:eastAsia="仿宋_GB2312"/>
                <w:sz w:val="24"/>
              </w:rPr>
              <w:t>100</w:t>
            </w:r>
            <w:r>
              <w:rPr>
                <w:rFonts w:eastAsia="仿宋_GB2312"/>
                <w:sz w:val="24"/>
              </w:rPr>
              <w:t>万元。</w:t>
            </w:r>
          </w:p>
        </w:tc>
      </w:tr>
      <w:tr w:rsidR="00132C78" w14:paraId="0374C353" w14:textId="77777777" w:rsidTr="00A4037B">
        <w:trPr>
          <w:trHeight w:val="1617"/>
          <w:jc w:val="center"/>
        </w:trPr>
        <w:tc>
          <w:tcPr>
            <w:tcW w:w="1887" w:type="dxa"/>
            <w:gridSpan w:val="2"/>
            <w:shd w:val="clear" w:color="auto" w:fill="FFFFFF"/>
            <w:vAlign w:val="center"/>
          </w:tcPr>
          <w:p w14:paraId="1D2C474B" w14:textId="77777777" w:rsidR="00132C78" w:rsidRDefault="00132C78" w:rsidP="00A4037B">
            <w:pPr>
              <w:adjustRightInd w:val="0"/>
              <w:snapToGrid w:val="0"/>
              <w:spacing w:line="360" w:lineRule="exact"/>
              <w:jc w:val="center"/>
              <w:rPr>
                <w:rFonts w:eastAsia="仿宋_GB2312"/>
                <w:sz w:val="24"/>
              </w:rPr>
            </w:pPr>
            <w:r>
              <w:rPr>
                <w:rFonts w:eastAsia="仿宋_GB2312"/>
                <w:sz w:val="24"/>
              </w:rPr>
              <w:t>出资承诺</w:t>
            </w:r>
          </w:p>
        </w:tc>
        <w:tc>
          <w:tcPr>
            <w:tcW w:w="8081" w:type="dxa"/>
            <w:gridSpan w:val="9"/>
            <w:shd w:val="clear" w:color="auto" w:fill="FFFFFF"/>
            <w:vAlign w:val="center"/>
          </w:tcPr>
          <w:p w14:paraId="46B7C96F" w14:textId="77777777" w:rsidR="00132C78" w:rsidRDefault="00132C78" w:rsidP="00A4037B">
            <w:pPr>
              <w:adjustRightInd w:val="0"/>
              <w:snapToGrid w:val="0"/>
              <w:spacing w:line="360" w:lineRule="exact"/>
              <w:jc w:val="left"/>
              <w:rPr>
                <w:rFonts w:eastAsia="仿宋_GB2312"/>
                <w:sz w:val="24"/>
              </w:rPr>
            </w:pPr>
            <w:r>
              <w:rPr>
                <w:rFonts w:eastAsia="仿宋_GB2312"/>
                <w:sz w:val="24"/>
              </w:rPr>
              <w:t>本企业愿意为该技术难题攻关提供研发资金不少于</w:t>
            </w:r>
            <w:r>
              <w:rPr>
                <w:rFonts w:eastAsia="仿宋_GB2312"/>
                <w:sz w:val="24"/>
                <w:u w:val="single"/>
              </w:rPr>
              <w:t xml:space="preserve"> 1100 </w:t>
            </w:r>
            <w:r>
              <w:rPr>
                <w:rFonts w:eastAsia="仿宋_GB2312"/>
                <w:sz w:val="24"/>
              </w:rPr>
              <w:t>万元。</w:t>
            </w:r>
          </w:p>
          <w:p w14:paraId="13B78237" w14:textId="77777777" w:rsidR="00132C78" w:rsidRDefault="00132C78" w:rsidP="00A4037B">
            <w:pPr>
              <w:adjustRightInd w:val="0"/>
              <w:snapToGrid w:val="0"/>
              <w:spacing w:line="360" w:lineRule="exact"/>
              <w:ind w:firstLineChars="1371" w:firstLine="3290"/>
              <w:jc w:val="left"/>
              <w:rPr>
                <w:rFonts w:eastAsia="仿宋_GB2312"/>
                <w:sz w:val="24"/>
              </w:rPr>
            </w:pPr>
          </w:p>
          <w:p w14:paraId="020B3820" w14:textId="77777777" w:rsidR="00132C78" w:rsidRDefault="00132C78" w:rsidP="00A4037B">
            <w:pPr>
              <w:adjustRightInd w:val="0"/>
              <w:snapToGrid w:val="0"/>
              <w:spacing w:line="360" w:lineRule="exact"/>
              <w:ind w:firstLineChars="1200" w:firstLine="2880"/>
              <w:jc w:val="left"/>
              <w:rPr>
                <w:rFonts w:eastAsia="仿宋_GB2312"/>
                <w:sz w:val="24"/>
              </w:rPr>
            </w:pPr>
            <w:r>
              <w:rPr>
                <w:rFonts w:eastAsia="仿宋_GB2312"/>
                <w:sz w:val="24"/>
              </w:rPr>
              <w:t>企业名称（盖章）：江西金农米业集团有限公司</w:t>
            </w:r>
            <w:r>
              <w:rPr>
                <w:rFonts w:eastAsia="仿宋_GB2312"/>
                <w:sz w:val="24"/>
              </w:rPr>
              <w:t xml:space="preserve">  </w:t>
            </w:r>
          </w:p>
        </w:tc>
      </w:tr>
      <w:tr w:rsidR="00132C78" w14:paraId="5E962654" w14:textId="77777777" w:rsidTr="00A4037B">
        <w:trPr>
          <w:trHeight w:val="1617"/>
          <w:jc w:val="center"/>
        </w:trPr>
        <w:tc>
          <w:tcPr>
            <w:tcW w:w="1887" w:type="dxa"/>
            <w:gridSpan w:val="2"/>
            <w:shd w:val="clear" w:color="auto" w:fill="FFFFFF"/>
            <w:vAlign w:val="center"/>
          </w:tcPr>
          <w:p w14:paraId="3175F443" w14:textId="77777777" w:rsidR="00132C78" w:rsidRDefault="00132C78" w:rsidP="00A4037B">
            <w:pPr>
              <w:adjustRightInd w:val="0"/>
              <w:snapToGrid w:val="0"/>
              <w:spacing w:line="360" w:lineRule="exact"/>
              <w:jc w:val="center"/>
              <w:rPr>
                <w:rFonts w:eastAsia="仿宋_GB2312"/>
                <w:sz w:val="24"/>
              </w:rPr>
            </w:pPr>
            <w:r>
              <w:rPr>
                <w:rFonts w:eastAsia="仿宋_GB2312"/>
                <w:sz w:val="24"/>
              </w:rPr>
              <w:t>产权归属</w:t>
            </w:r>
          </w:p>
          <w:p w14:paraId="15288626" w14:textId="77777777" w:rsidR="00132C78" w:rsidRDefault="00132C78" w:rsidP="00A4037B">
            <w:pPr>
              <w:adjustRightInd w:val="0"/>
              <w:snapToGrid w:val="0"/>
              <w:spacing w:line="360" w:lineRule="exact"/>
              <w:jc w:val="center"/>
              <w:rPr>
                <w:rFonts w:eastAsia="仿宋_GB2312"/>
                <w:sz w:val="24"/>
              </w:rPr>
            </w:pPr>
          </w:p>
        </w:tc>
        <w:tc>
          <w:tcPr>
            <w:tcW w:w="8081" w:type="dxa"/>
            <w:gridSpan w:val="9"/>
            <w:shd w:val="clear" w:color="auto" w:fill="FFFFFF"/>
            <w:vAlign w:val="center"/>
          </w:tcPr>
          <w:p w14:paraId="4EAF25E6" w14:textId="77777777" w:rsidR="00132C78" w:rsidRDefault="00132C78" w:rsidP="00A4037B">
            <w:pPr>
              <w:ind w:firstLineChars="200" w:firstLine="480"/>
              <w:rPr>
                <w:rFonts w:eastAsia="仿宋_GB2312"/>
                <w:sz w:val="24"/>
              </w:rPr>
            </w:pPr>
            <w:r>
              <w:rPr>
                <w:rFonts w:eastAsia="仿宋_GB2312"/>
                <w:sz w:val="24"/>
              </w:rPr>
              <w:t>对技术成果及知识产权的权属约定：</w:t>
            </w:r>
          </w:p>
          <w:p w14:paraId="304DD2B1" w14:textId="77777777" w:rsidR="00132C78" w:rsidRDefault="00132C78" w:rsidP="00A4037B">
            <w:pPr>
              <w:ind w:firstLineChars="200" w:firstLine="480"/>
              <w:rPr>
                <w:rFonts w:eastAsia="仿宋_GB2312"/>
                <w:sz w:val="24"/>
              </w:rPr>
            </w:pPr>
            <w:r>
              <w:rPr>
                <w:rFonts w:eastAsia="仿宋_GB2312"/>
                <w:sz w:val="24"/>
                <w:lang w:val="en"/>
              </w:rPr>
              <w:t xml:space="preserve">1. </w:t>
            </w:r>
            <w:r>
              <w:rPr>
                <w:rFonts w:eastAsia="仿宋_GB2312"/>
                <w:sz w:val="24"/>
              </w:rPr>
              <w:t>如果仅由技术需求方提供资金，则技术成果与知识产权的所有权、使用权归技术需求方所有；</w:t>
            </w:r>
          </w:p>
          <w:p w14:paraId="3498A246" w14:textId="77777777" w:rsidR="00132C78" w:rsidRDefault="00132C78" w:rsidP="00A4037B">
            <w:pPr>
              <w:ind w:firstLineChars="200" w:firstLine="480"/>
            </w:pPr>
            <w:r>
              <w:rPr>
                <w:rFonts w:eastAsia="仿宋_GB2312"/>
                <w:sz w:val="24"/>
                <w:lang w:val="en"/>
              </w:rPr>
              <w:t xml:space="preserve">2. </w:t>
            </w:r>
            <w:r>
              <w:rPr>
                <w:rFonts w:eastAsia="仿宋_GB2312"/>
                <w:sz w:val="24"/>
              </w:rPr>
              <w:t>如果由技术需求方与技术攻关单位均提供资金，则双方共享本项目研究成果，双方不得在未获得对方书面许可的前提下，将本项目成果（包括申请专利）以任何形式公开或转让给他人。</w:t>
            </w:r>
          </w:p>
        </w:tc>
      </w:tr>
      <w:tr w:rsidR="00132C78" w14:paraId="422A7728" w14:textId="77777777" w:rsidTr="00A4037B">
        <w:trPr>
          <w:trHeight w:val="2913"/>
          <w:jc w:val="center"/>
        </w:trPr>
        <w:tc>
          <w:tcPr>
            <w:tcW w:w="1887" w:type="dxa"/>
            <w:gridSpan w:val="2"/>
            <w:shd w:val="clear" w:color="auto" w:fill="FFFFFF"/>
            <w:vAlign w:val="center"/>
          </w:tcPr>
          <w:p w14:paraId="4149489F" w14:textId="77777777" w:rsidR="00132C78" w:rsidRDefault="00132C78" w:rsidP="00A4037B">
            <w:pPr>
              <w:adjustRightInd w:val="0"/>
              <w:snapToGrid w:val="0"/>
              <w:spacing w:line="360" w:lineRule="exact"/>
              <w:jc w:val="center"/>
              <w:rPr>
                <w:rFonts w:eastAsia="仿宋_GB2312"/>
                <w:sz w:val="24"/>
              </w:rPr>
            </w:pPr>
            <w:r>
              <w:rPr>
                <w:rFonts w:eastAsia="仿宋_GB2312"/>
                <w:sz w:val="24"/>
              </w:rPr>
              <w:t>企业承接转化后预期的经济、社会效益</w:t>
            </w:r>
          </w:p>
        </w:tc>
        <w:tc>
          <w:tcPr>
            <w:tcW w:w="8081" w:type="dxa"/>
            <w:gridSpan w:val="9"/>
            <w:shd w:val="clear" w:color="auto" w:fill="FFFFFF"/>
            <w:vAlign w:val="center"/>
          </w:tcPr>
          <w:p w14:paraId="3373C904" w14:textId="77777777" w:rsidR="00132C78" w:rsidRDefault="00132C78" w:rsidP="00A4037B">
            <w:pPr>
              <w:ind w:firstLineChars="200" w:firstLine="480"/>
              <w:rPr>
                <w:rFonts w:eastAsia="仿宋_GB2312"/>
                <w:sz w:val="24"/>
              </w:rPr>
            </w:pPr>
            <w:r>
              <w:rPr>
                <w:rFonts w:eastAsia="仿宋_GB2312"/>
                <w:sz w:val="24"/>
              </w:rPr>
              <w:t>企业承接转化后，建立示范应用生产线一条，形成年产</w:t>
            </w:r>
            <w:r>
              <w:rPr>
                <w:rFonts w:eastAsia="仿宋_GB2312"/>
                <w:sz w:val="24"/>
              </w:rPr>
              <w:t>1000</w:t>
            </w:r>
            <w:r>
              <w:rPr>
                <w:rFonts w:eastAsia="仿宋_GB2312"/>
                <w:sz w:val="24"/>
              </w:rPr>
              <w:t>吨高品质植物蛋白饮料专用大米蛋白的生产能力，达产后具有良好的经济效益，实现产值</w:t>
            </w:r>
            <w:r>
              <w:rPr>
                <w:rFonts w:eastAsia="仿宋_GB2312"/>
                <w:sz w:val="24"/>
              </w:rPr>
              <w:t>4000</w:t>
            </w:r>
            <w:r>
              <w:rPr>
                <w:rFonts w:eastAsia="仿宋_GB2312"/>
                <w:sz w:val="24"/>
              </w:rPr>
              <w:t>万元。</w:t>
            </w:r>
          </w:p>
          <w:p w14:paraId="7BF35C57" w14:textId="77777777" w:rsidR="00132C78" w:rsidRDefault="00132C78" w:rsidP="00A4037B">
            <w:pPr>
              <w:ind w:firstLineChars="200" w:firstLine="480"/>
              <w:rPr>
                <w:rFonts w:eastAsia="仿宋_GB2312"/>
                <w:sz w:val="24"/>
              </w:rPr>
            </w:pPr>
            <w:r>
              <w:rPr>
                <w:rFonts w:eastAsia="仿宋_GB2312"/>
                <w:sz w:val="24"/>
              </w:rPr>
              <w:t>本项目成果的实施与推广具有重要的社会效益，（</w:t>
            </w:r>
            <w:r>
              <w:rPr>
                <w:rFonts w:eastAsia="仿宋_GB2312"/>
                <w:sz w:val="24"/>
              </w:rPr>
              <w:t>1</w:t>
            </w:r>
            <w:r>
              <w:rPr>
                <w:rFonts w:eastAsia="仿宋_GB2312"/>
                <w:sz w:val="24"/>
              </w:rPr>
              <w:t>）通过技术创新解决</w:t>
            </w:r>
            <w:r>
              <w:rPr>
                <w:rFonts w:eastAsia="仿宋_GB2312"/>
                <w:sz w:val="24"/>
              </w:rPr>
              <w:lastRenderedPageBreak/>
              <w:t>大米蛋白的行业技术难题，改善产品性能，扩大了大米蛋白应用范围，为市场提供一种更加优质的植物蛋白产品，有利于健康事业的发展；（</w:t>
            </w:r>
            <w:r>
              <w:rPr>
                <w:rFonts w:eastAsia="仿宋_GB2312"/>
                <w:sz w:val="24"/>
              </w:rPr>
              <w:t>2</w:t>
            </w:r>
            <w:r>
              <w:rPr>
                <w:rFonts w:eastAsia="仿宋_GB2312"/>
                <w:sz w:val="24"/>
              </w:rPr>
              <w:t>）本产品是以稻米加工副产物资源</w:t>
            </w:r>
            <w:r>
              <w:rPr>
                <w:rFonts w:eastAsia="仿宋_GB2312"/>
                <w:sz w:val="24"/>
              </w:rPr>
              <w:t>—</w:t>
            </w:r>
            <w:r>
              <w:rPr>
                <w:rFonts w:eastAsia="仿宋_GB2312"/>
                <w:sz w:val="24"/>
              </w:rPr>
              <w:t>碎米为原料，进行精深加工处理，碎米常用于饲料和酒精发酵领域，大米蛋白的加工过程实现了碎米的食品化和高值化利用，实现了藏粮于技，延长稻米加工产业链，提高了附加值。</w:t>
            </w:r>
          </w:p>
        </w:tc>
      </w:tr>
    </w:tbl>
    <w:p w14:paraId="722A159E" w14:textId="77777777" w:rsidR="00132C78" w:rsidRDefault="00132C78" w:rsidP="00132C78">
      <w:pPr>
        <w:adjustRightInd w:val="0"/>
        <w:snapToGrid w:val="0"/>
        <w:spacing w:line="288" w:lineRule="auto"/>
      </w:pPr>
    </w:p>
    <w:p w14:paraId="538C314E" w14:textId="77777777" w:rsidR="00132C78" w:rsidRDefault="00132C78" w:rsidP="00132C78">
      <w:pPr>
        <w:rPr>
          <w:b/>
          <w:bCs/>
          <w:sz w:val="44"/>
          <w:szCs w:val="44"/>
        </w:rPr>
      </w:pPr>
      <w:r>
        <w:rPr>
          <w:b/>
          <w:bCs/>
          <w:sz w:val="44"/>
          <w:szCs w:val="44"/>
        </w:rPr>
        <w:br w:type="page"/>
      </w:r>
    </w:p>
    <w:p w14:paraId="444C4E2F" w14:textId="77777777" w:rsidR="00132C78" w:rsidRDefault="00132C78" w:rsidP="00132C78">
      <w:pPr>
        <w:spacing w:line="600" w:lineRule="exact"/>
        <w:jc w:val="center"/>
        <w:rPr>
          <w:b/>
          <w:bCs/>
          <w:sz w:val="44"/>
          <w:szCs w:val="44"/>
        </w:rPr>
      </w:pPr>
      <w:r>
        <w:rPr>
          <w:b/>
          <w:bCs/>
          <w:sz w:val="44"/>
          <w:szCs w:val="44"/>
        </w:rPr>
        <w:lastRenderedPageBreak/>
        <w:t>“</w:t>
      </w:r>
      <w:r>
        <w:rPr>
          <w:b/>
          <w:bCs/>
          <w:sz w:val="44"/>
          <w:szCs w:val="44"/>
        </w:rPr>
        <w:t>揭榜挂帅</w:t>
      </w:r>
      <w:r>
        <w:rPr>
          <w:b/>
          <w:bCs/>
          <w:sz w:val="44"/>
          <w:szCs w:val="44"/>
        </w:rPr>
        <w:t>”</w:t>
      </w:r>
      <w:r>
        <w:rPr>
          <w:b/>
          <w:bCs/>
          <w:sz w:val="44"/>
          <w:szCs w:val="44"/>
        </w:rPr>
        <w:t>企业重大技术需求榜单（</w:t>
      </w:r>
      <w:r>
        <w:rPr>
          <w:b/>
          <w:bCs/>
          <w:sz w:val="44"/>
          <w:szCs w:val="44"/>
        </w:rPr>
        <w:t>25</w:t>
      </w:r>
      <w:r>
        <w:rPr>
          <w:b/>
          <w:bCs/>
          <w:sz w:val="44"/>
          <w:szCs w:val="44"/>
        </w:rPr>
        <w:t>）</w:t>
      </w:r>
    </w:p>
    <w:p w14:paraId="3E603A8A" w14:textId="77777777" w:rsidR="00132C78" w:rsidRDefault="00132C78" w:rsidP="00132C78">
      <w:pPr>
        <w:pStyle w:val="a3"/>
        <w:spacing w:after="0" w:line="240" w:lineRule="exact"/>
        <w:rPr>
          <w:rFonts w:ascii="Times New Roman" w:hAnsi="Times New Roman"/>
          <w:lang w:val="en"/>
        </w:rPr>
      </w:pPr>
    </w:p>
    <w:p w14:paraId="0CB29554" w14:textId="77777777" w:rsidR="00132C78" w:rsidRDefault="00132C78" w:rsidP="00132C78">
      <w:pPr>
        <w:tabs>
          <w:tab w:val="left" w:pos="8640"/>
        </w:tabs>
        <w:spacing w:line="20" w:lineRule="exact"/>
        <w:ind w:firstLine="536"/>
        <w:rPr>
          <w:sz w:val="28"/>
          <w:szCs w:val="28"/>
        </w:rPr>
      </w:pPr>
    </w:p>
    <w:tbl>
      <w:tblPr>
        <w:tblW w:w="95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260"/>
        <w:gridCol w:w="627"/>
        <w:gridCol w:w="671"/>
        <w:gridCol w:w="966"/>
        <w:gridCol w:w="660"/>
        <w:gridCol w:w="975"/>
        <w:gridCol w:w="967"/>
        <w:gridCol w:w="14"/>
        <w:gridCol w:w="735"/>
        <w:gridCol w:w="363"/>
        <w:gridCol w:w="2347"/>
      </w:tblGrid>
      <w:tr w:rsidR="00132C78" w14:paraId="1F412854" w14:textId="77777777" w:rsidTr="00A4037B">
        <w:trPr>
          <w:trHeight w:val="567"/>
          <w:jc w:val="center"/>
        </w:trPr>
        <w:tc>
          <w:tcPr>
            <w:tcW w:w="1887" w:type="dxa"/>
            <w:gridSpan w:val="2"/>
            <w:shd w:val="clear" w:color="auto" w:fill="FFFFFF"/>
            <w:vAlign w:val="center"/>
          </w:tcPr>
          <w:p w14:paraId="3A177F26" w14:textId="77777777" w:rsidR="00132C78" w:rsidRDefault="00132C78" w:rsidP="00A4037B">
            <w:pPr>
              <w:adjustRightInd w:val="0"/>
              <w:snapToGrid w:val="0"/>
              <w:spacing w:line="360" w:lineRule="exact"/>
              <w:jc w:val="center"/>
              <w:rPr>
                <w:rFonts w:eastAsia="仿宋_GB2312"/>
                <w:sz w:val="24"/>
              </w:rPr>
            </w:pPr>
            <w:r>
              <w:rPr>
                <w:rFonts w:eastAsia="仿宋_GB2312"/>
                <w:sz w:val="24"/>
              </w:rPr>
              <w:t>所属行业领域（见附件</w:t>
            </w:r>
            <w:r>
              <w:rPr>
                <w:rFonts w:eastAsia="仿宋_GB2312"/>
                <w:sz w:val="24"/>
              </w:rPr>
              <w:t>1</w:t>
            </w:r>
            <w:r>
              <w:rPr>
                <w:rFonts w:eastAsia="仿宋_GB2312"/>
                <w:sz w:val="24"/>
              </w:rPr>
              <w:t>）</w:t>
            </w:r>
          </w:p>
        </w:tc>
        <w:tc>
          <w:tcPr>
            <w:tcW w:w="4239" w:type="dxa"/>
            <w:gridSpan w:val="5"/>
            <w:shd w:val="clear" w:color="auto" w:fill="FFFFFF"/>
            <w:vAlign w:val="center"/>
          </w:tcPr>
          <w:p w14:paraId="3275A128" w14:textId="77777777" w:rsidR="00132C78" w:rsidRDefault="00132C78" w:rsidP="00A4037B">
            <w:pPr>
              <w:adjustRightInd w:val="0"/>
              <w:snapToGrid w:val="0"/>
              <w:spacing w:line="360" w:lineRule="exact"/>
              <w:jc w:val="center"/>
              <w:rPr>
                <w:rFonts w:eastAsia="仿宋_GB2312"/>
                <w:sz w:val="24"/>
              </w:rPr>
            </w:pPr>
            <w:r>
              <w:rPr>
                <w:rFonts w:eastAsia="仿宋_GB2312"/>
                <w:sz w:val="24"/>
              </w:rPr>
              <w:t>现代农业</w:t>
            </w:r>
          </w:p>
        </w:tc>
        <w:tc>
          <w:tcPr>
            <w:tcW w:w="749" w:type="dxa"/>
            <w:gridSpan w:val="2"/>
            <w:shd w:val="clear" w:color="auto" w:fill="FFFFFF"/>
            <w:vAlign w:val="center"/>
          </w:tcPr>
          <w:p w14:paraId="65B458E4" w14:textId="77777777" w:rsidR="00132C78" w:rsidRDefault="00132C78" w:rsidP="00A4037B">
            <w:pPr>
              <w:adjustRightInd w:val="0"/>
              <w:snapToGrid w:val="0"/>
              <w:spacing w:line="360" w:lineRule="exact"/>
              <w:jc w:val="center"/>
              <w:rPr>
                <w:rFonts w:eastAsia="仿宋_GB2312"/>
                <w:sz w:val="24"/>
              </w:rPr>
            </w:pPr>
            <w:r>
              <w:rPr>
                <w:rFonts w:eastAsia="仿宋_GB2312"/>
                <w:sz w:val="24"/>
              </w:rPr>
              <w:t>细分方向</w:t>
            </w:r>
          </w:p>
        </w:tc>
        <w:tc>
          <w:tcPr>
            <w:tcW w:w="2710" w:type="dxa"/>
            <w:gridSpan w:val="2"/>
            <w:shd w:val="clear" w:color="auto" w:fill="FFFFFF"/>
            <w:vAlign w:val="center"/>
          </w:tcPr>
          <w:p w14:paraId="52C3091B" w14:textId="77777777" w:rsidR="00132C78" w:rsidRDefault="00132C78" w:rsidP="00A4037B">
            <w:pPr>
              <w:adjustRightInd w:val="0"/>
              <w:snapToGrid w:val="0"/>
              <w:spacing w:line="360" w:lineRule="exact"/>
              <w:jc w:val="center"/>
              <w:rPr>
                <w:rFonts w:eastAsia="仿宋_GB2312"/>
                <w:sz w:val="24"/>
              </w:rPr>
            </w:pPr>
            <w:r>
              <w:rPr>
                <w:rFonts w:eastAsia="仿宋_GB2312"/>
                <w:sz w:val="24"/>
              </w:rPr>
              <w:t>生态农业</w:t>
            </w:r>
          </w:p>
        </w:tc>
      </w:tr>
      <w:tr w:rsidR="00132C78" w14:paraId="46F6D5C8" w14:textId="77777777" w:rsidTr="00A4037B">
        <w:trPr>
          <w:trHeight w:val="567"/>
          <w:jc w:val="center"/>
        </w:trPr>
        <w:tc>
          <w:tcPr>
            <w:tcW w:w="1887" w:type="dxa"/>
            <w:gridSpan w:val="2"/>
            <w:shd w:val="clear" w:color="auto" w:fill="FFFFFF"/>
            <w:vAlign w:val="center"/>
          </w:tcPr>
          <w:p w14:paraId="21B4D7FD" w14:textId="77777777" w:rsidR="00132C78" w:rsidRDefault="00132C78" w:rsidP="00A4037B">
            <w:pPr>
              <w:adjustRightInd w:val="0"/>
              <w:snapToGrid w:val="0"/>
              <w:spacing w:line="360" w:lineRule="exact"/>
              <w:jc w:val="center"/>
              <w:rPr>
                <w:rFonts w:eastAsia="仿宋_GB2312"/>
                <w:sz w:val="24"/>
              </w:rPr>
            </w:pPr>
            <w:r>
              <w:rPr>
                <w:rFonts w:eastAsia="仿宋_GB2312"/>
                <w:sz w:val="24"/>
              </w:rPr>
              <w:t>重大技术需求</w:t>
            </w:r>
          </w:p>
          <w:p w14:paraId="31CEC49A" w14:textId="77777777" w:rsidR="00132C78" w:rsidRDefault="00132C78" w:rsidP="00A4037B">
            <w:pPr>
              <w:adjustRightInd w:val="0"/>
              <w:snapToGrid w:val="0"/>
              <w:spacing w:line="360" w:lineRule="exact"/>
              <w:jc w:val="center"/>
              <w:rPr>
                <w:rFonts w:eastAsia="仿宋_GB2312"/>
                <w:sz w:val="24"/>
              </w:rPr>
            </w:pPr>
            <w:r>
              <w:rPr>
                <w:rFonts w:eastAsia="仿宋_GB2312"/>
                <w:sz w:val="24"/>
              </w:rPr>
              <w:t>项目名称</w:t>
            </w:r>
          </w:p>
        </w:tc>
        <w:tc>
          <w:tcPr>
            <w:tcW w:w="7698" w:type="dxa"/>
            <w:gridSpan w:val="9"/>
            <w:shd w:val="clear" w:color="auto" w:fill="FFFFFF"/>
            <w:vAlign w:val="center"/>
          </w:tcPr>
          <w:p w14:paraId="64590A8E" w14:textId="77777777" w:rsidR="00132C78" w:rsidRDefault="00132C78" w:rsidP="00A4037B">
            <w:pPr>
              <w:adjustRightInd w:val="0"/>
              <w:snapToGrid w:val="0"/>
              <w:spacing w:line="360" w:lineRule="exact"/>
              <w:jc w:val="center"/>
              <w:rPr>
                <w:rFonts w:eastAsia="仿宋_GB2312"/>
                <w:sz w:val="24"/>
              </w:rPr>
            </w:pPr>
            <w:r>
              <w:rPr>
                <w:rFonts w:eastAsia="仿宋_GB2312"/>
                <w:sz w:val="24"/>
              </w:rPr>
              <w:t>基于谷壳循环利用的水稻阻镉富硒关键技术研发</w:t>
            </w:r>
          </w:p>
        </w:tc>
      </w:tr>
      <w:tr w:rsidR="00132C78" w14:paraId="0C78D318" w14:textId="77777777" w:rsidTr="00A4037B">
        <w:trPr>
          <w:trHeight w:val="1238"/>
          <w:jc w:val="center"/>
        </w:trPr>
        <w:tc>
          <w:tcPr>
            <w:tcW w:w="1887" w:type="dxa"/>
            <w:gridSpan w:val="2"/>
            <w:shd w:val="clear" w:color="auto" w:fill="FFFFFF"/>
            <w:vAlign w:val="center"/>
          </w:tcPr>
          <w:p w14:paraId="06743E97"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w:t>
            </w:r>
          </w:p>
          <w:p w14:paraId="3491CDAB" w14:textId="77777777" w:rsidR="00132C78" w:rsidRDefault="00132C78" w:rsidP="00A4037B">
            <w:pPr>
              <w:adjustRightInd w:val="0"/>
              <w:snapToGrid w:val="0"/>
              <w:spacing w:line="360" w:lineRule="exact"/>
              <w:jc w:val="center"/>
              <w:rPr>
                <w:rFonts w:eastAsia="仿宋_GB2312"/>
                <w:sz w:val="24"/>
              </w:rPr>
            </w:pPr>
            <w:r>
              <w:rPr>
                <w:rFonts w:eastAsia="仿宋_GB2312"/>
                <w:sz w:val="24"/>
              </w:rPr>
              <w:t>企业</w:t>
            </w:r>
          </w:p>
        </w:tc>
        <w:tc>
          <w:tcPr>
            <w:tcW w:w="7698" w:type="dxa"/>
            <w:gridSpan w:val="9"/>
            <w:shd w:val="clear" w:color="auto" w:fill="FFFFFF"/>
            <w:vAlign w:val="center"/>
          </w:tcPr>
          <w:p w14:paraId="588BF668" w14:textId="77777777" w:rsidR="00132C78" w:rsidRDefault="00132C78" w:rsidP="00A4037B">
            <w:pPr>
              <w:adjustRightInd w:val="0"/>
              <w:snapToGrid w:val="0"/>
              <w:spacing w:line="360" w:lineRule="exact"/>
              <w:jc w:val="center"/>
              <w:rPr>
                <w:rFonts w:eastAsia="仿宋_GB2312"/>
                <w:sz w:val="24"/>
              </w:rPr>
            </w:pPr>
            <w:r>
              <w:rPr>
                <w:rFonts w:eastAsia="仿宋_GB2312"/>
                <w:sz w:val="24"/>
              </w:rPr>
              <w:t xml:space="preserve"> </w:t>
            </w:r>
            <w:r>
              <w:rPr>
                <w:rFonts w:eastAsia="仿宋_GB2312"/>
                <w:sz w:val="24"/>
              </w:rPr>
              <w:t>江西圣牛米业有限公司</w:t>
            </w:r>
          </w:p>
        </w:tc>
      </w:tr>
      <w:tr w:rsidR="00132C78" w14:paraId="1269EF81" w14:textId="77777777" w:rsidTr="00A4037B">
        <w:trPr>
          <w:trHeight w:val="476"/>
          <w:jc w:val="center"/>
        </w:trPr>
        <w:tc>
          <w:tcPr>
            <w:tcW w:w="1887" w:type="dxa"/>
            <w:gridSpan w:val="2"/>
            <w:shd w:val="clear" w:color="auto" w:fill="FFFFFF"/>
            <w:vAlign w:val="center"/>
          </w:tcPr>
          <w:p w14:paraId="1246F4FF"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w:t>
            </w:r>
          </w:p>
          <w:p w14:paraId="473193BB" w14:textId="77777777" w:rsidR="00132C78" w:rsidRDefault="00132C78" w:rsidP="00A4037B">
            <w:pPr>
              <w:adjustRightInd w:val="0"/>
              <w:snapToGrid w:val="0"/>
              <w:spacing w:line="360" w:lineRule="exact"/>
              <w:jc w:val="center"/>
              <w:rPr>
                <w:rFonts w:eastAsia="仿宋_GB2312"/>
                <w:sz w:val="24"/>
              </w:rPr>
            </w:pPr>
            <w:r>
              <w:rPr>
                <w:rFonts w:eastAsia="仿宋_GB2312"/>
                <w:sz w:val="24"/>
              </w:rPr>
              <w:t>企业联系人</w:t>
            </w:r>
          </w:p>
        </w:tc>
        <w:tc>
          <w:tcPr>
            <w:tcW w:w="671" w:type="dxa"/>
            <w:shd w:val="clear" w:color="auto" w:fill="FFFFFF"/>
            <w:vAlign w:val="center"/>
          </w:tcPr>
          <w:p w14:paraId="53FD5682" w14:textId="77777777" w:rsidR="00132C78" w:rsidRDefault="00132C78" w:rsidP="00A4037B">
            <w:pPr>
              <w:adjustRightInd w:val="0"/>
              <w:snapToGrid w:val="0"/>
              <w:spacing w:line="360" w:lineRule="exact"/>
              <w:jc w:val="center"/>
              <w:rPr>
                <w:rFonts w:eastAsia="仿宋_GB2312"/>
                <w:sz w:val="24"/>
              </w:rPr>
            </w:pPr>
            <w:r>
              <w:rPr>
                <w:rFonts w:eastAsia="仿宋_GB2312"/>
                <w:sz w:val="24"/>
              </w:rPr>
              <w:t>姓名</w:t>
            </w:r>
          </w:p>
        </w:tc>
        <w:tc>
          <w:tcPr>
            <w:tcW w:w="966" w:type="dxa"/>
            <w:shd w:val="clear" w:color="auto" w:fill="FFFFFF"/>
            <w:vAlign w:val="center"/>
          </w:tcPr>
          <w:p w14:paraId="38EC9072" w14:textId="77777777" w:rsidR="00132C78" w:rsidRDefault="00132C78" w:rsidP="00A4037B">
            <w:pPr>
              <w:adjustRightInd w:val="0"/>
              <w:snapToGrid w:val="0"/>
              <w:spacing w:line="360" w:lineRule="exact"/>
              <w:jc w:val="center"/>
              <w:rPr>
                <w:rFonts w:eastAsia="仿宋_GB2312"/>
                <w:sz w:val="24"/>
              </w:rPr>
            </w:pPr>
            <w:r>
              <w:rPr>
                <w:rFonts w:eastAsia="仿宋_GB2312"/>
                <w:sz w:val="24"/>
              </w:rPr>
              <w:t>吴承祯</w:t>
            </w:r>
          </w:p>
        </w:tc>
        <w:tc>
          <w:tcPr>
            <w:tcW w:w="660" w:type="dxa"/>
            <w:shd w:val="clear" w:color="auto" w:fill="FFFFFF"/>
            <w:vAlign w:val="center"/>
          </w:tcPr>
          <w:p w14:paraId="666E295F" w14:textId="77777777" w:rsidR="00132C78" w:rsidRDefault="00132C78" w:rsidP="00A4037B">
            <w:pPr>
              <w:adjustRightInd w:val="0"/>
              <w:snapToGrid w:val="0"/>
              <w:spacing w:line="360" w:lineRule="exact"/>
              <w:jc w:val="center"/>
              <w:rPr>
                <w:rFonts w:eastAsia="仿宋_GB2312"/>
                <w:sz w:val="24"/>
              </w:rPr>
            </w:pPr>
            <w:r>
              <w:rPr>
                <w:rFonts w:eastAsia="仿宋_GB2312"/>
                <w:sz w:val="24"/>
              </w:rPr>
              <w:t>职务</w:t>
            </w:r>
          </w:p>
        </w:tc>
        <w:tc>
          <w:tcPr>
            <w:tcW w:w="975" w:type="dxa"/>
            <w:shd w:val="clear" w:color="auto" w:fill="FFFFFF"/>
            <w:vAlign w:val="center"/>
          </w:tcPr>
          <w:p w14:paraId="2B36180D" w14:textId="77777777" w:rsidR="00132C78" w:rsidRDefault="00132C78" w:rsidP="00A4037B">
            <w:pPr>
              <w:adjustRightInd w:val="0"/>
              <w:snapToGrid w:val="0"/>
              <w:spacing w:line="360" w:lineRule="exact"/>
              <w:jc w:val="center"/>
              <w:rPr>
                <w:rFonts w:eastAsia="仿宋_GB2312"/>
                <w:sz w:val="24"/>
              </w:rPr>
            </w:pPr>
            <w:proofErr w:type="gramStart"/>
            <w:r>
              <w:rPr>
                <w:rFonts w:eastAsia="仿宋_GB2312"/>
                <w:sz w:val="24"/>
              </w:rPr>
              <w:t>董秘</w:t>
            </w:r>
            <w:proofErr w:type="gramEnd"/>
          </w:p>
        </w:tc>
        <w:tc>
          <w:tcPr>
            <w:tcW w:w="2079" w:type="dxa"/>
            <w:gridSpan w:val="4"/>
            <w:shd w:val="clear" w:color="auto" w:fill="FFFFFF"/>
            <w:vAlign w:val="center"/>
          </w:tcPr>
          <w:p w14:paraId="55456BD6" w14:textId="77777777" w:rsidR="00132C78" w:rsidRDefault="00132C78" w:rsidP="00A4037B">
            <w:pPr>
              <w:adjustRightInd w:val="0"/>
              <w:snapToGrid w:val="0"/>
              <w:spacing w:line="360" w:lineRule="exact"/>
              <w:rPr>
                <w:rFonts w:eastAsia="仿宋_GB2312"/>
                <w:sz w:val="24"/>
              </w:rPr>
            </w:pPr>
            <w:r>
              <w:rPr>
                <w:rFonts w:eastAsia="仿宋_GB2312"/>
                <w:sz w:val="24"/>
              </w:rPr>
              <w:t>手机：</w:t>
            </w:r>
            <w:r>
              <w:rPr>
                <w:rFonts w:eastAsia="仿宋_GB2312"/>
                <w:sz w:val="24"/>
              </w:rPr>
              <w:t>18979503743</w:t>
            </w:r>
          </w:p>
        </w:tc>
        <w:tc>
          <w:tcPr>
            <w:tcW w:w="2347" w:type="dxa"/>
            <w:shd w:val="clear" w:color="auto" w:fill="FFFFFF"/>
            <w:vAlign w:val="center"/>
          </w:tcPr>
          <w:p w14:paraId="6346C4A9" w14:textId="77777777" w:rsidR="00132C78" w:rsidRDefault="00132C78" w:rsidP="00A4037B">
            <w:pPr>
              <w:adjustRightInd w:val="0"/>
              <w:snapToGrid w:val="0"/>
              <w:spacing w:line="360" w:lineRule="exact"/>
              <w:rPr>
                <w:rFonts w:eastAsia="仿宋_GB2312"/>
                <w:sz w:val="24"/>
              </w:rPr>
            </w:pPr>
            <w:r>
              <w:rPr>
                <w:rFonts w:eastAsia="仿宋_GB2312"/>
                <w:sz w:val="24"/>
              </w:rPr>
              <w:t>邮箱：</w:t>
            </w:r>
          </w:p>
          <w:p w14:paraId="2CF37205" w14:textId="77777777" w:rsidR="00132C78" w:rsidRDefault="00132C78" w:rsidP="00A4037B">
            <w:pPr>
              <w:adjustRightInd w:val="0"/>
              <w:snapToGrid w:val="0"/>
              <w:spacing w:line="360" w:lineRule="exact"/>
              <w:rPr>
                <w:rFonts w:eastAsia="仿宋_GB2312"/>
                <w:sz w:val="24"/>
              </w:rPr>
            </w:pPr>
            <w:r>
              <w:rPr>
                <w:rFonts w:eastAsia="仿宋_GB2312"/>
                <w:sz w:val="24"/>
              </w:rPr>
              <w:t>shengniumiye@163.com</w:t>
            </w:r>
          </w:p>
        </w:tc>
      </w:tr>
      <w:tr w:rsidR="00132C78" w14:paraId="54EC69DA" w14:textId="77777777" w:rsidTr="00A4037B">
        <w:trPr>
          <w:trHeight w:val="476"/>
          <w:jc w:val="center"/>
        </w:trPr>
        <w:tc>
          <w:tcPr>
            <w:tcW w:w="1260" w:type="dxa"/>
            <w:vMerge w:val="restart"/>
            <w:shd w:val="clear" w:color="auto" w:fill="FFFFFF"/>
            <w:vAlign w:val="center"/>
          </w:tcPr>
          <w:p w14:paraId="0515D87F" w14:textId="77777777" w:rsidR="00132C78" w:rsidRDefault="00132C78" w:rsidP="00A4037B">
            <w:pPr>
              <w:adjustRightInd w:val="0"/>
              <w:snapToGrid w:val="0"/>
              <w:spacing w:line="360" w:lineRule="exact"/>
              <w:jc w:val="center"/>
              <w:rPr>
                <w:rFonts w:eastAsia="仿宋_GB2312"/>
                <w:sz w:val="24"/>
              </w:rPr>
            </w:pPr>
            <w:r>
              <w:rPr>
                <w:rFonts w:eastAsia="仿宋_GB2312"/>
                <w:sz w:val="24"/>
              </w:rPr>
              <w:t>有共同技术需求的同行企业</w:t>
            </w:r>
          </w:p>
        </w:tc>
        <w:tc>
          <w:tcPr>
            <w:tcW w:w="627" w:type="dxa"/>
            <w:shd w:val="clear" w:color="auto" w:fill="FFFFFF"/>
            <w:vAlign w:val="center"/>
          </w:tcPr>
          <w:p w14:paraId="321F2F31" w14:textId="77777777" w:rsidR="00132C78" w:rsidRDefault="00132C78" w:rsidP="00A4037B">
            <w:pPr>
              <w:adjustRightInd w:val="0"/>
              <w:snapToGrid w:val="0"/>
              <w:spacing w:line="360" w:lineRule="exact"/>
              <w:jc w:val="center"/>
              <w:rPr>
                <w:rFonts w:eastAsia="仿宋_GB2312"/>
                <w:sz w:val="24"/>
              </w:rPr>
            </w:pPr>
            <w:r>
              <w:rPr>
                <w:rFonts w:eastAsia="仿宋_GB2312"/>
                <w:sz w:val="24"/>
              </w:rPr>
              <w:t>序号</w:t>
            </w:r>
          </w:p>
        </w:tc>
        <w:tc>
          <w:tcPr>
            <w:tcW w:w="4253" w:type="dxa"/>
            <w:gridSpan w:val="6"/>
            <w:shd w:val="clear" w:color="auto" w:fill="FFFFFF"/>
            <w:vAlign w:val="center"/>
          </w:tcPr>
          <w:p w14:paraId="71624756"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单位名称</w:t>
            </w:r>
          </w:p>
        </w:tc>
        <w:tc>
          <w:tcPr>
            <w:tcW w:w="3445" w:type="dxa"/>
            <w:gridSpan w:val="3"/>
            <w:shd w:val="clear" w:color="auto" w:fill="FFFFFF"/>
            <w:vAlign w:val="center"/>
          </w:tcPr>
          <w:p w14:paraId="62579498"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单位性质</w:t>
            </w:r>
          </w:p>
        </w:tc>
      </w:tr>
      <w:tr w:rsidR="00132C78" w14:paraId="2F2F41E8" w14:textId="77777777" w:rsidTr="00A4037B">
        <w:trPr>
          <w:trHeight w:val="476"/>
          <w:jc w:val="center"/>
        </w:trPr>
        <w:tc>
          <w:tcPr>
            <w:tcW w:w="1260" w:type="dxa"/>
            <w:vMerge/>
            <w:shd w:val="clear" w:color="auto" w:fill="FFFFFF"/>
            <w:vAlign w:val="center"/>
          </w:tcPr>
          <w:p w14:paraId="0CA5B9D9" w14:textId="77777777" w:rsidR="00132C78" w:rsidRDefault="00132C78" w:rsidP="00A4037B">
            <w:pPr>
              <w:adjustRightInd w:val="0"/>
              <w:snapToGrid w:val="0"/>
              <w:spacing w:line="360" w:lineRule="exact"/>
              <w:jc w:val="center"/>
              <w:rPr>
                <w:rFonts w:eastAsia="仿宋_GB2312"/>
                <w:sz w:val="24"/>
              </w:rPr>
            </w:pPr>
          </w:p>
        </w:tc>
        <w:tc>
          <w:tcPr>
            <w:tcW w:w="627" w:type="dxa"/>
            <w:shd w:val="clear" w:color="auto" w:fill="FFFFFF"/>
            <w:vAlign w:val="center"/>
          </w:tcPr>
          <w:p w14:paraId="4CD771A7" w14:textId="77777777" w:rsidR="00132C78" w:rsidRDefault="00132C78" w:rsidP="00A4037B">
            <w:pPr>
              <w:adjustRightInd w:val="0"/>
              <w:snapToGrid w:val="0"/>
              <w:spacing w:line="360" w:lineRule="exact"/>
              <w:jc w:val="center"/>
              <w:rPr>
                <w:rFonts w:eastAsia="仿宋_GB2312"/>
                <w:sz w:val="24"/>
              </w:rPr>
            </w:pPr>
            <w:r>
              <w:rPr>
                <w:rFonts w:eastAsia="仿宋_GB2312"/>
                <w:sz w:val="24"/>
              </w:rPr>
              <w:t>1</w:t>
            </w:r>
          </w:p>
        </w:tc>
        <w:tc>
          <w:tcPr>
            <w:tcW w:w="4253" w:type="dxa"/>
            <w:gridSpan w:val="6"/>
            <w:shd w:val="clear" w:color="auto" w:fill="FFFFFF"/>
            <w:vAlign w:val="center"/>
          </w:tcPr>
          <w:p w14:paraId="002FF9E0" w14:textId="77777777" w:rsidR="00132C78" w:rsidRDefault="00132C78" w:rsidP="00A4037B">
            <w:pPr>
              <w:adjustRightInd w:val="0"/>
              <w:snapToGrid w:val="0"/>
              <w:spacing w:line="360" w:lineRule="exact"/>
              <w:jc w:val="center"/>
              <w:rPr>
                <w:rFonts w:eastAsia="仿宋_GB2312"/>
                <w:sz w:val="24"/>
              </w:rPr>
            </w:pPr>
            <w:proofErr w:type="gramStart"/>
            <w:r>
              <w:rPr>
                <w:rFonts w:eastAsia="仿宋_GB2312"/>
                <w:sz w:val="24"/>
              </w:rPr>
              <w:t>江西绿万佳</w:t>
            </w:r>
            <w:proofErr w:type="gramEnd"/>
            <w:r>
              <w:rPr>
                <w:rFonts w:eastAsia="仿宋_GB2312"/>
                <w:sz w:val="24"/>
              </w:rPr>
              <w:t>生态功能农业开发有限公司</w:t>
            </w:r>
          </w:p>
        </w:tc>
        <w:tc>
          <w:tcPr>
            <w:tcW w:w="3445" w:type="dxa"/>
            <w:gridSpan w:val="3"/>
            <w:shd w:val="clear" w:color="auto" w:fill="FFFFFF"/>
            <w:vAlign w:val="center"/>
          </w:tcPr>
          <w:p w14:paraId="4B91B08F" w14:textId="77777777" w:rsidR="00132C78" w:rsidRDefault="00132C78" w:rsidP="00A4037B">
            <w:pPr>
              <w:adjustRightInd w:val="0"/>
              <w:snapToGrid w:val="0"/>
              <w:spacing w:line="360" w:lineRule="exact"/>
              <w:rPr>
                <w:rFonts w:eastAsia="仿宋_GB2312"/>
                <w:sz w:val="24"/>
              </w:rPr>
            </w:pPr>
            <w:r>
              <w:rPr>
                <w:rFonts w:eastAsia="仿宋_GB2312"/>
                <w:sz w:val="24"/>
              </w:rPr>
              <w:sym w:font="Wingdings 2" w:char="00A3"/>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14E8A21A" w14:textId="77777777" w:rsidTr="00A4037B">
        <w:trPr>
          <w:trHeight w:val="476"/>
          <w:jc w:val="center"/>
        </w:trPr>
        <w:tc>
          <w:tcPr>
            <w:tcW w:w="1260" w:type="dxa"/>
            <w:vMerge/>
            <w:shd w:val="clear" w:color="auto" w:fill="FFFFFF"/>
            <w:vAlign w:val="center"/>
          </w:tcPr>
          <w:p w14:paraId="43002EFB" w14:textId="77777777" w:rsidR="00132C78" w:rsidRDefault="00132C78" w:rsidP="00A4037B">
            <w:pPr>
              <w:adjustRightInd w:val="0"/>
              <w:snapToGrid w:val="0"/>
              <w:spacing w:line="360" w:lineRule="exact"/>
              <w:jc w:val="center"/>
              <w:rPr>
                <w:rFonts w:eastAsia="仿宋_GB2312"/>
                <w:sz w:val="24"/>
              </w:rPr>
            </w:pPr>
          </w:p>
        </w:tc>
        <w:tc>
          <w:tcPr>
            <w:tcW w:w="627" w:type="dxa"/>
            <w:shd w:val="clear" w:color="auto" w:fill="FFFFFF"/>
            <w:vAlign w:val="center"/>
          </w:tcPr>
          <w:p w14:paraId="79173AE2" w14:textId="77777777" w:rsidR="00132C78" w:rsidRDefault="00132C78" w:rsidP="00A4037B">
            <w:pPr>
              <w:adjustRightInd w:val="0"/>
              <w:snapToGrid w:val="0"/>
              <w:spacing w:line="360" w:lineRule="exact"/>
              <w:jc w:val="center"/>
              <w:rPr>
                <w:rFonts w:eastAsia="仿宋_GB2312"/>
                <w:sz w:val="24"/>
              </w:rPr>
            </w:pPr>
            <w:r>
              <w:rPr>
                <w:rFonts w:eastAsia="仿宋_GB2312"/>
                <w:sz w:val="24"/>
              </w:rPr>
              <w:t>2</w:t>
            </w:r>
          </w:p>
        </w:tc>
        <w:tc>
          <w:tcPr>
            <w:tcW w:w="4253" w:type="dxa"/>
            <w:gridSpan w:val="6"/>
            <w:shd w:val="clear" w:color="auto" w:fill="FFFFFF"/>
            <w:vAlign w:val="center"/>
          </w:tcPr>
          <w:p w14:paraId="0B3AD8EE" w14:textId="77777777" w:rsidR="00132C78" w:rsidRDefault="00132C78" w:rsidP="00A4037B">
            <w:pPr>
              <w:adjustRightInd w:val="0"/>
              <w:snapToGrid w:val="0"/>
              <w:spacing w:line="360" w:lineRule="exact"/>
              <w:jc w:val="center"/>
              <w:rPr>
                <w:rFonts w:eastAsia="仿宋_GB2312"/>
                <w:sz w:val="24"/>
              </w:rPr>
            </w:pPr>
          </w:p>
        </w:tc>
        <w:tc>
          <w:tcPr>
            <w:tcW w:w="3445" w:type="dxa"/>
            <w:gridSpan w:val="3"/>
            <w:shd w:val="clear" w:color="auto" w:fill="FFFFFF"/>
            <w:vAlign w:val="center"/>
          </w:tcPr>
          <w:p w14:paraId="6BA0DA6E"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722D7531" w14:textId="77777777" w:rsidTr="00A4037B">
        <w:trPr>
          <w:trHeight w:val="476"/>
          <w:jc w:val="center"/>
        </w:trPr>
        <w:tc>
          <w:tcPr>
            <w:tcW w:w="9585" w:type="dxa"/>
            <w:gridSpan w:val="11"/>
            <w:shd w:val="clear" w:color="auto" w:fill="FFFFFF"/>
            <w:vAlign w:val="center"/>
          </w:tcPr>
          <w:p w14:paraId="3B9F87E7" w14:textId="77777777" w:rsidR="00132C78" w:rsidRDefault="00132C78" w:rsidP="00A4037B">
            <w:pPr>
              <w:adjustRightInd w:val="0"/>
              <w:snapToGrid w:val="0"/>
              <w:spacing w:line="360" w:lineRule="exact"/>
              <w:jc w:val="center"/>
              <w:rPr>
                <w:rFonts w:eastAsia="仿宋_GB2312"/>
                <w:sz w:val="24"/>
              </w:rPr>
            </w:pPr>
            <w:r>
              <w:rPr>
                <w:rFonts w:eastAsia="仿宋_GB2312"/>
                <w:b/>
                <w:bCs/>
                <w:sz w:val="24"/>
              </w:rPr>
              <w:t>揭榜方需完成的工作或内容</w:t>
            </w:r>
          </w:p>
        </w:tc>
      </w:tr>
      <w:tr w:rsidR="00132C78" w14:paraId="57D8D70D" w14:textId="77777777" w:rsidTr="00A4037B">
        <w:trPr>
          <w:trHeight w:val="90"/>
          <w:jc w:val="center"/>
        </w:trPr>
        <w:tc>
          <w:tcPr>
            <w:tcW w:w="1260" w:type="dxa"/>
            <w:shd w:val="clear" w:color="auto" w:fill="FFFFFF"/>
            <w:vAlign w:val="center"/>
          </w:tcPr>
          <w:p w14:paraId="54F5D58E" w14:textId="77777777" w:rsidR="00132C78" w:rsidRDefault="00132C78" w:rsidP="00A4037B">
            <w:pPr>
              <w:adjustRightInd w:val="0"/>
              <w:snapToGrid w:val="0"/>
              <w:spacing w:line="360" w:lineRule="exact"/>
              <w:jc w:val="center"/>
              <w:rPr>
                <w:rFonts w:eastAsia="仿宋_GB2312"/>
                <w:spacing w:val="-28"/>
                <w:sz w:val="24"/>
              </w:rPr>
            </w:pPr>
            <w:r>
              <w:rPr>
                <w:rFonts w:eastAsia="仿宋_GB2312"/>
                <w:sz w:val="24"/>
              </w:rPr>
              <w:t>技术难题</w:t>
            </w:r>
            <w:r>
              <w:rPr>
                <w:rFonts w:eastAsia="仿宋_GB2312"/>
                <w:spacing w:val="-17"/>
                <w:sz w:val="24"/>
              </w:rPr>
              <w:t>概述</w:t>
            </w:r>
            <w:r>
              <w:rPr>
                <w:rFonts w:eastAsia="仿宋_GB2312"/>
                <w:spacing w:val="-28"/>
                <w:sz w:val="24"/>
              </w:rPr>
              <w:t>（限</w:t>
            </w:r>
            <w:r>
              <w:rPr>
                <w:rFonts w:eastAsia="仿宋_GB2312"/>
                <w:spacing w:val="-28"/>
                <w:sz w:val="24"/>
              </w:rPr>
              <w:t>500</w:t>
            </w:r>
          </w:p>
          <w:p w14:paraId="760E930E" w14:textId="77777777" w:rsidR="00132C78" w:rsidRDefault="00132C78" w:rsidP="00A4037B">
            <w:pPr>
              <w:adjustRightInd w:val="0"/>
              <w:snapToGrid w:val="0"/>
              <w:spacing w:line="360" w:lineRule="exact"/>
              <w:jc w:val="center"/>
              <w:rPr>
                <w:rFonts w:eastAsia="仿宋_GB2312"/>
                <w:sz w:val="24"/>
              </w:rPr>
            </w:pPr>
            <w:r>
              <w:rPr>
                <w:rFonts w:eastAsia="仿宋_GB2312"/>
                <w:sz w:val="24"/>
              </w:rPr>
              <w:t>字以内</w:t>
            </w:r>
            <w:r>
              <w:rPr>
                <w:rFonts w:eastAsia="仿宋_GB2312"/>
                <w:spacing w:val="-28"/>
                <w:sz w:val="24"/>
              </w:rPr>
              <w:t>）</w:t>
            </w:r>
          </w:p>
        </w:tc>
        <w:tc>
          <w:tcPr>
            <w:tcW w:w="8325" w:type="dxa"/>
            <w:gridSpan w:val="10"/>
            <w:shd w:val="clear" w:color="auto" w:fill="FFFFFF"/>
            <w:vAlign w:val="center"/>
          </w:tcPr>
          <w:p w14:paraId="282C8490"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富硒土壤通常伴随</w:t>
            </w:r>
            <w:proofErr w:type="gramStart"/>
            <w:r>
              <w:rPr>
                <w:rFonts w:eastAsia="仿宋_GB2312"/>
                <w:sz w:val="24"/>
              </w:rPr>
              <w:t>镉</w:t>
            </w:r>
            <w:proofErr w:type="gramEnd"/>
            <w:r>
              <w:rPr>
                <w:rFonts w:eastAsia="仿宋_GB2312"/>
                <w:sz w:val="24"/>
              </w:rPr>
              <w:t>超标的现象，利用富硒土壤生产富硒农产品时易出现</w:t>
            </w:r>
            <w:proofErr w:type="gramStart"/>
            <w:r>
              <w:rPr>
                <w:rFonts w:eastAsia="仿宋_GB2312"/>
                <w:sz w:val="24"/>
              </w:rPr>
              <w:t>镉</w:t>
            </w:r>
            <w:proofErr w:type="gramEnd"/>
            <w:r>
              <w:rPr>
                <w:rFonts w:eastAsia="仿宋_GB2312"/>
                <w:sz w:val="24"/>
              </w:rPr>
              <w:t>超标的问题。现有技术在降低稻米</w:t>
            </w:r>
            <w:proofErr w:type="gramStart"/>
            <w:r>
              <w:rPr>
                <w:rFonts w:eastAsia="仿宋_GB2312"/>
                <w:sz w:val="24"/>
              </w:rPr>
              <w:t>镉</w:t>
            </w:r>
            <w:proofErr w:type="gramEnd"/>
            <w:r>
              <w:rPr>
                <w:rFonts w:eastAsia="仿宋_GB2312"/>
                <w:sz w:val="24"/>
              </w:rPr>
              <w:t>超标的同时，相应减少了</w:t>
            </w:r>
            <w:proofErr w:type="gramStart"/>
            <w:r>
              <w:rPr>
                <w:rFonts w:eastAsia="仿宋_GB2312"/>
                <w:sz w:val="24"/>
              </w:rPr>
              <w:t>稻米硒富积量</w:t>
            </w:r>
            <w:proofErr w:type="gramEnd"/>
            <w:r>
              <w:rPr>
                <w:rFonts w:eastAsia="仿宋_GB2312"/>
                <w:sz w:val="24"/>
              </w:rPr>
              <w:t>。因此如何保证农产品降镉富硒成为目前迫切需要解决的技术瓶颈问题。</w:t>
            </w:r>
          </w:p>
          <w:p w14:paraId="4EE6412F"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 xml:space="preserve">1. </w:t>
            </w:r>
            <w:r>
              <w:rPr>
                <w:rFonts w:eastAsia="仿宋_GB2312"/>
                <w:sz w:val="24"/>
              </w:rPr>
              <w:t>富硒</w:t>
            </w:r>
            <w:proofErr w:type="gramStart"/>
            <w:r>
              <w:rPr>
                <w:rFonts w:eastAsia="仿宋_GB2312"/>
                <w:sz w:val="24"/>
              </w:rPr>
              <w:t>土壤镉与硒</w:t>
            </w:r>
            <w:proofErr w:type="gramEnd"/>
            <w:r>
              <w:rPr>
                <w:rFonts w:eastAsia="仿宋_GB2312"/>
                <w:sz w:val="24"/>
              </w:rPr>
              <w:t>活性差异性研究。通过研究土壤酸度、氧化还原电位对富硒</w:t>
            </w:r>
            <w:proofErr w:type="gramStart"/>
            <w:r>
              <w:rPr>
                <w:rFonts w:eastAsia="仿宋_GB2312"/>
                <w:sz w:val="24"/>
              </w:rPr>
              <w:t>土壤镉与硒</w:t>
            </w:r>
            <w:proofErr w:type="gramEnd"/>
            <w:r>
              <w:rPr>
                <w:rFonts w:eastAsia="仿宋_GB2312"/>
                <w:sz w:val="24"/>
              </w:rPr>
              <w:t>活性的影响，探明降低</w:t>
            </w:r>
            <w:proofErr w:type="gramStart"/>
            <w:r>
              <w:rPr>
                <w:rFonts w:eastAsia="仿宋_GB2312"/>
                <w:sz w:val="24"/>
              </w:rPr>
              <w:t>镉</w:t>
            </w:r>
            <w:proofErr w:type="gramEnd"/>
            <w:r>
              <w:rPr>
                <w:rFonts w:eastAsia="仿宋_GB2312"/>
                <w:sz w:val="24"/>
              </w:rPr>
              <w:t>活性、保持硒活性的土壤环境条件。</w:t>
            </w:r>
          </w:p>
          <w:p w14:paraId="725F7CBE"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 xml:space="preserve">2. </w:t>
            </w:r>
            <w:r>
              <w:rPr>
                <w:rFonts w:eastAsia="仿宋_GB2312"/>
                <w:sz w:val="24"/>
              </w:rPr>
              <w:t>基于谷壳生物炭的富硒阻镉土壤调理剂研制。采用改性技术提高谷壳生物炭中硅活性，改善选择性吸收离子通道，增强谷壳生物炭对土壤酸度和氧化还原电位的化学调控性能，研发降镉富硒土壤调理剂。</w:t>
            </w:r>
          </w:p>
          <w:p w14:paraId="5441689A"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 xml:space="preserve">3. </w:t>
            </w:r>
            <w:r>
              <w:rPr>
                <w:rFonts w:eastAsia="仿宋_GB2312"/>
                <w:sz w:val="24"/>
              </w:rPr>
              <w:t>利用谷壳木醋液研制富硒</w:t>
            </w:r>
            <w:proofErr w:type="gramStart"/>
            <w:r>
              <w:rPr>
                <w:rFonts w:eastAsia="仿宋_GB2312"/>
                <w:sz w:val="24"/>
              </w:rPr>
              <w:t>阻镉叶面肥</w:t>
            </w:r>
            <w:proofErr w:type="gramEnd"/>
            <w:r>
              <w:rPr>
                <w:rFonts w:eastAsia="仿宋_GB2312"/>
                <w:sz w:val="24"/>
              </w:rPr>
              <w:t>。利用谷壳木醋液辅助</w:t>
            </w:r>
            <w:proofErr w:type="gramStart"/>
            <w:r>
              <w:rPr>
                <w:rFonts w:eastAsia="仿宋_GB2312"/>
                <w:sz w:val="24"/>
              </w:rPr>
              <w:t>螯合硒</w:t>
            </w:r>
            <w:proofErr w:type="gramEnd"/>
            <w:r>
              <w:rPr>
                <w:rFonts w:eastAsia="仿宋_GB2312"/>
                <w:sz w:val="24"/>
              </w:rPr>
              <w:t>和微量元素技术以及保活、增效工艺研制出具有阻镉富硒功能的叶面肥料。</w:t>
            </w:r>
          </w:p>
          <w:p w14:paraId="6C56C538"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 xml:space="preserve">4. </w:t>
            </w:r>
            <w:r>
              <w:rPr>
                <w:rFonts w:eastAsia="仿宋_GB2312"/>
                <w:sz w:val="24"/>
              </w:rPr>
              <w:t>降镉富硒技术集成与应用。将上述土壤改良与叶面阻控两项技术通过农艺技术优化实现有机结合，研发出技术套餐，最终达到水稻降镉富硒的目的。</w:t>
            </w:r>
          </w:p>
        </w:tc>
      </w:tr>
      <w:tr w:rsidR="00132C78" w14:paraId="5C1DB8B1" w14:textId="77777777" w:rsidTr="00A4037B">
        <w:trPr>
          <w:trHeight w:val="1617"/>
          <w:jc w:val="center"/>
        </w:trPr>
        <w:tc>
          <w:tcPr>
            <w:tcW w:w="1260" w:type="dxa"/>
            <w:shd w:val="clear" w:color="auto" w:fill="FFFFFF"/>
            <w:vAlign w:val="center"/>
          </w:tcPr>
          <w:p w14:paraId="34BEE22B" w14:textId="77777777" w:rsidR="00132C78" w:rsidRDefault="00132C78" w:rsidP="00A4037B">
            <w:pPr>
              <w:adjustRightInd w:val="0"/>
              <w:snapToGrid w:val="0"/>
              <w:spacing w:line="360" w:lineRule="exact"/>
              <w:jc w:val="center"/>
              <w:rPr>
                <w:rFonts w:eastAsia="仿宋_GB2312"/>
                <w:sz w:val="24"/>
              </w:rPr>
            </w:pPr>
            <w:r>
              <w:rPr>
                <w:rFonts w:eastAsia="仿宋_GB2312"/>
                <w:sz w:val="24"/>
              </w:rPr>
              <w:lastRenderedPageBreak/>
              <w:t>技术攻关后希望达到的预期技术目标（限</w:t>
            </w:r>
            <w:r>
              <w:rPr>
                <w:rFonts w:eastAsia="仿宋_GB2312"/>
                <w:sz w:val="24"/>
              </w:rPr>
              <w:t>500</w:t>
            </w:r>
            <w:r>
              <w:rPr>
                <w:rFonts w:eastAsia="仿宋_GB2312"/>
                <w:sz w:val="24"/>
              </w:rPr>
              <w:t>字以内）</w:t>
            </w:r>
          </w:p>
        </w:tc>
        <w:tc>
          <w:tcPr>
            <w:tcW w:w="8325" w:type="dxa"/>
            <w:gridSpan w:val="10"/>
            <w:shd w:val="clear" w:color="auto" w:fill="FFFFFF"/>
            <w:vAlign w:val="center"/>
          </w:tcPr>
          <w:p w14:paraId="19F75A4C" w14:textId="77777777" w:rsidR="00132C78" w:rsidRDefault="00132C78" w:rsidP="00A4037B">
            <w:pPr>
              <w:rPr>
                <w:rFonts w:eastAsia="仿宋_GB2312"/>
                <w:sz w:val="24"/>
              </w:rPr>
            </w:pPr>
            <w:r>
              <w:rPr>
                <w:rFonts w:eastAsia="仿宋_GB2312"/>
                <w:sz w:val="24"/>
              </w:rPr>
              <w:t xml:space="preserve">    1. </w:t>
            </w:r>
            <w:r>
              <w:rPr>
                <w:rFonts w:eastAsia="仿宋_GB2312"/>
                <w:sz w:val="24"/>
              </w:rPr>
              <w:t>攻克谷壳生物炭阻镉协同富硒的关键技术，研发出</w:t>
            </w:r>
            <w:r>
              <w:rPr>
                <w:rFonts w:eastAsia="仿宋_GB2312"/>
                <w:sz w:val="24"/>
              </w:rPr>
              <w:t>2-3</w:t>
            </w:r>
            <w:r>
              <w:rPr>
                <w:rFonts w:eastAsia="仿宋_GB2312"/>
                <w:sz w:val="24"/>
              </w:rPr>
              <w:t>种富硒阻镉土壤调理剂产品，达到富硒土壤中活性</w:t>
            </w:r>
            <w:proofErr w:type="gramStart"/>
            <w:r>
              <w:rPr>
                <w:rFonts w:eastAsia="仿宋_GB2312"/>
                <w:sz w:val="24"/>
              </w:rPr>
              <w:t>镉</w:t>
            </w:r>
            <w:proofErr w:type="gramEnd"/>
            <w:r>
              <w:rPr>
                <w:rFonts w:eastAsia="仿宋_GB2312"/>
                <w:sz w:val="24"/>
              </w:rPr>
              <w:t>原位</w:t>
            </w:r>
            <w:proofErr w:type="gramStart"/>
            <w:r>
              <w:rPr>
                <w:rFonts w:eastAsia="仿宋_GB2312"/>
                <w:sz w:val="24"/>
              </w:rPr>
              <w:t>钝化率</w:t>
            </w:r>
            <w:proofErr w:type="gramEnd"/>
            <w:r>
              <w:rPr>
                <w:rFonts w:eastAsia="仿宋_GB2312"/>
                <w:sz w:val="24"/>
              </w:rPr>
              <w:t>≥75%</w:t>
            </w:r>
            <w:r>
              <w:rPr>
                <w:rFonts w:eastAsia="仿宋_GB2312"/>
                <w:sz w:val="24"/>
              </w:rPr>
              <w:t>，且土壤硒活性保持不变的目的，建立</w:t>
            </w:r>
            <w:r>
              <w:rPr>
                <w:rFonts w:eastAsia="仿宋_GB2312"/>
                <w:sz w:val="24"/>
              </w:rPr>
              <w:t>1</w:t>
            </w:r>
            <w:r>
              <w:rPr>
                <w:rFonts w:eastAsia="仿宋_GB2312"/>
                <w:sz w:val="24"/>
              </w:rPr>
              <w:t>万吨</w:t>
            </w:r>
            <w:r>
              <w:rPr>
                <w:rFonts w:eastAsia="仿宋_GB2312"/>
                <w:sz w:val="24"/>
              </w:rPr>
              <w:t>/</w:t>
            </w:r>
            <w:r>
              <w:rPr>
                <w:rFonts w:eastAsia="仿宋_GB2312"/>
                <w:sz w:val="24"/>
              </w:rPr>
              <w:t>年谷壳</w:t>
            </w:r>
            <w:proofErr w:type="gramStart"/>
            <w:r>
              <w:rPr>
                <w:rFonts w:eastAsia="仿宋_GB2312"/>
                <w:sz w:val="24"/>
              </w:rPr>
              <w:t>生物炭基土壤</w:t>
            </w:r>
            <w:proofErr w:type="gramEnd"/>
            <w:r>
              <w:rPr>
                <w:rFonts w:eastAsia="仿宋_GB2312"/>
                <w:sz w:val="24"/>
              </w:rPr>
              <w:t>调理剂生产线</w:t>
            </w:r>
            <w:r>
              <w:rPr>
                <w:rFonts w:eastAsia="仿宋_GB2312"/>
                <w:sz w:val="24"/>
              </w:rPr>
              <w:t>1</w:t>
            </w:r>
            <w:r>
              <w:rPr>
                <w:rFonts w:eastAsia="仿宋_GB2312"/>
                <w:sz w:val="24"/>
              </w:rPr>
              <w:t>条，满足</w:t>
            </w:r>
            <w:r>
              <w:rPr>
                <w:rFonts w:eastAsia="仿宋_GB2312"/>
                <w:sz w:val="24"/>
              </w:rPr>
              <w:t>2</w:t>
            </w:r>
            <w:r>
              <w:rPr>
                <w:rFonts w:eastAsia="仿宋_GB2312"/>
                <w:sz w:val="24"/>
              </w:rPr>
              <w:t>万吨</w:t>
            </w:r>
            <w:r>
              <w:rPr>
                <w:rFonts w:eastAsia="仿宋_GB2312"/>
                <w:sz w:val="24"/>
              </w:rPr>
              <w:t>/</w:t>
            </w:r>
            <w:r>
              <w:rPr>
                <w:rFonts w:eastAsia="仿宋_GB2312"/>
                <w:sz w:val="24"/>
              </w:rPr>
              <w:t>年稻壳综合利用的技术需求，实现稻壳副产品利用率</w:t>
            </w:r>
            <w:r>
              <w:rPr>
                <w:rFonts w:eastAsia="仿宋_GB2312"/>
                <w:sz w:val="24"/>
              </w:rPr>
              <w:t>≥95%</w:t>
            </w:r>
            <w:r>
              <w:rPr>
                <w:rFonts w:eastAsia="仿宋_GB2312"/>
                <w:sz w:val="24"/>
              </w:rPr>
              <w:t>。</w:t>
            </w:r>
          </w:p>
          <w:p w14:paraId="414FE4CF" w14:textId="77777777" w:rsidR="00132C78" w:rsidRDefault="00132C78" w:rsidP="00A4037B">
            <w:pPr>
              <w:rPr>
                <w:rFonts w:eastAsia="仿宋_GB2312"/>
                <w:sz w:val="24"/>
              </w:rPr>
            </w:pPr>
            <w:r>
              <w:rPr>
                <w:rFonts w:eastAsia="仿宋_GB2312"/>
                <w:sz w:val="24"/>
              </w:rPr>
              <w:t xml:space="preserve">    2. </w:t>
            </w:r>
            <w:r>
              <w:rPr>
                <w:rFonts w:eastAsia="仿宋_GB2312"/>
                <w:sz w:val="24"/>
              </w:rPr>
              <w:t>突破利用谷壳木醋液制备富硒</w:t>
            </w:r>
            <w:proofErr w:type="gramStart"/>
            <w:r>
              <w:rPr>
                <w:rFonts w:eastAsia="仿宋_GB2312"/>
                <w:sz w:val="24"/>
              </w:rPr>
              <w:t>阻镉叶面肥</w:t>
            </w:r>
            <w:proofErr w:type="gramEnd"/>
            <w:r>
              <w:rPr>
                <w:rFonts w:eastAsia="仿宋_GB2312"/>
                <w:sz w:val="24"/>
              </w:rPr>
              <w:t>的关键技术，研发出高效富硒</w:t>
            </w:r>
            <w:proofErr w:type="gramStart"/>
            <w:r>
              <w:rPr>
                <w:rFonts w:eastAsia="仿宋_GB2312"/>
                <w:sz w:val="24"/>
              </w:rPr>
              <w:t>阻镉叶面肥</w:t>
            </w:r>
            <w:proofErr w:type="gramEnd"/>
            <w:r>
              <w:rPr>
                <w:rFonts w:eastAsia="仿宋_GB2312"/>
                <w:sz w:val="24"/>
              </w:rPr>
              <w:t>1-2</w:t>
            </w:r>
            <w:r>
              <w:rPr>
                <w:rFonts w:eastAsia="仿宋_GB2312"/>
                <w:sz w:val="24"/>
              </w:rPr>
              <w:t>个，实现富硒地区稻米</w:t>
            </w:r>
            <w:proofErr w:type="gramStart"/>
            <w:r>
              <w:rPr>
                <w:rFonts w:eastAsia="仿宋_GB2312"/>
                <w:sz w:val="24"/>
              </w:rPr>
              <w:t>镉</w:t>
            </w:r>
            <w:proofErr w:type="gramEnd"/>
            <w:r>
              <w:rPr>
                <w:rFonts w:eastAsia="仿宋_GB2312"/>
                <w:sz w:val="24"/>
              </w:rPr>
              <w:t>含量降低</w:t>
            </w:r>
            <w:r>
              <w:rPr>
                <w:rFonts w:eastAsia="仿宋_GB2312"/>
                <w:sz w:val="24"/>
              </w:rPr>
              <w:t>10%</w:t>
            </w:r>
            <w:r>
              <w:rPr>
                <w:rFonts w:eastAsia="仿宋_GB2312"/>
                <w:sz w:val="24"/>
              </w:rPr>
              <w:t>以上，硒含量增加</w:t>
            </w:r>
            <w:r>
              <w:rPr>
                <w:rFonts w:eastAsia="仿宋_GB2312"/>
                <w:sz w:val="24"/>
              </w:rPr>
              <w:t>5%</w:t>
            </w:r>
            <w:r>
              <w:rPr>
                <w:rFonts w:eastAsia="仿宋_GB2312"/>
                <w:sz w:val="24"/>
              </w:rPr>
              <w:t>以上的目标。开发</w:t>
            </w:r>
            <w:r>
              <w:rPr>
                <w:rFonts w:eastAsia="仿宋_GB2312"/>
                <w:sz w:val="24"/>
              </w:rPr>
              <w:t>6000</w:t>
            </w:r>
            <w:r>
              <w:rPr>
                <w:rFonts w:eastAsia="仿宋_GB2312"/>
                <w:sz w:val="24"/>
              </w:rPr>
              <w:t>吨</w:t>
            </w:r>
            <w:r>
              <w:rPr>
                <w:rFonts w:eastAsia="仿宋_GB2312"/>
                <w:sz w:val="24"/>
              </w:rPr>
              <w:t>/</w:t>
            </w:r>
            <w:proofErr w:type="gramStart"/>
            <w:r>
              <w:rPr>
                <w:rFonts w:eastAsia="仿宋_GB2312"/>
                <w:sz w:val="24"/>
              </w:rPr>
              <w:t>年含谷壳</w:t>
            </w:r>
            <w:proofErr w:type="gramEnd"/>
            <w:r>
              <w:rPr>
                <w:rFonts w:eastAsia="仿宋_GB2312"/>
                <w:sz w:val="24"/>
              </w:rPr>
              <w:t>木醋液的富硒</w:t>
            </w:r>
            <w:proofErr w:type="gramStart"/>
            <w:r>
              <w:rPr>
                <w:rFonts w:eastAsia="仿宋_GB2312"/>
                <w:sz w:val="24"/>
              </w:rPr>
              <w:t>阻镉叶面肥</w:t>
            </w:r>
            <w:proofErr w:type="gramEnd"/>
            <w:r>
              <w:rPr>
                <w:rFonts w:eastAsia="仿宋_GB2312"/>
                <w:sz w:val="24"/>
              </w:rPr>
              <w:t>新工艺，实现谷壳木醋液</w:t>
            </w:r>
            <w:r>
              <w:rPr>
                <w:rFonts w:eastAsia="仿宋_GB2312"/>
                <w:sz w:val="24"/>
              </w:rPr>
              <w:t>100%</w:t>
            </w:r>
            <w:r>
              <w:rPr>
                <w:rFonts w:eastAsia="仿宋_GB2312"/>
                <w:sz w:val="24"/>
              </w:rPr>
              <w:t>利用。</w:t>
            </w:r>
          </w:p>
          <w:p w14:paraId="3109B2D1" w14:textId="77777777" w:rsidR="00132C78" w:rsidRDefault="00132C78" w:rsidP="00A4037B">
            <w:pPr>
              <w:rPr>
                <w:rFonts w:eastAsia="仿宋_GB2312"/>
                <w:sz w:val="24"/>
              </w:rPr>
            </w:pPr>
            <w:r>
              <w:rPr>
                <w:rFonts w:eastAsia="仿宋_GB2312"/>
                <w:sz w:val="24"/>
              </w:rPr>
              <w:t xml:space="preserve">    3. </w:t>
            </w:r>
            <w:r>
              <w:rPr>
                <w:rFonts w:eastAsia="仿宋_GB2312"/>
                <w:sz w:val="24"/>
              </w:rPr>
              <w:t>通过土壤改良与叶面阻控两项技术的有机结合，研发出高效富硒阻镉施肥技术套餐</w:t>
            </w:r>
            <w:r>
              <w:rPr>
                <w:rFonts w:eastAsia="仿宋_GB2312"/>
                <w:sz w:val="24"/>
              </w:rPr>
              <w:t>1</w:t>
            </w:r>
            <w:r>
              <w:rPr>
                <w:rFonts w:eastAsia="仿宋_GB2312"/>
                <w:sz w:val="24"/>
              </w:rPr>
              <w:t>套，实现在富硒</w:t>
            </w:r>
            <w:proofErr w:type="gramStart"/>
            <w:r>
              <w:rPr>
                <w:rFonts w:eastAsia="仿宋_GB2312"/>
                <w:sz w:val="24"/>
              </w:rPr>
              <w:t>土壤镉中轻度</w:t>
            </w:r>
            <w:proofErr w:type="gramEnd"/>
            <w:r>
              <w:rPr>
                <w:rFonts w:eastAsia="仿宋_GB2312"/>
                <w:sz w:val="24"/>
              </w:rPr>
              <w:t>污染区稻米</w:t>
            </w:r>
            <w:proofErr w:type="gramStart"/>
            <w:r>
              <w:rPr>
                <w:rFonts w:eastAsia="仿宋_GB2312"/>
                <w:sz w:val="24"/>
              </w:rPr>
              <w:t>镉</w:t>
            </w:r>
            <w:proofErr w:type="gramEnd"/>
            <w:r>
              <w:rPr>
                <w:rFonts w:eastAsia="仿宋_GB2312"/>
                <w:sz w:val="24"/>
              </w:rPr>
              <w:t>含量降低</w:t>
            </w:r>
            <w:r>
              <w:rPr>
                <w:rFonts w:eastAsia="仿宋_GB2312"/>
                <w:sz w:val="24"/>
              </w:rPr>
              <w:t>50%</w:t>
            </w:r>
            <w:r>
              <w:rPr>
                <w:rFonts w:eastAsia="仿宋_GB2312"/>
                <w:sz w:val="24"/>
              </w:rPr>
              <w:t>以上，</w:t>
            </w:r>
            <w:proofErr w:type="gramStart"/>
            <w:r>
              <w:rPr>
                <w:rFonts w:eastAsia="仿宋_GB2312"/>
                <w:sz w:val="24"/>
              </w:rPr>
              <w:t>且硒含量</w:t>
            </w:r>
            <w:proofErr w:type="gramEnd"/>
            <w:r>
              <w:rPr>
                <w:rFonts w:eastAsia="仿宋_GB2312"/>
                <w:sz w:val="24"/>
              </w:rPr>
              <w:t>不降低的目标。</w:t>
            </w:r>
          </w:p>
        </w:tc>
      </w:tr>
      <w:tr w:rsidR="00132C78" w14:paraId="52A5F9D4" w14:textId="77777777" w:rsidTr="00A4037B">
        <w:trPr>
          <w:trHeight w:val="615"/>
          <w:jc w:val="center"/>
        </w:trPr>
        <w:tc>
          <w:tcPr>
            <w:tcW w:w="1887" w:type="dxa"/>
            <w:gridSpan w:val="2"/>
            <w:shd w:val="clear" w:color="auto" w:fill="FFFFFF"/>
            <w:vAlign w:val="center"/>
          </w:tcPr>
          <w:p w14:paraId="7B43440D" w14:textId="77777777" w:rsidR="00132C78" w:rsidRDefault="00132C78" w:rsidP="00A4037B">
            <w:pPr>
              <w:adjustRightInd w:val="0"/>
              <w:snapToGrid w:val="0"/>
              <w:spacing w:line="360" w:lineRule="exact"/>
              <w:jc w:val="center"/>
              <w:rPr>
                <w:rFonts w:eastAsia="仿宋_GB2312"/>
                <w:sz w:val="24"/>
              </w:rPr>
            </w:pPr>
            <w:r>
              <w:rPr>
                <w:rFonts w:eastAsia="仿宋_GB2312"/>
                <w:sz w:val="24"/>
              </w:rPr>
              <w:t>时限要求</w:t>
            </w:r>
          </w:p>
        </w:tc>
        <w:tc>
          <w:tcPr>
            <w:tcW w:w="7698" w:type="dxa"/>
            <w:gridSpan w:val="9"/>
            <w:shd w:val="clear" w:color="auto" w:fill="FFFFFF"/>
            <w:vAlign w:val="center"/>
          </w:tcPr>
          <w:p w14:paraId="5E969A30"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2023</w:t>
            </w:r>
            <w:r>
              <w:rPr>
                <w:rFonts w:eastAsia="仿宋_GB2312"/>
                <w:sz w:val="24"/>
              </w:rPr>
              <w:t>年</w:t>
            </w:r>
            <w:r>
              <w:rPr>
                <w:rFonts w:eastAsia="仿宋_GB2312"/>
                <w:sz w:val="24"/>
              </w:rPr>
              <w:t>12</w:t>
            </w:r>
            <w:r>
              <w:rPr>
                <w:rFonts w:eastAsia="仿宋_GB2312"/>
                <w:sz w:val="24"/>
              </w:rPr>
              <w:t>月完成</w:t>
            </w:r>
          </w:p>
        </w:tc>
      </w:tr>
      <w:tr w:rsidR="00132C78" w14:paraId="5077CDA6" w14:textId="77777777" w:rsidTr="00A4037B">
        <w:trPr>
          <w:trHeight w:val="591"/>
          <w:jc w:val="center"/>
        </w:trPr>
        <w:tc>
          <w:tcPr>
            <w:tcW w:w="9585" w:type="dxa"/>
            <w:gridSpan w:val="11"/>
            <w:shd w:val="clear" w:color="auto" w:fill="FFFFFF"/>
            <w:vAlign w:val="center"/>
          </w:tcPr>
          <w:p w14:paraId="446E246A" w14:textId="77777777" w:rsidR="00132C78" w:rsidRDefault="00132C78" w:rsidP="00A4037B">
            <w:pPr>
              <w:adjustRightInd w:val="0"/>
              <w:snapToGrid w:val="0"/>
              <w:spacing w:line="360" w:lineRule="exact"/>
              <w:ind w:firstLineChars="200" w:firstLine="480"/>
              <w:jc w:val="center"/>
              <w:rPr>
                <w:rFonts w:eastAsia="仿宋_GB2312"/>
                <w:sz w:val="24"/>
              </w:rPr>
            </w:pPr>
            <w:r>
              <w:rPr>
                <w:rFonts w:eastAsia="仿宋_GB2312"/>
                <w:b/>
                <w:bCs/>
                <w:sz w:val="24"/>
              </w:rPr>
              <w:t>以下信息供揭榜方参考</w:t>
            </w:r>
          </w:p>
        </w:tc>
      </w:tr>
      <w:tr w:rsidR="00132C78" w14:paraId="6065CAD7" w14:textId="77777777" w:rsidTr="00A4037B">
        <w:trPr>
          <w:trHeight w:val="1221"/>
          <w:jc w:val="center"/>
        </w:trPr>
        <w:tc>
          <w:tcPr>
            <w:tcW w:w="1887" w:type="dxa"/>
            <w:gridSpan w:val="2"/>
            <w:shd w:val="clear" w:color="auto" w:fill="FFFFFF"/>
            <w:vAlign w:val="center"/>
          </w:tcPr>
          <w:p w14:paraId="1F193CA9" w14:textId="77777777" w:rsidR="00132C78" w:rsidRDefault="00132C78" w:rsidP="00A4037B">
            <w:pPr>
              <w:adjustRightInd w:val="0"/>
              <w:snapToGrid w:val="0"/>
              <w:spacing w:line="360" w:lineRule="exact"/>
              <w:jc w:val="center"/>
              <w:rPr>
                <w:rFonts w:eastAsia="仿宋_GB2312"/>
                <w:sz w:val="24"/>
              </w:rPr>
            </w:pPr>
            <w:r>
              <w:rPr>
                <w:rFonts w:eastAsia="仿宋_GB2312"/>
                <w:sz w:val="24"/>
              </w:rPr>
              <w:t>研发资金投入</w:t>
            </w:r>
          </w:p>
          <w:p w14:paraId="2638F3B1" w14:textId="77777777" w:rsidR="00132C78" w:rsidRDefault="00132C78" w:rsidP="00A4037B">
            <w:pPr>
              <w:adjustRightInd w:val="0"/>
              <w:snapToGrid w:val="0"/>
              <w:spacing w:line="360" w:lineRule="exact"/>
              <w:jc w:val="center"/>
              <w:rPr>
                <w:rFonts w:eastAsia="仿宋_GB2312"/>
                <w:sz w:val="24"/>
              </w:rPr>
            </w:pPr>
            <w:r>
              <w:rPr>
                <w:rFonts w:eastAsia="仿宋_GB2312"/>
                <w:sz w:val="24"/>
              </w:rPr>
              <w:t>预测</w:t>
            </w:r>
          </w:p>
        </w:tc>
        <w:tc>
          <w:tcPr>
            <w:tcW w:w="7698" w:type="dxa"/>
            <w:gridSpan w:val="9"/>
            <w:shd w:val="clear" w:color="auto" w:fill="FFFFFF"/>
            <w:vAlign w:val="center"/>
          </w:tcPr>
          <w:p w14:paraId="71E98E09" w14:textId="77777777" w:rsidR="00132C78" w:rsidRDefault="00132C78" w:rsidP="00A4037B">
            <w:pPr>
              <w:adjustRightInd w:val="0"/>
              <w:snapToGrid w:val="0"/>
              <w:spacing w:line="360" w:lineRule="exact"/>
              <w:jc w:val="left"/>
              <w:rPr>
                <w:rFonts w:eastAsia="仿宋_GB2312"/>
                <w:color w:val="000000"/>
                <w:sz w:val="24"/>
              </w:rPr>
            </w:pPr>
            <w:r>
              <w:rPr>
                <w:rFonts w:eastAsia="仿宋_GB2312"/>
                <w:color w:val="000000"/>
                <w:sz w:val="24"/>
              </w:rPr>
              <w:t>研发总预算</w:t>
            </w:r>
            <w:r>
              <w:rPr>
                <w:rFonts w:eastAsia="仿宋_GB2312"/>
                <w:color w:val="000000"/>
                <w:sz w:val="24"/>
              </w:rPr>
              <w:t>900</w:t>
            </w:r>
            <w:r>
              <w:rPr>
                <w:rFonts w:eastAsia="仿宋_GB2312"/>
                <w:color w:val="000000"/>
                <w:sz w:val="24"/>
              </w:rPr>
              <w:t>万元</w:t>
            </w:r>
          </w:p>
          <w:p w14:paraId="27FAED13" w14:textId="77777777" w:rsidR="00132C78" w:rsidRDefault="00132C78" w:rsidP="00A4037B">
            <w:pPr>
              <w:adjustRightInd w:val="0"/>
              <w:snapToGrid w:val="0"/>
              <w:spacing w:line="360" w:lineRule="exact"/>
              <w:ind w:firstLineChars="200" w:firstLine="480"/>
              <w:jc w:val="left"/>
              <w:rPr>
                <w:rFonts w:eastAsia="仿宋_GB2312"/>
                <w:color w:val="000000"/>
                <w:sz w:val="24"/>
              </w:rPr>
            </w:pPr>
            <w:r>
              <w:rPr>
                <w:rFonts w:eastAsia="仿宋_GB2312"/>
                <w:color w:val="000000"/>
                <w:sz w:val="24"/>
              </w:rPr>
              <w:t>其中：技术需求方提供资金</w:t>
            </w:r>
            <w:r>
              <w:rPr>
                <w:rFonts w:eastAsia="仿宋_GB2312"/>
                <w:color w:val="000000"/>
                <w:sz w:val="24"/>
              </w:rPr>
              <w:t>620</w:t>
            </w:r>
            <w:r>
              <w:rPr>
                <w:rFonts w:eastAsia="仿宋_GB2312"/>
                <w:color w:val="000000"/>
                <w:sz w:val="24"/>
              </w:rPr>
              <w:t>万元，财政资金</w:t>
            </w:r>
            <w:r>
              <w:rPr>
                <w:rFonts w:eastAsia="仿宋_GB2312"/>
                <w:color w:val="000000"/>
                <w:sz w:val="24"/>
              </w:rPr>
              <w:t>180</w:t>
            </w:r>
            <w:r>
              <w:rPr>
                <w:rFonts w:eastAsia="仿宋_GB2312"/>
                <w:color w:val="000000"/>
                <w:sz w:val="24"/>
              </w:rPr>
              <w:t>万元（不超过</w:t>
            </w:r>
            <w:r>
              <w:rPr>
                <w:rFonts w:eastAsia="仿宋_GB2312"/>
                <w:color w:val="000000"/>
                <w:sz w:val="24"/>
              </w:rPr>
              <w:t>500</w:t>
            </w:r>
            <w:r>
              <w:rPr>
                <w:rFonts w:eastAsia="仿宋_GB2312"/>
                <w:color w:val="000000"/>
                <w:sz w:val="24"/>
              </w:rPr>
              <w:t>万元），技术攻关单位自筹资金</w:t>
            </w:r>
            <w:r>
              <w:rPr>
                <w:rFonts w:eastAsia="仿宋_GB2312"/>
                <w:color w:val="000000"/>
                <w:sz w:val="24"/>
              </w:rPr>
              <w:t>100</w:t>
            </w:r>
            <w:r>
              <w:rPr>
                <w:rFonts w:eastAsia="仿宋_GB2312"/>
                <w:color w:val="000000"/>
                <w:sz w:val="24"/>
              </w:rPr>
              <w:t>万元。</w:t>
            </w:r>
          </w:p>
        </w:tc>
      </w:tr>
      <w:tr w:rsidR="00132C78" w14:paraId="3191F91A" w14:textId="77777777" w:rsidTr="00A4037B">
        <w:trPr>
          <w:trHeight w:val="1251"/>
          <w:jc w:val="center"/>
        </w:trPr>
        <w:tc>
          <w:tcPr>
            <w:tcW w:w="1887" w:type="dxa"/>
            <w:gridSpan w:val="2"/>
            <w:shd w:val="clear" w:color="auto" w:fill="FFFFFF"/>
            <w:vAlign w:val="center"/>
          </w:tcPr>
          <w:p w14:paraId="3C238B3F" w14:textId="77777777" w:rsidR="00132C78" w:rsidRDefault="00132C78" w:rsidP="00A4037B">
            <w:pPr>
              <w:adjustRightInd w:val="0"/>
              <w:snapToGrid w:val="0"/>
              <w:spacing w:line="360" w:lineRule="exact"/>
              <w:jc w:val="center"/>
              <w:rPr>
                <w:rFonts w:eastAsia="仿宋_GB2312"/>
                <w:sz w:val="24"/>
              </w:rPr>
            </w:pPr>
            <w:r>
              <w:rPr>
                <w:rFonts w:eastAsia="仿宋_GB2312"/>
                <w:sz w:val="24"/>
              </w:rPr>
              <w:t>出资承诺</w:t>
            </w:r>
          </w:p>
        </w:tc>
        <w:tc>
          <w:tcPr>
            <w:tcW w:w="7698" w:type="dxa"/>
            <w:gridSpan w:val="9"/>
            <w:shd w:val="clear" w:color="auto" w:fill="FFFFFF"/>
            <w:vAlign w:val="center"/>
          </w:tcPr>
          <w:p w14:paraId="3AA1D45E" w14:textId="77777777" w:rsidR="00132C78" w:rsidRDefault="00132C78" w:rsidP="00A4037B">
            <w:pPr>
              <w:adjustRightInd w:val="0"/>
              <w:snapToGrid w:val="0"/>
              <w:spacing w:line="360" w:lineRule="exact"/>
              <w:jc w:val="left"/>
              <w:rPr>
                <w:rFonts w:eastAsia="仿宋_GB2312"/>
                <w:color w:val="000000"/>
                <w:sz w:val="24"/>
              </w:rPr>
            </w:pPr>
            <w:r>
              <w:rPr>
                <w:rFonts w:eastAsia="仿宋_GB2312"/>
                <w:color w:val="000000"/>
                <w:sz w:val="24"/>
              </w:rPr>
              <w:t>本企业愿意为该技术难题攻关提供研发资金不少于</w:t>
            </w:r>
            <w:r>
              <w:rPr>
                <w:rFonts w:eastAsia="仿宋_GB2312"/>
                <w:color w:val="000000"/>
                <w:sz w:val="24"/>
                <w:u w:val="single"/>
              </w:rPr>
              <w:t xml:space="preserve"> 620 </w:t>
            </w:r>
            <w:r>
              <w:rPr>
                <w:rFonts w:eastAsia="仿宋_GB2312"/>
                <w:color w:val="000000"/>
                <w:sz w:val="24"/>
              </w:rPr>
              <w:t>万元。</w:t>
            </w:r>
          </w:p>
          <w:p w14:paraId="6D5CE3E0" w14:textId="77777777" w:rsidR="00132C78" w:rsidRDefault="00132C78" w:rsidP="00A4037B">
            <w:pPr>
              <w:adjustRightInd w:val="0"/>
              <w:snapToGrid w:val="0"/>
              <w:spacing w:line="360" w:lineRule="exact"/>
              <w:ind w:firstLineChars="1371" w:firstLine="3290"/>
              <w:jc w:val="left"/>
              <w:rPr>
                <w:rFonts w:eastAsia="仿宋_GB2312"/>
                <w:color w:val="000000"/>
                <w:sz w:val="24"/>
              </w:rPr>
            </w:pPr>
          </w:p>
          <w:p w14:paraId="1F9EFE64" w14:textId="77777777" w:rsidR="00132C78" w:rsidRDefault="00132C78" w:rsidP="00A4037B">
            <w:pPr>
              <w:adjustRightInd w:val="0"/>
              <w:snapToGrid w:val="0"/>
              <w:spacing w:line="360" w:lineRule="exact"/>
              <w:jc w:val="left"/>
              <w:rPr>
                <w:rFonts w:eastAsia="仿宋_GB2312"/>
                <w:color w:val="000000"/>
                <w:sz w:val="24"/>
              </w:rPr>
            </w:pPr>
            <w:r>
              <w:rPr>
                <w:rFonts w:eastAsia="仿宋_GB2312"/>
                <w:color w:val="000000"/>
                <w:sz w:val="24"/>
              </w:rPr>
              <w:t xml:space="preserve">                  </w:t>
            </w:r>
            <w:r>
              <w:rPr>
                <w:rFonts w:eastAsia="仿宋_GB2312"/>
                <w:color w:val="000000"/>
                <w:sz w:val="24"/>
              </w:rPr>
              <w:t>企业名称（盖章）：</w:t>
            </w:r>
            <w:r>
              <w:rPr>
                <w:rFonts w:eastAsia="仿宋_GB2312"/>
                <w:sz w:val="24"/>
              </w:rPr>
              <w:t xml:space="preserve"> </w:t>
            </w:r>
            <w:r>
              <w:rPr>
                <w:rFonts w:eastAsia="仿宋_GB2312"/>
                <w:sz w:val="24"/>
              </w:rPr>
              <w:t>江西圣牛米业有限公司</w:t>
            </w:r>
            <w:r>
              <w:rPr>
                <w:rFonts w:eastAsia="仿宋_GB2312"/>
                <w:color w:val="000000"/>
                <w:sz w:val="24"/>
              </w:rPr>
              <w:t xml:space="preserve">    </w:t>
            </w:r>
          </w:p>
        </w:tc>
      </w:tr>
      <w:tr w:rsidR="00132C78" w14:paraId="1E627029" w14:textId="77777777" w:rsidTr="00A4037B">
        <w:trPr>
          <w:trHeight w:val="411"/>
          <w:jc w:val="center"/>
        </w:trPr>
        <w:tc>
          <w:tcPr>
            <w:tcW w:w="1887" w:type="dxa"/>
            <w:gridSpan w:val="2"/>
            <w:shd w:val="clear" w:color="auto" w:fill="FFFFFF"/>
            <w:vAlign w:val="center"/>
          </w:tcPr>
          <w:p w14:paraId="480E2BD1" w14:textId="77777777" w:rsidR="00132C78" w:rsidRDefault="00132C78" w:rsidP="00A4037B">
            <w:pPr>
              <w:adjustRightInd w:val="0"/>
              <w:snapToGrid w:val="0"/>
              <w:spacing w:line="360" w:lineRule="exact"/>
              <w:jc w:val="center"/>
              <w:rPr>
                <w:rFonts w:eastAsia="仿宋_GB2312"/>
                <w:sz w:val="24"/>
              </w:rPr>
            </w:pPr>
            <w:r>
              <w:rPr>
                <w:rFonts w:eastAsia="仿宋_GB2312"/>
                <w:sz w:val="24"/>
              </w:rPr>
              <w:t>产权归属</w:t>
            </w:r>
          </w:p>
          <w:p w14:paraId="62B3D4CE" w14:textId="77777777" w:rsidR="00132C78" w:rsidRDefault="00132C78" w:rsidP="00A4037B">
            <w:pPr>
              <w:adjustRightInd w:val="0"/>
              <w:snapToGrid w:val="0"/>
              <w:spacing w:line="360" w:lineRule="exact"/>
              <w:jc w:val="center"/>
              <w:rPr>
                <w:rFonts w:eastAsia="仿宋_GB2312"/>
                <w:sz w:val="24"/>
              </w:rPr>
            </w:pPr>
            <w:r>
              <w:rPr>
                <w:rFonts w:eastAsia="仿宋_GB2312"/>
                <w:sz w:val="24"/>
              </w:rPr>
              <w:t>（限</w:t>
            </w:r>
            <w:r>
              <w:rPr>
                <w:rFonts w:eastAsia="仿宋_GB2312"/>
                <w:sz w:val="24"/>
              </w:rPr>
              <w:t>150</w:t>
            </w:r>
            <w:r>
              <w:rPr>
                <w:rFonts w:eastAsia="仿宋_GB2312"/>
                <w:sz w:val="24"/>
              </w:rPr>
              <w:t>字以内）</w:t>
            </w:r>
          </w:p>
        </w:tc>
        <w:tc>
          <w:tcPr>
            <w:tcW w:w="7698" w:type="dxa"/>
            <w:gridSpan w:val="9"/>
            <w:shd w:val="clear" w:color="auto" w:fill="FFFFFF"/>
            <w:vAlign w:val="center"/>
          </w:tcPr>
          <w:p w14:paraId="27F7C18C" w14:textId="77777777" w:rsidR="00132C78" w:rsidRDefault="00132C78" w:rsidP="00A4037B">
            <w:pPr>
              <w:rPr>
                <w:rFonts w:eastAsia="仿宋_GB2312"/>
                <w:sz w:val="24"/>
              </w:rPr>
            </w:pPr>
            <w:r>
              <w:rPr>
                <w:rFonts w:eastAsia="仿宋_GB2312"/>
                <w:sz w:val="24"/>
              </w:rPr>
              <w:t xml:space="preserve">    1. </w:t>
            </w:r>
            <w:r>
              <w:rPr>
                <w:rFonts w:eastAsia="仿宋_GB2312"/>
                <w:sz w:val="24"/>
              </w:rPr>
              <w:t>项目研究及涉及技术领域不得侵害他人已取得知识产权成果，包含但不限于专利、新产品、学术论文、研究报告等成果。</w:t>
            </w:r>
          </w:p>
          <w:p w14:paraId="66C8E21C" w14:textId="77777777" w:rsidR="00132C78" w:rsidRDefault="00132C78" w:rsidP="00A4037B">
            <w:pPr>
              <w:rPr>
                <w:rFonts w:eastAsia="仿宋_GB2312"/>
                <w:sz w:val="24"/>
              </w:rPr>
            </w:pPr>
            <w:r>
              <w:rPr>
                <w:rFonts w:eastAsia="仿宋_GB2312"/>
                <w:sz w:val="24"/>
              </w:rPr>
              <w:t xml:space="preserve">    2. </w:t>
            </w:r>
            <w:r>
              <w:rPr>
                <w:rFonts w:eastAsia="仿宋_GB2312"/>
                <w:sz w:val="24"/>
              </w:rPr>
              <w:t>项目涉及技术攻关单位已取得自主知识产权等成果归技术攻关单位所有，如有必要进行转让或独家授权，则另行签订相关协议。</w:t>
            </w:r>
          </w:p>
          <w:p w14:paraId="43974C99" w14:textId="77777777" w:rsidR="00132C78" w:rsidRDefault="00132C78" w:rsidP="00A4037B">
            <w:pPr>
              <w:rPr>
                <w:rFonts w:eastAsia="仿宋_GB2312"/>
                <w:sz w:val="24"/>
              </w:rPr>
            </w:pPr>
            <w:r>
              <w:rPr>
                <w:rFonts w:eastAsia="仿宋_GB2312"/>
                <w:sz w:val="24"/>
              </w:rPr>
              <w:lastRenderedPageBreak/>
              <w:t xml:space="preserve">    3. </w:t>
            </w:r>
            <w:r>
              <w:rPr>
                <w:rFonts w:eastAsia="仿宋_GB2312"/>
                <w:sz w:val="24"/>
              </w:rPr>
              <w:t>基于项目研究及共同试验、论文及研究报告发表等，其知识产权归双方共同所有。</w:t>
            </w:r>
          </w:p>
        </w:tc>
      </w:tr>
      <w:tr w:rsidR="00132C78" w14:paraId="2EF6F29A" w14:textId="77777777" w:rsidTr="00A4037B">
        <w:trPr>
          <w:trHeight w:val="2343"/>
          <w:jc w:val="center"/>
        </w:trPr>
        <w:tc>
          <w:tcPr>
            <w:tcW w:w="1887" w:type="dxa"/>
            <w:gridSpan w:val="2"/>
            <w:shd w:val="clear" w:color="auto" w:fill="FFFFFF"/>
            <w:vAlign w:val="center"/>
          </w:tcPr>
          <w:p w14:paraId="4175A1EC" w14:textId="77777777" w:rsidR="00132C78" w:rsidRDefault="00132C78" w:rsidP="00A4037B">
            <w:pPr>
              <w:adjustRightInd w:val="0"/>
              <w:snapToGrid w:val="0"/>
              <w:spacing w:line="360" w:lineRule="exact"/>
              <w:jc w:val="center"/>
              <w:rPr>
                <w:rFonts w:eastAsia="仿宋_GB2312"/>
                <w:sz w:val="24"/>
              </w:rPr>
            </w:pPr>
            <w:r>
              <w:rPr>
                <w:rFonts w:eastAsia="仿宋_GB2312"/>
                <w:sz w:val="24"/>
              </w:rPr>
              <w:lastRenderedPageBreak/>
              <w:t>企业承接转化后预期的经济、社会效益（限</w:t>
            </w:r>
            <w:r>
              <w:rPr>
                <w:rFonts w:eastAsia="仿宋_GB2312"/>
                <w:sz w:val="24"/>
              </w:rPr>
              <w:t>300</w:t>
            </w:r>
            <w:r>
              <w:rPr>
                <w:rFonts w:eastAsia="仿宋_GB2312"/>
                <w:sz w:val="24"/>
              </w:rPr>
              <w:t>字以内）</w:t>
            </w:r>
          </w:p>
        </w:tc>
        <w:tc>
          <w:tcPr>
            <w:tcW w:w="7698" w:type="dxa"/>
            <w:gridSpan w:val="9"/>
            <w:shd w:val="clear" w:color="auto" w:fill="FFFFFF"/>
            <w:vAlign w:val="center"/>
          </w:tcPr>
          <w:p w14:paraId="58D1AA15" w14:textId="77777777" w:rsidR="00132C78" w:rsidRDefault="00132C78" w:rsidP="00A4037B">
            <w:pPr>
              <w:ind w:firstLine="480"/>
              <w:rPr>
                <w:rFonts w:eastAsia="仿宋_GB2312"/>
                <w:sz w:val="24"/>
              </w:rPr>
            </w:pPr>
            <w:r>
              <w:rPr>
                <w:rFonts w:eastAsia="仿宋_GB2312"/>
                <w:sz w:val="24"/>
              </w:rPr>
              <w:t>土壤重金属污染是江西省农业发展面临的主要环境问题，同时，发展富硒农业也是推动我省农业高质量跨越式发展的重要举措。《江西省农业农村厅关于加快推进全省富硒农业高质量发展的指导意见》提出，力争到</w:t>
            </w:r>
            <w:r>
              <w:rPr>
                <w:rFonts w:eastAsia="仿宋_GB2312"/>
                <w:sz w:val="24"/>
              </w:rPr>
              <w:t>2022</w:t>
            </w:r>
            <w:r>
              <w:rPr>
                <w:rFonts w:eastAsia="仿宋_GB2312"/>
                <w:sz w:val="24"/>
              </w:rPr>
              <w:t>年，全省富硒农业基地面积达到</w:t>
            </w:r>
            <w:r>
              <w:rPr>
                <w:rFonts w:eastAsia="仿宋_GB2312"/>
                <w:sz w:val="24"/>
              </w:rPr>
              <w:t>300</w:t>
            </w:r>
            <w:r>
              <w:rPr>
                <w:rFonts w:eastAsia="仿宋_GB2312"/>
                <w:sz w:val="24"/>
              </w:rPr>
              <w:t>万亩以上，全省富硒农业综合产值达</w:t>
            </w:r>
            <w:r>
              <w:rPr>
                <w:rFonts w:eastAsia="仿宋_GB2312"/>
                <w:sz w:val="24"/>
              </w:rPr>
              <w:t>600</w:t>
            </w:r>
            <w:r>
              <w:rPr>
                <w:rFonts w:eastAsia="仿宋_GB2312"/>
                <w:sz w:val="24"/>
              </w:rPr>
              <w:t>亿元以上。</w:t>
            </w:r>
          </w:p>
          <w:p w14:paraId="7E76CF2D" w14:textId="77777777" w:rsidR="00132C78" w:rsidRDefault="00132C78" w:rsidP="00A4037B">
            <w:pPr>
              <w:ind w:firstLine="480"/>
              <w:rPr>
                <w:rFonts w:eastAsia="仿宋_GB2312"/>
                <w:sz w:val="24"/>
              </w:rPr>
            </w:pPr>
            <w:r>
              <w:rPr>
                <w:rFonts w:eastAsia="仿宋_GB2312"/>
                <w:sz w:val="24"/>
              </w:rPr>
              <w:t>本项目技术攻关取得的预期技术成果开展产业化转化可新增销售收入</w:t>
            </w:r>
            <w:r>
              <w:rPr>
                <w:rFonts w:eastAsia="仿宋_GB2312"/>
                <w:sz w:val="24"/>
              </w:rPr>
              <w:t>1200</w:t>
            </w:r>
            <w:r>
              <w:rPr>
                <w:rFonts w:eastAsia="仿宋_GB2312"/>
                <w:sz w:val="24"/>
              </w:rPr>
              <w:t>万元，新增利润</w:t>
            </w:r>
            <w:r>
              <w:rPr>
                <w:rFonts w:eastAsia="仿宋_GB2312"/>
                <w:sz w:val="24"/>
              </w:rPr>
              <w:t>300</w:t>
            </w:r>
            <w:r>
              <w:rPr>
                <w:rFonts w:eastAsia="仿宋_GB2312"/>
                <w:sz w:val="24"/>
              </w:rPr>
              <w:t>万元。项目的技术攻关同时解决水稻农产品重金属污染问题及富硒水稻的发展，是协调硒与</w:t>
            </w:r>
            <w:proofErr w:type="gramStart"/>
            <w:r>
              <w:rPr>
                <w:rFonts w:eastAsia="仿宋_GB2312"/>
                <w:sz w:val="24"/>
              </w:rPr>
              <w:t>镉之间</w:t>
            </w:r>
            <w:proofErr w:type="gramEnd"/>
            <w:r>
              <w:rPr>
                <w:rFonts w:eastAsia="仿宋_GB2312"/>
                <w:sz w:val="24"/>
              </w:rPr>
              <w:t>的矛盾在当前及今后发展绿色富硒水稻产业的关键问题，具有极高的社会及生态效益，对江西省农业高质量发展及富硒农业发展的提升有重要推动作用。</w:t>
            </w:r>
          </w:p>
        </w:tc>
      </w:tr>
    </w:tbl>
    <w:p w14:paraId="52C5BE28" w14:textId="77777777" w:rsidR="00132C78" w:rsidRDefault="00132C78" w:rsidP="00132C78">
      <w:pPr>
        <w:rPr>
          <w:b/>
          <w:bCs/>
          <w:sz w:val="44"/>
          <w:szCs w:val="44"/>
        </w:rPr>
      </w:pPr>
      <w:r>
        <w:rPr>
          <w:b/>
          <w:bCs/>
          <w:sz w:val="44"/>
          <w:szCs w:val="44"/>
        </w:rPr>
        <w:br w:type="page"/>
      </w:r>
    </w:p>
    <w:p w14:paraId="071CF7ED" w14:textId="77777777" w:rsidR="00132C78" w:rsidRDefault="00132C78" w:rsidP="00132C78">
      <w:pPr>
        <w:spacing w:line="600" w:lineRule="exact"/>
        <w:jc w:val="center"/>
        <w:rPr>
          <w:b/>
          <w:bCs/>
          <w:sz w:val="44"/>
          <w:szCs w:val="44"/>
          <w:lang w:val="en"/>
        </w:rPr>
      </w:pPr>
      <w:r>
        <w:rPr>
          <w:b/>
          <w:bCs/>
          <w:sz w:val="44"/>
          <w:szCs w:val="44"/>
        </w:rPr>
        <w:lastRenderedPageBreak/>
        <w:t>“</w:t>
      </w:r>
      <w:r>
        <w:rPr>
          <w:b/>
          <w:bCs/>
          <w:sz w:val="44"/>
          <w:szCs w:val="44"/>
        </w:rPr>
        <w:t>揭榜挂帅</w:t>
      </w:r>
      <w:r>
        <w:rPr>
          <w:b/>
          <w:bCs/>
          <w:sz w:val="44"/>
          <w:szCs w:val="44"/>
        </w:rPr>
        <w:t>”</w:t>
      </w:r>
      <w:r>
        <w:rPr>
          <w:b/>
          <w:bCs/>
          <w:sz w:val="44"/>
          <w:szCs w:val="44"/>
        </w:rPr>
        <w:t>企业重大技术需求</w:t>
      </w:r>
      <w:r>
        <w:rPr>
          <w:b/>
          <w:bCs/>
          <w:sz w:val="44"/>
          <w:szCs w:val="44"/>
          <w:lang w:val="en"/>
        </w:rPr>
        <w:t>榜单（</w:t>
      </w:r>
      <w:r>
        <w:rPr>
          <w:b/>
          <w:bCs/>
          <w:sz w:val="44"/>
          <w:szCs w:val="44"/>
        </w:rPr>
        <w:t>26</w:t>
      </w:r>
      <w:r>
        <w:rPr>
          <w:b/>
          <w:bCs/>
          <w:sz w:val="44"/>
          <w:szCs w:val="44"/>
          <w:lang w:val="en"/>
        </w:rPr>
        <w:t>）</w:t>
      </w:r>
    </w:p>
    <w:p w14:paraId="7D5FE814" w14:textId="77777777" w:rsidR="00132C78" w:rsidRDefault="00132C78" w:rsidP="00132C78">
      <w:pPr>
        <w:tabs>
          <w:tab w:val="left" w:pos="8640"/>
        </w:tabs>
        <w:adjustRightInd w:val="0"/>
        <w:snapToGrid w:val="0"/>
        <w:spacing w:line="240" w:lineRule="exact"/>
        <w:jc w:val="center"/>
        <w:rPr>
          <w:rFonts w:eastAsia="长城小标宋体"/>
          <w:b/>
          <w:bCs/>
          <w:spacing w:val="6"/>
          <w:sz w:val="36"/>
          <w:szCs w:val="32"/>
        </w:rPr>
      </w:pPr>
    </w:p>
    <w:p w14:paraId="6357552E" w14:textId="77777777" w:rsidR="00132C78" w:rsidRDefault="00132C78" w:rsidP="00132C78">
      <w:pPr>
        <w:tabs>
          <w:tab w:val="left" w:pos="8640"/>
        </w:tabs>
        <w:spacing w:line="20" w:lineRule="exact"/>
        <w:ind w:firstLine="536"/>
        <w:rPr>
          <w:sz w:val="28"/>
          <w:szCs w:val="28"/>
        </w:rPr>
      </w:pPr>
    </w:p>
    <w:tbl>
      <w:tblPr>
        <w:tblW w:w="95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260"/>
        <w:gridCol w:w="627"/>
        <w:gridCol w:w="671"/>
        <w:gridCol w:w="966"/>
        <w:gridCol w:w="660"/>
        <w:gridCol w:w="975"/>
        <w:gridCol w:w="967"/>
        <w:gridCol w:w="14"/>
        <w:gridCol w:w="735"/>
        <w:gridCol w:w="363"/>
        <w:gridCol w:w="2347"/>
      </w:tblGrid>
      <w:tr w:rsidR="00132C78" w14:paraId="4790C1B7" w14:textId="77777777" w:rsidTr="00A4037B">
        <w:trPr>
          <w:trHeight w:val="567"/>
          <w:jc w:val="center"/>
        </w:trPr>
        <w:tc>
          <w:tcPr>
            <w:tcW w:w="1887" w:type="dxa"/>
            <w:gridSpan w:val="2"/>
            <w:shd w:val="clear" w:color="auto" w:fill="FFFFFF"/>
            <w:vAlign w:val="center"/>
          </w:tcPr>
          <w:p w14:paraId="286BA0C0" w14:textId="77777777" w:rsidR="00132C78" w:rsidRDefault="00132C78" w:rsidP="00A4037B">
            <w:pPr>
              <w:adjustRightInd w:val="0"/>
              <w:snapToGrid w:val="0"/>
              <w:spacing w:line="360" w:lineRule="exact"/>
              <w:jc w:val="center"/>
              <w:rPr>
                <w:rFonts w:eastAsia="仿宋_GB2312"/>
                <w:sz w:val="24"/>
              </w:rPr>
            </w:pPr>
            <w:r>
              <w:rPr>
                <w:rFonts w:eastAsia="仿宋_GB2312"/>
                <w:sz w:val="24"/>
              </w:rPr>
              <w:t>所属行业领域</w:t>
            </w:r>
          </w:p>
        </w:tc>
        <w:tc>
          <w:tcPr>
            <w:tcW w:w="4239" w:type="dxa"/>
            <w:gridSpan w:val="5"/>
            <w:shd w:val="clear" w:color="auto" w:fill="FFFFFF"/>
            <w:vAlign w:val="center"/>
          </w:tcPr>
          <w:p w14:paraId="4402B3D3" w14:textId="77777777" w:rsidR="00132C78" w:rsidRDefault="00132C78" w:rsidP="00A4037B">
            <w:pPr>
              <w:adjustRightInd w:val="0"/>
              <w:snapToGrid w:val="0"/>
              <w:spacing w:line="360" w:lineRule="exact"/>
              <w:jc w:val="center"/>
              <w:rPr>
                <w:rFonts w:eastAsia="仿宋_GB2312"/>
                <w:sz w:val="24"/>
              </w:rPr>
            </w:pPr>
            <w:r>
              <w:rPr>
                <w:rFonts w:eastAsia="仿宋_GB2312"/>
                <w:sz w:val="24"/>
              </w:rPr>
              <w:t>生物医药</w:t>
            </w:r>
          </w:p>
        </w:tc>
        <w:tc>
          <w:tcPr>
            <w:tcW w:w="749" w:type="dxa"/>
            <w:gridSpan w:val="2"/>
            <w:shd w:val="clear" w:color="auto" w:fill="FFFFFF"/>
            <w:vAlign w:val="center"/>
          </w:tcPr>
          <w:p w14:paraId="36B989D5" w14:textId="77777777" w:rsidR="00132C78" w:rsidRDefault="00132C78" w:rsidP="00A4037B">
            <w:pPr>
              <w:adjustRightInd w:val="0"/>
              <w:snapToGrid w:val="0"/>
              <w:spacing w:line="360" w:lineRule="exact"/>
              <w:jc w:val="center"/>
              <w:rPr>
                <w:rFonts w:eastAsia="仿宋_GB2312"/>
                <w:sz w:val="24"/>
              </w:rPr>
            </w:pPr>
            <w:r>
              <w:rPr>
                <w:rFonts w:eastAsia="仿宋_GB2312"/>
                <w:sz w:val="24"/>
              </w:rPr>
              <w:t>细分方向</w:t>
            </w:r>
          </w:p>
        </w:tc>
        <w:tc>
          <w:tcPr>
            <w:tcW w:w="2710" w:type="dxa"/>
            <w:gridSpan w:val="2"/>
            <w:shd w:val="clear" w:color="auto" w:fill="FFFFFF"/>
            <w:vAlign w:val="center"/>
          </w:tcPr>
          <w:p w14:paraId="06E9849A" w14:textId="77777777" w:rsidR="00132C78" w:rsidRDefault="00132C78" w:rsidP="00A4037B">
            <w:pPr>
              <w:adjustRightInd w:val="0"/>
              <w:snapToGrid w:val="0"/>
              <w:spacing w:line="360" w:lineRule="exact"/>
              <w:jc w:val="center"/>
              <w:rPr>
                <w:rFonts w:eastAsia="仿宋_GB2312"/>
                <w:sz w:val="24"/>
              </w:rPr>
            </w:pPr>
            <w:r>
              <w:rPr>
                <w:rFonts w:eastAsia="仿宋_GB2312"/>
                <w:sz w:val="24"/>
              </w:rPr>
              <w:t>药物有效成分提取</w:t>
            </w:r>
          </w:p>
        </w:tc>
      </w:tr>
      <w:tr w:rsidR="00132C78" w14:paraId="392C70DE" w14:textId="77777777" w:rsidTr="00A4037B">
        <w:trPr>
          <w:trHeight w:val="567"/>
          <w:jc w:val="center"/>
        </w:trPr>
        <w:tc>
          <w:tcPr>
            <w:tcW w:w="1887" w:type="dxa"/>
            <w:gridSpan w:val="2"/>
            <w:shd w:val="clear" w:color="auto" w:fill="FFFFFF"/>
            <w:vAlign w:val="center"/>
          </w:tcPr>
          <w:p w14:paraId="1764650C" w14:textId="77777777" w:rsidR="00132C78" w:rsidRDefault="00132C78" w:rsidP="00A4037B">
            <w:pPr>
              <w:adjustRightInd w:val="0"/>
              <w:snapToGrid w:val="0"/>
              <w:spacing w:line="360" w:lineRule="exact"/>
              <w:jc w:val="center"/>
              <w:rPr>
                <w:rFonts w:eastAsia="仿宋_GB2312"/>
                <w:sz w:val="24"/>
              </w:rPr>
            </w:pPr>
            <w:r>
              <w:rPr>
                <w:rFonts w:eastAsia="仿宋_GB2312"/>
                <w:sz w:val="24"/>
              </w:rPr>
              <w:t>重大技术需求</w:t>
            </w:r>
          </w:p>
          <w:p w14:paraId="01852F7E" w14:textId="77777777" w:rsidR="00132C78" w:rsidRDefault="00132C78" w:rsidP="00A4037B">
            <w:pPr>
              <w:adjustRightInd w:val="0"/>
              <w:snapToGrid w:val="0"/>
              <w:spacing w:line="360" w:lineRule="exact"/>
              <w:jc w:val="center"/>
              <w:rPr>
                <w:rFonts w:eastAsia="仿宋_GB2312"/>
                <w:sz w:val="24"/>
              </w:rPr>
            </w:pPr>
            <w:r>
              <w:rPr>
                <w:rFonts w:eastAsia="仿宋_GB2312"/>
                <w:sz w:val="24"/>
              </w:rPr>
              <w:t>项目名称</w:t>
            </w:r>
          </w:p>
        </w:tc>
        <w:tc>
          <w:tcPr>
            <w:tcW w:w="7698" w:type="dxa"/>
            <w:gridSpan w:val="9"/>
            <w:shd w:val="clear" w:color="auto" w:fill="FFFFFF"/>
            <w:vAlign w:val="center"/>
          </w:tcPr>
          <w:p w14:paraId="6D7B95BD" w14:textId="77777777" w:rsidR="00132C78" w:rsidRDefault="00132C78" w:rsidP="00A4037B">
            <w:pPr>
              <w:adjustRightInd w:val="0"/>
              <w:snapToGrid w:val="0"/>
              <w:spacing w:line="360" w:lineRule="exact"/>
              <w:jc w:val="center"/>
              <w:rPr>
                <w:rFonts w:eastAsia="仿宋_GB2312"/>
                <w:sz w:val="24"/>
              </w:rPr>
            </w:pPr>
            <w:r>
              <w:rPr>
                <w:rFonts w:eastAsia="仿宋_GB2312"/>
                <w:color w:val="000000"/>
                <w:sz w:val="24"/>
              </w:rPr>
              <w:t>高含量</w:t>
            </w:r>
            <w:proofErr w:type="gramStart"/>
            <w:r>
              <w:rPr>
                <w:rFonts w:eastAsia="仿宋_GB2312"/>
                <w:color w:val="000000"/>
                <w:sz w:val="24"/>
              </w:rPr>
              <w:t>医药级</w:t>
            </w:r>
            <w:proofErr w:type="gramEnd"/>
            <w:r>
              <w:rPr>
                <w:rFonts w:eastAsia="仿宋_GB2312"/>
                <w:color w:val="000000"/>
                <w:sz w:val="24"/>
              </w:rPr>
              <w:t>植物角鲨烯</w:t>
            </w:r>
            <w:r>
              <w:rPr>
                <w:rFonts w:eastAsia="仿宋_GB2312"/>
                <w:sz w:val="24"/>
              </w:rPr>
              <w:t>制备及制剂</w:t>
            </w:r>
            <w:r>
              <w:rPr>
                <w:rFonts w:eastAsia="仿宋_GB2312"/>
                <w:color w:val="000000"/>
                <w:sz w:val="24"/>
              </w:rPr>
              <w:t>关键技术研发</w:t>
            </w:r>
          </w:p>
        </w:tc>
      </w:tr>
      <w:tr w:rsidR="00132C78" w14:paraId="486FB9CB" w14:textId="77777777" w:rsidTr="00A4037B">
        <w:trPr>
          <w:trHeight w:val="1238"/>
          <w:jc w:val="center"/>
        </w:trPr>
        <w:tc>
          <w:tcPr>
            <w:tcW w:w="1887" w:type="dxa"/>
            <w:gridSpan w:val="2"/>
            <w:shd w:val="clear" w:color="auto" w:fill="FFFFFF"/>
            <w:vAlign w:val="center"/>
          </w:tcPr>
          <w:p w14:paraId="78F2C7BE"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w:t>
            </w:r>
          </w:p>
          <w:p w14:paraId="14E5AEB9" w14:textId="77777777" w:rsidR="00132C78" w:rsidRDefault="00132C78" w:rsidP="00A4037B">
            <w:pPr>
              <w:adjustRightInd w:val="0"/>
              <w:snapToGrid w:val="0"/>
              <w:spacing w:line="360" w:lineRule="exact"/>
              <w:jc w:val="center"/>
              <w:rPr>
                <w:rFonts w:eastAsia="仿宋_GB2312"/>
                <w:sz w:val="24"/>
              </w:rPr>
            </w:pPr>
            <w:r>
              <w:rPr>
                <w:rFonts w:eastAsia="仿宋_GB2312"/>
                <w:sz w:val="24"/>
              </w:rPr>
              <w:t>企业</w:t>
            </w:r>
          </w:p>
        </w:tc>
        <w:tc>
          <w:tcPr>
            <w:tcW w:w="7698" w:type="dxa"/>
            <w:gridSpan w:val="9"/>
            <w:shd w:val="clear" w:color="auto" w:fill="FFFFFF"/>
            <w:vAlign w:val="center"/>
          </w:tcPr>
          <w:p w14:paraId="4A6CBBDC" w14:textId="77777777" w:rsidR="00132C78" w:rsidRDefault="00132C78" w:rsidP="00A4037B">
            <w:pPr>
              <w:adjustRightInd w:val="0"/>
              <w:snapToGrid w:val="0"/>
              <w:spacing w:line="360" w:lineRule="exact"/>
              <w:jc w:val="center"/>
              <w:rPr>
                <w:rFonts w:eastAsia="仿宋_GB2312"/>
                <w:sz w:val="24"/>
              </w:rPr>
            </w:pPr>
            <w:r>
              <w:rPr>
                <w:rFonts w:eastAsia="仿宋_GB2312"/>
                <w:sz w:val="24"/>
              </w:rPr>
              <w:t>宜春大海龟生命科学有限公司</w:t>
            </w:r>
          </w:p>
        </w:tc>
      </w:tr>
      <w:tr w:rsidR="00132C78" w14:paraId="6B08F05C" w14:textId="77777777" w:rsidTr="00A4037B">
        <w:trPr>
          <w:trHeight w:val="476"/>
          <w:jc w:val="center"/>
        </w:trPr>
        <w:tc>
          <w:tcPr>
            <w:tcW w:w="1887" w:type="dxa"/>
            <w:gridSpan w:val="2"/>
            <w:shd w:val="clear" w:color="auto" w:fill="FFFFFF"/>
            <w:vAlign w:val="center"/>
          </w:tcPr>
          <w:p w14:paraId="0137768B"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w:t>
            </w:r>
          </w:p>
          <w:p w14:paraId="47CB6526" w14:textId="77777777" w:rsidR="00132C78" w:rsidRDefault="00132C78" w:rsidP="00A4037B">
            <w:pPr>
              <w:adjustRightInd w:val="0"/>
              <w:snapToGrid w:val="0"/>
              <w:spacing w:line="360" w:lineRule="exact"/>
              <w:jc w:val="center"/>
              <w:rPr>
                <w:rFonts w:eastAsia="仿宋_GB2312"/>
                <w:sz w:val="24"/>
              </w:rPr>
            </w:pPr>
            <w:r>
              <w:rPr>
                <w:rFonts w:eastAsia="仿宋_GB2312"/>
                <w:sz w:val="24"/>
              </w:rPr>
              <w:t>企业联系人</w:t>
            </w:r>
          </w:p>
        </w:tc>
        <w:tc>
          <w:tcPr>
            <w:tcW w:w="671" w:type="dxa"/>
            <w:shd w:val="clear" w:color="auto" w:fill="FFFFFF"/>
            <w:vAlign w:val="center"/>
          </w:tcPr>
          <w:p w14:paraId="60F4348D" w14:textId="77777777" w:rsidR="00132C78" w:rsidRDefault="00132C78" w:rsidP="00A4037B">
            <w:pPr>
              <w:adjustRightInd w:val="0"/>
              <w:snapToGrid w:val="0"/>
              <w:spacing w:line="360" w:lineRule="exact"/>
              <w:jc w:val="center"/>
              <w:rPr>
                <w:rFonts w:eastAsia="仿宋_GB2312"/>
                <w:sz w:val="24"/>
              </w:rPr>
            </w:pPr>
            <w:r>
              <w:rPr>
                <w:rFonts w:eastAsia="仿宋_GB2312"/>
                <w:sz w:val="24"/>
              </w:rPr>
              <w:t>姓名</w:t>
            </w:r>
          </w:p>
        </w:tc>
        <w:tc>
          <w:tcPr>
            <w:tcW w:w="966" w:type="dxa"/>
            <w:shd w:val="clear" w:color="auto" w:fill="FFFFFF"/>
            <w:vAlign w:val="center"/>
          </w:tcPr>
          <w:p w14:paraId="1390F10C" w14:textId="77777777" w:rsidR="00132C78" w:rsidRDefault="00132C78" w:rsidP="00A4037B">
            <w:pPr>
              <w:adjustRightInd w:val="0"/>
              <w:snapToGrid w:val="0"/>
              <w:spacing w:line="360" w:lineRule="exact"/>
              <w:jc w:val="center"/>
              <w:rPr>
                <w:rFonts w:eastAsia="仿宋_GB2312"/>
                <w:sz w:val="24"/>
              </w:rPr>
            </w:pPr>
            <w:r>
              <w:rPr>
                <w:rFonts w:eastAsia="仿宋_GB2312"/>
                <w:sz w:val="24"/>
              </w:rPr>
              <w:t>代志</w:t>
            </w:r>
            <w:proofErr w:type="gramStart"/>
            <w:r>
              <w:rPr>
                <w:rFonts w:eastAsia="仿宋_GB2312"/>
                <w:sz w:val="24"/>
              </w:rPr>
              <w:t>凯</w:t>
            </w:r>
            <w:proofErr w:type="gramEnd"/>
          </w:p>
        </w:tc>
        <w:tc>
          <w:tcPr>
            <w:tcW w:w="660" w:type="dxa"/>
            <w:shd w:val="clear" w:color="auto" w:fill="FFFFFF"/>
            <w:vAlign w:val="center"/>
          </w:tcPr>
          <w:p w14:paraId="3A7C1B72" w14:textId="77777777" w:rsidR="00132C78" w:rsidRDefault="00132C78" w:rsidP="00A4037B">
            <w:pPr>
              <w:adjustRightInd w:val="0"/>
              <w:snapToGrid w:val="0"/>
              <w:spacing w:line="360" w:lineRule="exact"/>
              <w:jc w:val="center"/>
              <w:rPr>
                <w:rFonts w:eastAsia="仿宋_GB2312"/>
                <w:sz w:val="24"/>
              </w:rPr>
            </w:pPr>
            <w:r>
              <w:rPr>
                <w:rFonts w:eastAsia="仿宋_GB2312"/>
                <w:sz w:val="24"/>
              </w:rPr>
              <w:t>职务</w:t>
            </w:r>
          </w:p>
        </w:tc>
        <w:tc>
          <w:tcPr>
            <w:tcW w:w="975" w:type="dxa"/>
            <w:shd w:val="clear" w:color="auto" w:fill="FFFFFF"/>
            <w:vAlign w:val="center"/>
          </w:tcPr>
          <w:p w14:paraId="4635C632"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技术中心负责人</w:t>
            </w:r>
          </w:p>
        </w:tc>
        <w:tc>
          <w:tcPr>
            <w:tcW w:w="2079" w:type="dxa"/>
            <w:gridSpan w:val="4"/>
            <w:shd w:val="clear" w:color="auto" w:fill="FFFFFF"/>
            <w:vAlign w:val="center"/>
          </w:tcPr>
          <w:p w14:paraId="18014794" w14:textId="77777777" w:rsidR="00132C78" w:rsidRDefault="00132C78" w:rsidP="00A4037B">
            <w:pPr>
              <w:adjustRightInd w:val="0"/>
              <w:snapToGrid w:val="0"/>
              <w:spacing w:line="360" w:lineRule="exact"/>
              <w:rPr>
                <w:rFonts w:eastAsia="仿宋_GB2312"/>
                <w:sz w:val="24"/>
              </w:rPr>
            </w:pPr>
            <w:r>
              <w:rPr>
                <w:rFonts w:eastAsia="仿宋_GB2312"/>
                <w:sz w:val="24"/>
              </w:rPr>
              <w:t>手机：</w:t>
            </w:r>
            <w:r>
              <w:rPr>
                <w:rFonts w:eastAsia="仿宋_GB2312"/>
                <w:sz w:val="24"/>
              </w:rPr>
              <w:t>15167531103</w:t>
            </w:r>
          </w:p>
        </w:tc>
        <w:tc>
          <w:tcPr>
            <w:tcW w:w="2347" w:type="dxa"/>
            <w:shd w:val="clear" w:color="auto" w:fill="FFFFFF"/>
            <w:vAlign w:val="center"/>
          </w:tcPr>
          <w:p w14:paraId="0423C353" w14:textId="77777777" w:rsidR="00132C78" w:rsidRDefault="00132C78" w:rsidP="00A4037B">
            <w:pPr>
              <w:adjustRightInd w:val="0"/>
              <w:snapToGrid w:val="0"/>
              <w:spacing w:line="360" w:lineRule="exact"/>
              <w:rPr>
                <w:rFonts w:eastAsia="仿宋_GB2312"/>
                <w:sz w:val="24"/>
              </w:rPr>
            </w:pPr>
            <w:r>
              <w:rPr>
                <w:rFonts w:eastAsia="仿宋_GB2312"/>
                <w:sz w:val="24"/>
              </w:rPr>
              <w:t>邮箱：</w:t>
            </w:r>
            <w:r>
              <w:rPr>
                <w:rFonts w:eastAsia="仿宋_GB2312"/>
                <w:sz w:val="24"/>
              </w:rPr>
              <w:t>daizhikai@163.com</w:t>
            </w:r>
          </w:p>
        </w:tc>
      </w:tr>
      <w:tr w:rsidR="00132C78" w14:paraId="0BBABA14" w14:textId="77777777" w:rsidTr="00A4037B">
        <w:trPr>
          <w:trHeight w:val="476"/>
          <w:jc w:val="center"/>
        </w:trPr>
        <w:tc>
          <w:tcPr>
            <w:tcW w:w="1260" w:type="dxa"/>
            <w:vMerge w:val="restart"/>
            <w:shd w:val="clear" w:color="auto" w:fill="FFFFFF"/>
            <w:vAlign w:val="center"/>
          </w:tcPr>
          <w:p w14:paraId="50F9F5E1" w14:textId="77777777" w:rsidR="00132C78" w:rsidRDefault="00132C78" w:rsidP="00A4037B">
            <w:pPr>
              <w:adjustRightInd w:val="0"/>
              <w:snapToGrid w:val="0"/>
              <w:spacing w:line="360" w:lineRule="exact"/>
              <w:jc w:val="center"/>
              <w:rPr>
                <w:rFonts w:eastAsia="仿宋_GB2312"/>
                <w:sz w:val="24"/>
              </w:rPr>
            </w:pPr>
            <w:r>
              <w:rPr>
                <w:rFonts w:eastAsia="仿宋_GB2312"/>
                <w:sz w:val="24"/>
              </w:rPr>
              <w:t>有共同技术需求的同行企业</w:t>
            </w:r>
          </w:p>
        </w:tc>
        <w:tc>
          <w:tcPr>
            <w:tcW w:w="627" w:type="dxa"/>
            <w:shd w:val="clear" w:color="auto" w:fill="FFFFFF"/>
            <w:vAlign w:val="center"/>
          </w:tcPr>
          <w:p w14:paraId="205A8757" w14:textId="77777777" w:rsidR="00132C78" w:rsidRDefault="00132C78" w:rsidP="00A4037B">
            <w:pPr>
              <w:adjustRightInd w:val="0"/>
              <w:snapToGrid w:val="0"/>
              <w:spacing w:line="360" w:lineRule="exact"/>
              <w:jc w:val="center"/>
              <w:rPr>
                <w:rFonts w:eastAsia="仿宋_GB2312"/>
                <w:sz w:val="24"/>
              </w:rPr>
            </w:pPr>
            <w:r>
              <w:rPr>
                <w:rFonts w:eastAsia="仿宋_GB2312"/>
                <w:sz w:val="24"/>
              </w:rPr>
              <w:t>序号</w:t>
            </w:r>
          </w:p>
        </w:tc>
        <w:tc>
          <w:tcPr>
            <w:tcW w:w="4253" w:type="dxa"/>
            <w:gridSpan w:val="6"/>
            <w:shd w:val="clear" w:color="auto" w:fill="FFFFFF"/>
            <w:vAlign w:val="center"/>
          </w:tcPr>
          <w:p w14:paraId="4C06DCD6"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单位名称</w:t>
            </w:r>
          </w:p>
        </w:tc>
        <w:tc>
          <w:tcPr>
            <w:tcW w:w="3445" w:type="dxa"/>
            <w:gridSpan w:val="3"/>
            <w:shd w:val="clear" w:color="auto" w:fill="FFFFFF"/>
            <w:vAlign w:val="center"/>
          </w:tcPr>
          <w:p w14:paraId="3E52DB7A"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单位性质</w:t>
            </w:r>
          </w:p>
        </w:tc>
      </w:tr>
      <w:tr w:rsidR="00132C78" w14:paraId="4DB32DD4" w14:textId="77777777" w:rsidTr="00A4037B">
        <w:trPr>
          <w:trHeight w:val="476"/>
          <w:jc w:val="center"/>
        </w:trPr>
        <w:tc>
          <w:tcPr>
            <w:tcW w:w="1260" w:type="dxa"/>
            <w:vMerge/>
            <w:shd w:val="clear" w:color="auto" w:fill="FFFFFF"/>
            <w:vAlign w:val="center"/>
          </w:tcPr>
          <w:p w14:paraId="1581542E" w14:textId="77777777" w:rsidR="00132C78" w:rsidRDefault="00132C78" w:rsidP="00A4037B">
            <w:pPr>
              <w:adjustRightInd w:val="0"/>
              <w:snapToGrid w:val="0"/>
              <w:spacing w:line="360" w:lineRule="exact"/>
              <w:jc w:val="center"/>
              <w:rPr>
                <w:rFonts w:eastAsia="仿宋_GB2312"/>
                <w:sz w:val="24"/>
              </w:rPr>
            </w:pPr>
          </w:p>
        </w:tc>
        <w:tc>
          <w:tcPr>
            <w:tcW w:w="627" w:type="dxa"/>
            <w:shd w:val="clear" w:color="auto" w:fill="FFFFFF"/>
            <w:vAlign w:val="center"/>
          </w:tcPr>
          <w:p w14:paraId="1D87240E" w14:textId="77777777" w:rsidR="00132C78" w:rsidRDefault="00132C78" w:rsidP="00A4037B">
            <w:pPr>
              <w:adjustRightInd w:val="0"/>
              <w:snapToGrid w:val="0"/>
              <w:spacing w:line="360" w:lineRule="exact"/>
              <w:jc w:val="center"/>
              <w:rPr>
                <w:rFonts w:eastAsia="仿宋_GB2312"/>
                <w:sz w:val="24"/>
              </w:rPr>
            </w:pPr>
            <w:r>
              <w:rPr>
                <w:rFonts w:eastAsia="仿宋_GB2312"/>
                <w:sz w:val="24"/>
              </w:rPr>
              <w:t>1</w:t>
            </w:r>
          </w:p>
        </w:tc>
        <w:tc>
          <w:tcPr>
            <w:tcW w:w="4253" w:type="dxa"/>
            <w:gridSpan w:val="6"/>
            <w:shd w:val="clear" w:color="auto" w:fill="FFFFFF"/>
            <w:vAlign w:val="center"/>
          </w:tcPr>
          <w:p w14:paraId="647F0187" w14:textId="77777777" w:rsidR="00132C78" w:rsidRDefault="00132C78" w:rsidP="00A4037B">
            <w:pPr>
              <w:adjustRightInd w:val="0"/>
              <w:snapToGrid w:val="0"/>
              <w:spacing w:line="360" w:lineRule="exact"/>
              <w:jc w:val="center"/>
              <w:rPr>
                <w:rFonts w:eastAsia="仿宋_GB2312"/>
                <w:sz w:val="24"/>
              </w:rPr>
            </w:pPr>
          </w:p>
        </w:tc>
        <w:tc>
          <w:tcPr>
            <w:tcW w:w="3445" w:type="dxa"/>
            <w:gridSpan w:val="3"/>
            <w:shd w:val="clear" w:color="auto" w:fill="FFFFFF"/>
            <w:vAlign w:val="center"/>
          </w:tcPr>
          <w:p w14:paraId="776A8D14"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2139F6A0" w14:textId="77777777" w:rsidTr="00A4037B">
        <w:trPr>
          <w:trHeight w:val="476"/>
          <w:jc w:val="center"/>
        </w:trPr>
        <w:tc>
          <w:tcPr>
            <w:tcW w:w="1260" w:type="dxa"/>
            <w:vMerge/>
            <w:shd w:val="clear" w:color="auto" w:fill="FFFFFF"/>
            <w:vAlign w:val="center"/>
          </w:tcPr>
          <w:p w14:paraId="6DF1F7B4" w14:textId="77777777" w:rsidR="00132C78" w:rsidRDefault="00132C78" w:rsidP="00A4037B">
            <w:pPr>
              <w:adjustRightInd w:val="0"/>
              <w:snapToGrid w:val="0"/>
              <w:spacing w:line="360" w:lineRule="exact"/>
              <w:jc w:val="center"/>
              <w:rPr>
                <w:rFonts w:eastAsia="仿宋_GB2312"/>
                <w:sz w:val="24"/>
              </w:rPr>
            </w:pPr>
          </w:p>
        </w:tc>
        <w:tc>
          <w:tcPr>
            <w:tcW w:w="627" w:type="dxa"/>
            <w:shd w:val="clear" w:color="auto" w:fill="FFFFFF"/>
            <w:vAlign w:val="center"/>
          </w:tcPr>
          <w:p w14:paraId="76B89E7C" w14:textId="77777777" w:rsidR="00132C78" w:rsidRDefault="00132C78" w:rsidP="00A4037B">
            <w:pPr>
              <w:adjustRightInd w:val="0"/>
              <w:snapToGrid w:val="0"/>
              <w:spacing w:line="360" w:lineRule="exact"/>
              <w:jc w:val="center"/>
              <w:rPr>
                <w:rFonts w:eastAsia="仿宋_GB2312"/>
                <w:sz w:val="24"/>
              </w:rPr>
            </w:pPr>
            <w:r>
              <w:rPr>
                <w:rFonts w:eastAsia="仿宋_GB2312"/>
                <w:sz w:val="24"/>
              </w:rPr>
              <w:t>2</w:t>
            </w:r>
          </w:p>
        </w:tc>
        <w:tc>
          <w:tcPr>
            <w:tcW w:w="4253" w:type="dxa"/>
            <w:gridSpan w:val="6"/>
            <w:shd w:val="clear" w:color="auto" w:fill="FFFFFF"/>
            <w:vAlign w:val="center"/>
          </w:tcPr>
          <w:p w14:paraId="23A5030B" w14:textId="77777777" w:rsidR="00132C78" w:rsidRDefault="00132C78" w:rsidP="00A4037B">
            <w:pPr>
              <w:adjustRightInd w:val="0"/>
              <w:snapToGrid w:val="0"/>
              <w:spacing w:line="360" w:lineRule="exact"/>
              <w:jc w:val="center"/>
              <w:rPr>
                <w:rFonts w:eastAsia="仿宋_GB2312"/>
                <w:sz w:val="24"/>
              </w:rPr>
            </w:pPr>
          </w:p>
        </w:tc>
        <w:tc>
          <w:tcPr>
            <w:tcW w:w="3445" w:type="dxa"/>
            <w:gridSpan w:val="3"/>
            <w:shd w:val="clear" w:color="auto" w:fill="FFFFFF"/>
            <w:vAlign w:val="center"/>
          </w:tcPr>
          <w:p w14:paraId="0C728A8D"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57BFFC86" w14:textId="77777777" w:rsidTr="00A4037B">
        <w:trPr>
          <w:trHeight w:val="476"/>
          <w:jc w:val="center"/>
        </w:trPr>
        <w:tc>
          <w:tcPr>
            <w:tcW w:w="9585" w:type="dxa"/>
            <w:gridSpan w:val="11"/>
            <w:shd w:val="clear" w:color="auto" w:fill="FFFFFF"/>
            <w:vAlign w:val="center"/>
          </w:tcPr>
          <w:p w14:paraId="47B722D4" w14:textId="77777777" w:rsidR="00132C78" w:rsidRDefault="00132C78" w:rsidP="00A4037B">
            <w:pPr>
              <w:adjustRightInd w:val="0"/>
              <w:snapToGrid w:val="0"/>
              <w:spacing w:line="360" w:lineRule="exact"/>
              <w:jc w:val="center"/>
              <w:rPr>
                <w:rFonts w:eastAsia="仿宋_GB2312"/>
                <w:sz w:val="24"/>
              </w:rPr>
            </w:pPr>
            <w:r>
              <w:rPr>
                <w:rFonts w:eastAsia="仿宋_GB2312"/>
                <w:b/>
                <w:bCs/>
                <w:sz w:val="24"/>
              </w:rPr>
              <w:t>揭榜方需完成的工作或内容</w:t>
            </w:r>
          </w:p>
        </w:tc>
      </w:tr>
      <w:tr w:rsidR="00132C78" w14:paraId="56DD8F50" w14:textId="77777777" w:rsidTr="00A4037B">
        <w:trPr>
          <w:trHeight w:val="1539"/>
          <w:jc w:val="center"/>
        </w:trPr>
        <w:tc>
          <w:tcPr>
            <w:tcW w:w="1260" w:type="dxa"/>
            <w:shd w:val="clear" w:color="auto" w:fill="FFFFFF"/>
            <w:vAlign w:val="center"/>
          </w:tcPr>
          <w:p w14:paraId="7B4794E4" w14:textId="77777777" w:rsidR="00132C78" w:rsidRDefault="00132C78" w:rsidP="00A4037B">
            <w:pPr>
              <w:adjustRightInd w:val="0"/>
              <w:snapToGrid w:val="0"/>
              <w:spacing w:line="360" w:lineRule="exact"/>
              <w:jc w:val="center"/>
              <w:rPr>
                <w:rFonts w:eastAsia="仿宋_GB2312"/>
                <w:spacing w:val="-28"/>
                <w:sz w:val="24"/>
              </w:rPr>
            </w:pPr>
            <w:r>
              <w:rPr>
                <w:rFonts w:eastAsia="仿宋_GB2312"/>
                <w:sz w:val="24"/>
              </w:rPr>
              <w:t>技术难题</w:t>
            </w:r>
            <w:r>
              <w:rPr>
                <w:rFonts w:eastAsia="仿宋_GB2312"/>
                <w:spacing w:val="-17"/>
                <w:sz w:val="24"/>
              </w:rPr>
              <w:t>概述</w:t>
            </w:r>
          </w:p>
          <w:p w14:paraId="0427E478" w14:textId="77777777" w:rsidR="00132C78" w:rsidRDefault="00132C78" w:rsidP="00A4037B">
            <w:pPr>
              <w:adjustRightInd w:val="0"/>
              <w:snapToGrid w:val="0"/>
              <w:spacing w:line="360" w:lineRule="exact"/>
              <w:jc w:val="center"/>
              <w:rPr>
                <w:rFonts w:eastAsia="仿宋_GB2312"/>
                <w:sz w:val="24"/>
              </w:rPr>
            </w:pPr>
          </w:p>
        </w:tc>
        <w:tc>
          <w:tcPr>
            <w:tcW w:w="8325" w:type="dxa"/>
            <w:gridSpan w:val="10"/>
            <w:shd w:val="clear" w:color="auto" w:fill="FFFFFF"/>
            <w:vAlign w:val="center"/>
          </w:tcPr>
          <w:p w14:paraId="097489F7" w14:textId="77777777" w:rsidR="00132C78" w:rsidRDefault="00132C78" w:rsidP="00A4037B">
            <w:pPr>
              <w:adjustRightInd w:val="0"/>
              <w:snapToGrid w:val="0"/>
              <w:ind w:firstLineChars="200" w:firstLine="480"/>
              <w:jc w:val="left"/>
              <w:rPr>
                <w:rFonts w:eastAsia="仿宋_GB2312"/>
                <w:sz w:val="24"/>
              </w:rPr>
            </w:pPr>
            <w:r>
              <w:rPr>
                <w:rFonts w:eastAsia="仿宋_GB2312"/>
                <w:sz w:val="24"/>
              </w:rPr>
              <w:t>对低纯度植物角鲨烯开展复杂组分物质成分分析、物理化学性质相近混合物纯度提升的关键技术攻关，建立</w:t>
            </w:r>
            <w:proofErr w:type="gramStart"/>
            <w:r>
              <w:rPr>
                <w:rFonts w:eastAsia="仿宋_GB2312"/>
                <w:sz w:val="24"/>
              </w:rPr>
              <w:t>医药级</w:t>
            </w:r>
            <w:proofErr w:type="gramEnd"/>
            <w:r>
              <w:rPr>
                <w:rFonts w:eastAsia="仿宋_GB2312"/>
                <w:sz w:val="24"/>
              </w:rPr>
              <w:t>植物角鲨烯制备工艺技术路线，实现对动物角鲨烯的替代。</w:t>
            </w:r>
          </w:p>
        </w:tc>
      </w:tr>
      <w:tr w:rsidR="00132C78" w14:paraId="6E818336" w14:textId="77777777" w:rsidTr="00A4037B">
        <w:trPr>
          <w:trHeight w:val="1629"/>
          <w:jc w:val="center"/>
        </w:trPr>
        <w:tc>
          <w:tcPr>
            <w:tcW w:w="1260" w:type="dxa"/>
            <w:shd w:val="clear" w:color="auto" w:fill="FFFFFF"/>
            <w:vAlign w:val="center"/>
          </w:tcPr>
          <w:p w14:paraId="0CCFCDF3"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技术攻关后希望达到的预期技术目标</w:t>
            </w:r>
          </w:p>
        </w:tc>
        <w:tc>
          <w:tcPr>
            <w:tcW w:w="8325" w:type="dxa"/>
            <w:gridSpan w:val="10"/>
            <w:shd w:val="clear" w:color="auto" w:fill="FFFFFF"/>
            <w:vAlign w:val="center"/>
          </w:tcPr>
          <w:p w14:paraId="1B1CAD9C" w14:textId="77777777" w:rsidR="00132C78" w:rsidRDefault="00132C78" w:rsidP="00A4037B">
            <w:pPr>
              <w:numPr>
                <w:ilvl w:val="0"/>
                <w:numId w:val="6"/>
              </w:numPr>
              <w:adjustRightInd w:val="0"/>
              <w:snapToGrid w:val="0"/>
              <w:ind w:firstLineChars="200" w:firstLine="480"/>
              <w:jc w:val="left"/>
            </w:pPr>
            <w:r>
              <w:rPr>
                <w:rFonts w:eastAsia="仿宋_GB2312"/>
                <w:sz w:val="24"/>
              </w:rPr>
              <w:t>植物角鲨烯理化指标达到欧洲药典</w:t>
            </w:r>
            <w:r>
              <w:rPr>
                <w:rFonts w:eastAsia="仿宋_GB2312"/>
                <w:sz w:val="24"/>
              </w:rPr>
              <w:t>EP10.0</w:t>
            </w:r>
            <w:r>
              <w:rPr>
                <w:rFonts w:eastAsia="仿宋_GB2312"/>
                <w:sz w:val="24"/>
              </w:rPr>
              <w:t>中规定，含量</w:t>
            </w:r>
            <w:r>
              <w:rPr>
                <w:rFonts w:eastAsia="仿宋_GB2312"/>
                <w:sz w:val="24"/>
              </w:rPr>
              <w:t>≥97%</w:t>
            </w:r>
            <w:r>
              <w:rPr>
                <w:rFonts w:eastAsia="仿宋_GB2312"/>
                <w:sz w:val="24"/>
              </w:rPr>
              <w:t>，折射率为</w:t>
            </w:r>
            <w:r>
              <w:rPr>
                <w:rFonts w:eastAsia="仿宋_GB2312"/>
                <w:sz w:val="24"/>
              </w:rPr>
              <w:t>1.491~1.499</w:t>
            </w:r>
            <w:r>
              <w:rPr>
                <w:rFonts w:eastAsia="仿宋_GB2312"/>
                <w:sz w:val="24"/>
              </w:rPr>
              <w:t>，酸价</w:t>
            </w:r>
            <w:r>
              <w:rPr>
                <w:rFonts w:eastAsia="仿宋_GB2312"/>
                <w:sz w:val="24"/>
              </w:rPr>
              <w:t>≤1.0</w:t>
            </w:r>
            <w:r>
              <w:rPr>
                <w:rFonts w:eastAsia="仿宋_GB2312"/>
                <w:sz w:val="24"/>
              </w:rPr>
              <w:t>，碘值为</w:t>
            </w:r>
            <w:r>
              <w:rPr>
                <w:rFonts w:eastAsia="仿宋_GB2312"/>
                <w:sz w:val="24"/>
              </w:rPr>
              <w:t>350~450</w:t>
            </w:r>
            <w:r>
              <w:rPr>
                <w:rFonts w:eastAsia="仿宋_GB2312"/>
                <w:sz w:val="24"/>
              </w:rPr>
              <w:t>，过氧化值</w:t>
            </w:r>
            <w:r>
              <w:rPr>
                <w:rFonts w:eastAsia="仿宋_GB2312"/>
                <w:sz w:val="24"/>
              </w:rPr>
              <w:t>≤5.0</w:t>
            </w:r>
            <w:r>
              <w:rPr>
                <w:rFonts w:eastAsia="仿宋_GB2312"/>
                <w:sz w:val="24"/>
              </w:rPr>
              <w:t>，皂化值</w:t>
            </w:r>
            <w:r>
              <w:rPr>
                <w:rFonts w:eastAsia="仿宋_GB2312"/>
                <w:sz w:val="24"/>
              </w:rPr>
              <w:t>≤5.0</w:t>
            </w:r>
            <w:r>
              <w:rPr>
                <w:rFonts w:eastAsia="仿宋_GB2312"/>
                <w:sz w:val="24"/>
              </w:rPr>
              <w:t>，水分含量</w:t>
            </w:r>
            <w:r>
              <w:rPr>
                <w:rFonts w:eastAsia="仿宋_GB2312"/>
                <w:sz w:val="24"/>
              </w:rPr>
              <w:t>≤0.2%</w:t>
            </w:r>
            <w:r>
              <w:rPr>
                <w:rFonts w:eastAsia="仿宋_GB2312"/>
                <w:sz w:val="24"/>
              </w:rPr>
              <w:t>。</w:t>
            </w:r>
          </w:p>
          <w:p w14:paraId="363CF457" w14:textId="77777777" w:rsidR="00132C78" w:rsidRDefault="00132C78" w:rsidP="00A4037B">
            <w:pPr>
              <w:numPr>
                <w:ilvl w:val="0"/>
                <w:numId w:val="6"/>
              </w:numPr>
              <w:adjustRightInd w:val="0"/>
              <w:snapToGrid w:val="0"/>
              <w:ind w:firstLineChars="200" w:firstLine="480"/>
              <w:jc w:val="left"/>
            </w:pPr>
            <w:r>
              <w:rPr>
                <w:rFonts w:eastAsia="仿宋_GB2312"/>
                <w:sz w:val="24"/>
              </w:rPr>
              <w:t>研制出一种纳米乳液或一种纳米脂质体，结构尺寸小于</w:t>
            </w:r>
            <w:r>
              <w:rPr>
                <w:rFonts w:eastAsia="仿宋_GB2312"/>
                <w:sz w:val="24"/>
              </w:rPr>
              <w:t>50 nm.</w:t>
            </w:r>
          </w:p>
          <w:p w14:paraId="5B76900F" w14:textId="77777777" w:rsidR="00132C78" w:rsidRDefault="00132C78" w:rsidP="00A4037B">
            <w:pPr>
              <w:pStyle w:val="a3"/>
              <w:ind w:firstLineChars="200" w:firstLine="480"/>
              <w:rPr>
                <w:rFonts w:ascii="Times New Roman" w:hAnsi="Times New Roman"/>
                <w:sz w:val="24"/>
              </w:rPr>
            </w:pPr>
            <w:r>
              <w:rPr>
                <w:rFonts w:ascii="Times New Roman" w:eastAsia="仿宋_GB2312" w:hAnsi="Times New Roman"/>
                <w:sz w:val="24"/>
              </w:rPr>
              <w:t>3.</w:t>
            </w:r>
            <w:r>
              <w:rPr>
                <w:rFonts w:ascii="Times New Roman" w:eastAsia="仿宋_GB2312" w:hAnsi="Times New Roman"/>
                <w:sz w:val="24"/>
              </w:rPr>
              <w:t>在企业建立功能性天然产物提取研发平台。</w:t>
            </w:r>
          </w:p>
        </w:tc>
      </w:tr>
      <w:tr w:rsidR="00132C78" w14:paraId="4E188047" w14:textId="77777777" w:rsidTr="00A4037B">
        <w:trPr>
          <w:trHeight w:val="921"/>
          <w:jc w:val="center"/>
        </w:trPr>
        <w:tc>
          <w:tcPr>
            <w:tcW w:w="1260" w:type="dxa"/>
            <w:shd w:val="clear" w:color="auto" w:fill="FFFFFF"/>
            <w:vAlign w:val="center"/>
          </w:tcPr>
          <w:p w14:paraId="7993A0CE" w14:textId="77777777" w:rsidR="00132C78" w:rsidRDefault="00132C78" w:rsidP="00A4037B">
            <w:pPr>
              <w:adjustRightInd w:val="0"/>
              <w:snapToGrid w:val="0"/>
              <w:spacing w:line="360" w:lineRule="exact"/>
              <w:jc w:val="center"/>
              <w:rPr>
                <w:rFonts w:eastAsia="仿宋_GB2312"/>
                <w:sz w:val="24"/>
              </w:rPr>
            </w:pPr>
            <w:r>
              <w:rPr>
                <w:rFonts w:eastAsia="仿宋_GB2312"/>
                <w:sz w:val="24"/>
              </w:rPr>
              <w:lastRenderedPageBreak/>
              <w:t>时限要求</w:t>
            </w:r>
          </w:p>
        </w:tc>
        <w:tc>
          <w:tcPr>
            <w:tcW w:w="8325" w:type="dxa"/>
            <w:gridSpan w:val="10"/>
            <w:shd w:val="clear" w:color="auto" w:fill="FFFFFF"/>
            <w:vAlign w:val="center"/>
          </w:tcPr>
          <w:p w14:paraId="2F8CF825" w14:textId="77777777" w:rsidR="00132C78" w:rsidRDefault="00132C78" w:rsidP="00A4037B">
            <w:pPr>
              <w:adjustRightInd w:val="0"/>
              <w:snapToGrid w:val="0"/>
              <w:spacing w:line="360" w:lineRule="exact"/>
              <w:jc w:val="left"/>
              <w:rPr>
                <w:rFonts w:eastAsia="仿宋_GB2312"/>
                <w:sz w:val="24"/>
              </w:rPr>
            </w:pPr>
            <w:r>
              <w:rPr>
                <w:rFonts w:eastAsia="仿宋_GB2312"/>
                <w:sz w:val="24"/>
              </w:rPr>
              <w:t>要求</w:t>
            </w:r>
            <w:r>
              <w:rPr>
                <w:rFonts w:eastAsia="仿宋_GB2312"/>
                <w:sz w:val="24"/>
              </w:rPr>
              <w:t>2023</w:t>
            </w:r>
            <w:r>
              <w:rPr>
                <w:rFonts w:eastAsia="仿宋_GB2312"/>
                <w:sz w:val="24"/>
              </w:rPr>
              <w:t>年</w:t>
            </w:r>
            <w:r>
              <w:rPr>
                <w:rFonts w:eastAsia="仿宋_GB2312"/>
                <w:sz w:val="24"/>
              </w:rPr>
              <w:t>12</w:t>
            </w:r>
            <w:r>
              <w:rPr>
                <w:rFonts w:eastAsia="仿宋_GB2312"/>
                <w:sz w:val="24"/>
              </w:rPr>
              <w:t>月前完成</w:t>
            </w:r>
          </w:p>
        </w:tc>
      </w:tr>
      <w:tr w:rsidR="00132C78" w14:paraId="57459E08" w14:textId="77777777" w:rsidTr="00A4037B">
        <w:trPr>
          <w:trHeight w:val="630"/>
          <w:jc w:val="center"/>
        </w:trPr>
        <w:tc>
          <w:tcPr>
            <w:tcW w:w="9585" w:type="dxa"/>
            <w:gridSpan w:val="11"/>
            <w:shd w:val="clear" w:color="auto" w:fill="FFFFFF"/>
            <w:vAlign w:val="center"/>
          </w:tcPr>
          <w:p w14:paraId="1CFDFFA8" w14:textId="77777777" w:rsidR="00132C78" w:rsidRDefault="00132C78" w:rsidP="00A4037B">
            <w:pPr>
              <w:adjustRightInd w:val="0"/>
              <w:snapToGrid w:val="0"/>
              <w:spacing w:line="360" w:lineRule="exact"/>
              <w:jc w:val="center"/>
              <w:rPr>
                <w:rFonts w:eastAsia="仿宋_GB2312"/>
                <w:sz w:val="24"/>
              </w:rPr>
            </w:pPr>
            <w:r>
              <w:rPr>
                <w:rFonts w:eastAsia="仿宋_GB2312"/>
                <w:b/>
                <w:bCs/>
                <w:sz w:val="24"/>
              </w:rPr>
              <w:t>以下信息供揭榜方参考</w:t>
            </w:r>
          </w:p>
        </w:tc>
      </w:tr>
      <w:tr w:rsidR="00132C78" w14:paraId="63A7CA74" w14:textId="77777777" w:rsidTr="00A4037B">
        <w:trPr>
          <w:trHeight w:val="1617"/>
          <w:jc w:val="center"/>
        </w:trPr>
        <w:tc>
          <w:tcPr>
            <w:tcW w:w="1260" w:type="dxa"/>
            <w:shd w:val="clear" w:color="auto" w:fill="FFFFFF"/>
            <w:vAlign w:val="center"/>
          </w:tcPr>
          <w:p w14:paraId="24CC761E" w14:textId="77777777" w:rsidR="00132C78" w:rsidRDefault="00132C78" w:rsidP="00A4037B">
            <w:pPr>
              <w:adjustRightInd w:val="0"/>
              <w:snapToGrid w:val="0"/>
              <w:spacing w:line="360" w:lineRule="exact"/>
              <w:jc w:val="center"/>
              <w:rPr>
                <w:rFonts w:eastAsia="仿宋_GB2312"/>
                <w:sz w:val="24"/>
              </w:rPr>
            </w:pPr>
            <w:r>
              <w:rPr>
                <w:rFonts w:eastAsia="仿宋_GB2312"/>
                <w:sz w:val="24"/>
              </w:rPr>
              <w:t>研发资金投入</w:t>
            </w:r>
          </w:p>
          <w:p w14:paraId="52DC353D" w14:textId="77777777" w:rsidR="00132C78" w:rsidRDefault="00132C78" w:rsidP="00A4037B">
            <w:pPr>
              <w:adjustRightInd w:val="0"/>
              <w:snapToGrid w:val="0"/>
              <w:spacing w:line="360" w:lineRule="exact"/>
              <w:jc w:val="center"/>
              <w:rPr>
                <w:rFonts w:eastAsia="仿宋_GB2312"/>
                <w:sz w:val="24"/>
              </w:rPr>
            </w:pPr>
            <w:r>
              <w:rPr>
                <w:rFonts w:eastAsia="仿宋_GB2312"/>
                <w:sz w:val="24"/>
              </w:rPr>
              <w:t>预测</w:t>
            </w:r>
          </w:p>
        </w:tc>
        <w:tc>
          <w:tcPr>
            <w:tcW w:w="8325" w:type="dxa"/>
            <w:gridSpan w:val="10"/>
            <w:shd w:val="clear" w:color="auto" w:fill="FFFFFF"/>
            <w:vAlign w:val="center"/>
          </w:tcPr>
          <w:p w14:paraId="64F344EB" w14:textId="77777777" w:rsidR="00132C78" w:rsidRDefault="00132C78" w:rsidP="00A4037B">
            <w:pPr>
              <w:adjustRightInd w:val="0"/>
              <w:snapToGrid w:val="0"/>
              <w:spacing w:line="360" w:lineRule="exact"/>
              <w:jc w:val="left"/>
              <w:rPr>
                <w:rFonts w:eastAsia="仿宋_GB2312"/>
                <w:sz w:val="24"/>
              </w:rPr>
            </w:pPr>
            <w:r>
              <w:rPr>
                <w:rFonts w:eastAsia="仿宋_GB2312"/>
                <w:sz w:val="24"/>
              </w:rPr>
              <w:t>研发总预算</w:t>
            </w:r>
            <w:r>
              <w:rPr>
                <w:rFonts w:eastAsia="仿宋_GB2312"/>
                <w:sz w:val="24"/>
              </w:rPr>
              <w:t>2000</w:t>
            </w:r>
            <w:r>
              <w:rPr>
                <w:rFonts w:eastAsia="仿宋_GB2312"/>
                <w:sz w:val="24"/>
              </w:rPr>
              <w:t>万元。其中：技术需求方提供资金</w:t>
            </w:r>
            <w:r>
              <w:rPr>
                <w:rFonts w:eastAsia="仿宋_GB2312"/>
                <w:sz w:val="24"/>
              </w:rPr>
              <w:t>1500</w:t>
            </w:r>
            <w:r>
              <w:rPr>
                <w:rFonts w:eastAsia="仿宋_GB2312"/>
                <w:sz w:val="24"/>
              </w:rPr>
              <w:t>万元，财政资金</w:t>
            </w:r>
            <w:r>
              <w:rPr>
                <w:rFonts w:eastAsia="仿宋_GB2312"/>
                <w:sz w:val="24"/>
              </w:rPr>
              <w:t>500</w:t>
            </w:r>
            <w:r>
              <w:rPr>
                <w:rFonts w:eastAsia="仿宋_GB2312"/>
                <w:sz w:val="24"/>
              </w:rPr>
              <w:t>万元，技术攻关单位自筹资金</w:t>
            </w:r>
            <w:r>
              <w:rPr>
                <w:rFonts w:eastAsia="仿宋_GB2312"/>
                <w:sz w:val="24"/>
              </w:rPr>
              <w:t>0</w:t>
            </w:r>
            <w:r>
              <w:rPr>
                <w:rFonts w:eastAsia="仿宋_GB2312"/>
                <w:sz w:val="24"/>
              </w:rPr>
              <w:t>万元。</w:t>
            </w:r>
          </w:p>
        </w:tc>
      </w:tr>
      <w:tr w:rsidR="00132C78" w14:paraId="612B7B72" w14:textId="77777777" w:rsidTr="00A4037B">
        <w:trPr>
          <w:trHeight w:val="90"/>
          <w:jc w:val="center"/>
        </w:trPr>
        <w:tc>
          <w:tcPr>
            <w:tcW w:w="1260" w:type="dxa"/>
            <w:shd w:val="clear" w:color="auto" w:fill="FFFFFF"/>
            <w:vAlign w:val="center"/>
          </w:tcPr>
          <w:p w14:paraId="370EB13D" w14:textId="77777777" w:rsidR="00132C78" w:rsidRDefault="00132C78" w:rsidP="00A4037B">
            <w:pPr>
              <w:adjustRightInd w:val="0"/>
              <w:snapToGrid w:val="0"/>
              <w:spacing w:line="360" w:lineRule="exact"/>
              <w:jc w:val="center"/>
              <w:rPr>
                <w:rFonts w:eastAsia="仿宋_GB2312"/>
                <w:sz w:val="24"/>
              </w:rPr>
            </w:pPr>
            <w:r>
              <w:rPr>
                <w:rFonts w:eastAsia="仿宋_GB2312"/>
                <w:sz w:val="24"/>
              </w:rPr>
              <w:t>出资承诺</w:t>
            </w:r>
          </w:p>
        </w:tc>
        <w:tc>
          <w:tcPr>
            <w:tcW w:w="8325" w:type="dxa"/>
            <w:gridSpan w:val="10"/>
            <w:shd w:val="clear" w:color="auto" w:fill="FFFFFF"/>
            <w:vAlign w:val="center"/>
          </w:tcPr>
          <w:p w14:paraId="49B2369E" w14:textId="77777777" w:rsidR="00132C78" w:rsidRDefault="00132C78" w:rsidP="00A4037B">
            <w:pPr>
              <w:adjustRightInd w:val="0"/>
              <w:snapToGrid w:val="0"/>
              <w:spacing w:line="360" w:lineRule="exact"/>
              <w:jc w:val="left"/>
              <w:rPr>
                <w:rFonts w:eastAsia="仿宋_GB2312"/>
                <w:sz w:val="24"/>
              </w:rPr>
            </w:pPr>
            <w:r>
              <w:rPr>
                <w:rFonts w:eastAsia="仿宋_GB2312"/>
                <w:sz w:val="24"/>
              </w:rPr>
              <w:t>本企业愿意为该技术难题攻关提供研发资金不少于</w:t>
            </w:r>
            <w:r>
              <w:rPr>
                <w:rFonts w:eastAsia="仿宋_GB2312"/>
                <w:sz w:val="24"/>
              </w:rPr>
              <w:t>1500</w:t>
            </w:r>
            <w:r>
              <w:rPr>
                <w:rFonts w:eastAsia="仿宋_GB2312"/>
                <w:sz w:val="24"/>
              </w:rPr>
              <w:t>万元。</w:t>
            </w:r>
          </w:p>
          <w:p w14:paraId="54E633D9" w14:textId="77777777" w:rsidR="00132C78" w:rsidRDefault="00132C78" w:rsidP="00A4037B">
            <w:pPr>
              <w:adjustRightInd w:val="0"/>
              <w:snapToGrid w:val="0"/>
              <w:spacing w:line="360" w:lineRule="exact"/>
              <w:ind w:firstLineChars="1371" w:firstLine="3290"/>
              <w:jc w:val="left"/>
              <w:rPr>
                <w:rFonts w:eastAsia="仿宋_GB2312"/>
                <w:sz w:val="24"/>
              </w:rPr>
            </w:pPr>
          </w:p>
          <w:p w14:paraId="1E5FED9E" w14:textId="77777777" w:rsidR="00132C78" w:rsidRDefault="00132C78" w:rsidP="00A4037B">
            <w:pPr>
              <w:adjustRightInd w:val="0"/>
              <w:snapToGrid w:val="0"/>
              <w:spacing w:line="360" w:lineRule="exact"/>
              <w:ind w:firstLineChars="400" w:firstLine="960"/>
              <w:jc w:val="right"/>
              <w:rPr>
                <w:rFonts w:eastAsia="仿宋_GB2312"/>
                <w:sz w:val="24"/>
              </w:rPr>
            </w:pPr>
            <w:r>
              <w:rPr>
                <w:rFonts w:eastAsia="仿宋_GB2312"/>
                <w:sz w:val="24"/>
              </w:rPr>
              <w:t>企业名称：宜春大海龟生命科学有限公司</w:t>
            </w:r>
          </w:p>
        </w:tc>
      </w:tr>
      <w:tr w:rsidR="00132C78" w14:paraId="662BB25D" w14:textId="77777777" w:rsidTr="00A4037B">
        <w:trPr>
          <w:trHeight w:val="1962"/>
          <w:jc w:val="center"/>
        </w:trPr>
        <w:tc>
          <w:tcPr>
            <w:tcW w:w="1260" w:type="dxa"/>
            <w:shd w:val="clear" w:color="auto" w:fill="FFFFFF"/>
            <w:vAlign w:val="center"/>
          </w:tcPr>
          <w:p w14:paraId="5C2BB554" w14:textId="77777777" w:rsidR="00132C78" w:rsidRDefault="00132C78" w:rsidP="00A4037B">
            <w:pPr>
              <w:adjustRightInd w:val="0"/>
              <w:snapToGrid w:val="0"/>
              <w:spacing w:line="360" w:lineRule="exact"/>
              <w:jc w:val="center"/>
              <w:rPr>
                <w:rFonts w:eastAsia="仿宋_GB2312"/>
                <w:sz w:val="24"/>
              </w:rPr>
            </w:pPr>
            <w:r>
              <w:rPr>
                <w:rFonts w:eastAsia="仿宋_GB2312"/>
                <w:sz w:val="24"/>
              </w:rPr>
              <w:t>产权归属</w:t>
            </w:r>
          </w:p>
          <w:p w14:paraId="13D84D75" w14:textId="77777777" w:rsidR="00132C78" w:rsidRDefault="00132C78" w:rsidP="00A4037B">
            <w:pPr>
              <w:adjustRightInd w:val="0"/>
              <w:snapToGrid w:val="0"/>
              <w:spacing w:line="360" w:lineRule="exact"/>
              <w:jc w:val="center"/>
              <w:rPr>
                <w:rFonts w:eastAsia="仿宋_GB2312"/>
                <w:sz w:val="24"/>
              </w:rPr>
            </w:pPr>
          </w:p>
        </w:tc>
        <w:tc>
          <w:tcPr>
            <w:tcW w:w="8325" w:type="dxa"/>
            <w:gridSpan w:val="10"/>
            <w:shd w:val="clear" w:color="auto" w:fill="FFFFFF"/>
            <w:vAlign w:val="center"/>
          </w:tcPr>
          <w:p w14:paraId="6C20313B" w14:textId="77777777" w:rsidR="00132C78" w:rsidRDefault="00132C78" w:rsidP="00A4037B">
            <w:pPr>
              <w:adjustRightInd w:val="0"/>
              <w:snapToGrid w:val="0"/>
              <w:spacing w:line="360" w:lineRule="exact"/>
              <w:jc w:val="left"/>
              <w:rPr>
                <w:rFonts w:eastAsia="仿宋_GB2312"/>
                <w:sz w:val="24"/>
              </w:rPr>
            </w:pPr>
            <w:r>
              <w:rPr>
                <w:rFonts w:eastAsia="仿宋_GB2312"/>
                <w:sz w:val="24"/>
              </w:rPr>
              <w:t>1.</w:t>
            </w:r>
            <w:r>
              <w:rPr>
                <w:rFonts w:eastAsia="仿宋_GB2312"/>
                <w:sz w:val="24"/>
              </w:rPr>
              <w:t>双方均享有申请专利的权利，但专利方案不得公开具体技术秘密。</w:t>
            </w:r>
          </w:p>
          <w:p w14:paraId="2A0D9953" w14:textId="77777777" w:rsidR="00132C78" w:rsidRDefault="00132C78" w:rsidP="00A4037B">
            <w:pPr>
              <w:adjustRightInd w:val="0"/>
              <w:snapToGrid w:val="0"/>
              <w:spacing w:line="360" w:lineRule="exact"/>
              <w:jc w:val="left"/>
              <w:rPr>
                <w:rFonts w:eastAsia="仿宋_GB2312"/>
                <w:sz w:val="24"/>
              </w:rPr>
            </w:pPr>
            <w:r>
              <w:rPr>
                <w:rFonts w:eastAsia="仿宋_GB2312"/>
                <w:sz w:val="24"/>
              </w:rPr>
              <w:t>2.</w:t>
            </w:r>
            <w:r>
              <w:rPr>
                <w:rFonts w:eastAsia="仿宋_GB2312"/>
                <w:sz w:val="24"/>
              </w:rPr>
              <w:t>甲乙双方如向任意第三方转让取得的专利权，需经另一方书面同意（专利转让所得分配另行书面约定。）</w:t>
            </w:r>
          </w:p>
          <w:p w14:paraId="66BFC66A" w14:textId="77777777" w:rsidR="00132C78" w:rsidRDefault="00132C78" w:rsidP="00A4037B">
            <w:pPr>
              <w:pStyle w:val="a3"/>
              <w:rPr>
                <w:rFonts w:ascii="Times New Roman" w:hAnsi="Times New Roman"/>
                <w:sz w:val="24"/>
              </w:rPr>
            </w:pPr>
            <w:r>
              <w:rPr>
                <w:rFonts w:ascii="Times New Roman" w:eastAsia="仿宋_GB2312" w:hAnsi="Times New Roman"/>
                <w:sz w:val="24"/>
              </w:rPr>
              <w:t>2.</w:t>
            </w:r>
            <w:r>
              <w:rPr>
                <w:rFonts w:ascii="Times New Roman" w:eastAsia="仿宋_GB2312" w:hAnsi="Times New Roman"/>
                <w:sz w:val="24"/>
              </w:rPr>
              <w:t>专利权双方共有，甲方为第一专利权人，乙方为第二专利权人。专利申请、审查及维护费用由甲方承担。甲方有优先购买本技术全部专利权的权利。</w:t>
            </w:r>
          </w:p>
        </w:tc>
      </w:tr>
      <w:tr w:rsidR="00132C78" w14:paraId="665D9D08" w14:textId="77777777" w:rsidTr="00A4037B">
        <w:trPr>
          <w:trHeight w:val="1962"/>
          <w:jc w:val="center"/>
        </w:trPr>
        <w:tc>
          <w:tcPr>
            <w:tcW w:w="1260" w:type="dxa"/>
            <w:shd w:val="clear" w:color="auto" w:fill="FFFFFF"/>
            <w:vAlign w:val="center"/>
          </w:tcPr>
          <w:p w14:paraId="35667C2B" w14:textId="77777777" w:rsidR="00132C78" w:rsidRDefault="00132C78" w:rsidP="00A4037B">
            <w:pPr>
              <w:adjustRightInd w:val="0"/>
              <w:snapToGrid w:val="0"/>
              <w:spacing w:line="360" w:lineRule="exact"/>
              <w:jc w:val="center"/>
              <w:rPr>
                <w:rFonts w:eastAsia="仿宋_GB2312"/>
                <w:sz w:val="24"/>
              </w:rPr>
            </w:pPr>
            <w:r>
              <w:rPr>
                <w:rFonts w:eastAsia="仿宋_GB2312"/>
                <w:sz w:val="24"/>
              </w:rPr>
              <w:t>企业承接转化后预期的经济、社会效益</w:t>
            </w:r>
          </w:p>
        </w:tc>
        <w:tc>
          <w:tcPr>
            <w:tcW w:w="8325" w:type="dxa"/>
            <w:gridSpan w:val="10"/>
            <w:shd w:val="clear" w:color="auto" w:fill="FFFFFF"/>
            <w:vAlign w:val="center"/>
          </w:tcPr>
          <w:p w14:paraId="37B6440E" w14:textId="77777777" w:rsidR="00132C78" w:rsidRDefault="00132C78" w:rsidP="00A4037B">
            <w:pPr>
              <w:pStyle w:val="a3"/>
              <w:ind w:firstLineChars="200" w:firstLine="480"/>
              <w:rPr>
                <w:rFonts w:ascii="Times New Roman" w:hAnsi="Times New Roman"/>
                <w:sz w:val="24"/>
              </w:rPr>
            </w:pPr>
            <w:r>
              <w:rPr>
                <w:rFonts w:ascii="Times New Roman" w:eastAsia="仿宋_GB2312" w:hAnsi="Times New Roman"/>
                <w:sz w:val="24"/>
              </w:rPr>
              <w:t>该技术突破后将打破植物角鲨烯无法达到</w:t>
            </w:r>
            <w:proofErr w:type="gramStart"/>
            <w:r>
              <w:rPr>
                <w:rFonts w:ascii="Times New Roman" w:eastAsia="仿宋_GB2312" w:hAnsi="Times New Roman"/>
                <w:sz w:val="24"/>
              </w:rPr>
              <w:t>医药级</w:t>
            </w:r>
            <w:proofErr w:type="gramEnd"/>
            <w:r>
              <w:rPr>
                <w:rFonts w:ascii="Times New Roman" w:eastAsia="仿宋_GB2312" w:hAnsi="Times New Roman"/>
                <w:sz w:val="24"/>
              </w:rPr>
              <w:t>纯度的瓶颈，全面取代动物角鲨烯的应用，弥补动物角鲨烯逐年萎缩的缺陷，推动世界角鲨烯产业迅速发展。该技术的突破，将打破国外企业的垄断，填补国内</w:t>
            </w:r>
            <w:proofErr w:type="gramStart"/>
            <w:r>
              <w:rPr>
                <w:rFonts w:ascii="Times New Roman" w:eastAsia="仿宋_GB2312" w:hAnsi="Times New Roman"/>
                <w:sz w:val="24"/>
              </w:rPr>
              <w:t>医药级</w:t>
            </w:r>
            <w:proofErr w:type="gramEnd"/>
            <w:r>
              <w:rPr>
                <w:rFonts w:ascii="Times New Roman" w:eastAsia="仿宋_GB2312" w:hAnsi="Times New Roman"/>
                <w:sz w:val="24"/>
              </w:rPr>
              <w:t>角鲨烯生产技术的空白，带动国内</w:t>
            </w:r>
            <w:proofErr w:type="gramStart"/>
            <w:r>
              <w:rPr>
                <w:rFonts w:ascii="Times New Roman" w:eastAsia="仿宋_GB2312" w:hAnsi="Times New Roman"/>
                <w:sz w:val="24"/>
              </w:rPr>
              <w:t>医药级</w:t>
            </w:r>
            <w:proofErr w:type="gramEnd"/>
            <w:r>
              <w:rPr>
                <w:rFonts w:ascii="Times New Roman" w:eastAsia="仿宋_GB2312" w:hAnsi="Times New Roman"/>
                <w:sz w:val="24"/>
              </w:rPr>
              <w:t>角鲨烯下游产业如保健品、药品、疫苗生产等领域的发展，形成完善的产业链。</w:t>
            </w:r>
          </w:p>
        </w:tc>
      </w:tr>
    </w:tbl>
    <w:p w14:paraId="305E34D7" w14:textId="77777777" w:rsidR="00132C78" w:rsidRDefault="00132C78" w:rsidP="00132C78">
      <w:pPr>
        <w:rPr>
          <w:b/>
          <w:bCs/>
          <w:sz w:val="44"/>
          <w:szCs w:val="44"/>
        </w:rPr>
      </w:pPr>
      <w:r>
        <w:rPr>
          <w:b/>
          <w:bCs/>
          <w:sz w:val="44"/>
          <w:szCs w:val="44"/>
        </w:rPr>
        <w:br w:type="page"/>
      </w:r>
    </w:p>
    <w:p w14:paraId="291DFC64" w14:textId="77777777" w:rsidR="00132C78" w:rsidRDefault="00132C78" w:rsidP="00132C78">
      <w:pPr>
        <w:spacing w:line="600" w:lineRule="exact"/>
        <w:jc w:val="center"/>
        <w:rPr>
          <w:b/>
          <w:bCs/>
          <w:sz w:val="44"/>
          <w:szCs w:val="44"/>
        </w:rPr>
      </w:pPr>
      <w:r>
        <w:rPr>
          <w:b/>
          <w:bCs/>
          <w:sz w:val="44"/>
          <w:szCs w:val="44"/>
        </w:rPr>
        <w:lastRenderedPageBreak/>
        <w:t>“</w:t>
      </w:r>
      <w:r>
        <w:rPr>
          <w:b/>
          <w:bCs/>
          <w:sz w:val="44"/>
          <w:szCs w:val="44"/>
        </w:rPr>
        <w:t>揭榜挂帅</w:t>
      </w:r>
      <w:r>
        <w:rPr>
          <w:b/>
          <w:bCs/>
          <w:sz w:val="44"/>
          <w:szCs w:val="44"/>
        </w:rPr>
        <w:t>”</w:t>
      </w:r>
      <w:r>
        <w:rPr>
          <w:b/>
          <w:bCs/>
          <w:sz w:val="44"/>
          <w:szCs w:val="44"/>
        </w:rPr>
        <w:t>企业重大技术需求榜单（</w:t>
      </w:r>
      <w:r>
        <w:rPr>
          <w:b/>
          <w:bCs/>
          <w:sz w:val="44"/>
          <w:szCs w:val="44"/>
        </w:rPr>
        <w:t>27</w:t>
      </w:r>
      <w:r>
        <w:rPr>
          <w:b/>
          <w:bCs/>
          <w:sz w:val="44"/>
          <w:szCs w:val="44"/>
        </w:rPr>
        <w:t>）</w:t>
      </w:r>
    </w:p>
    <w:p w14:paraId="7E684B76" w14:textId="77777777" w:rsidR="00132C78" w:rsidRDefault="00132C78" w:rsidP="00132C78">
      <w:pPr>
        <w:tabs>
          <w:tab w:val="left" w:pos="8640"/>
        </w:tabs>
        <w:adjustRightInd w:val="0"/>
        <w:snapToGrid w:val="0"/>
        <w:spacing w:line="240" w:lineRule="exact"/>
        <w:jc w:val="center"/>
        <w:rPr>
          <w:b/>
          <w:bCs/>
          <w:spacing w:val="6"/>
          <w:sz w:val="36"/>
          <w:szCs w:val="32"/>
        </w:rPr>
      </w:pPr>
    </w:p>
    <w:p w14:paraId="0223E47C" w14:textId="77777777" w:rsidR="00132C78" w:rsidRDefault="00132C78" w:rsidP="00132C78">
      <w:pPr>
        <w:tabs>
          <w:tab w:val="left" w:pos="8640"/>
        </w:tabs>
        <w:spacing w:line="20" w:lineRule="exact"/>
        <w:ind w:firstLine="536"/>
        <w:rPr>
          <w:sz w:val="28"/>
          <w:szCs w:val="28"/>
        </w:rPr>
      </w:pPr>
    </w:p>
    <w:tbl>
      <w:tblPr>
        <w:tblW w:w="101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173"/>
        <w:gridCol w:w="956"/>
        <w:gridCol w:w="1095"/>
        <w:gridCol w:w="795"/>
        <w:gridCol w:w="885"/>
        <w:gridCol w:w="1222"/>
        <w:gridCol w:w="235"/>
        <w:gridCol w:w="514"/>
        <w:gridCol w:w="159"/>
        <w:gridCol w:w="3096"/>
      </w:tblGrid>
      <w:tr w:rsidR="00132C78" w14:paraId="2FA0F373" w14:textId="77777777" w:rsidTr="00A4037B">
        <w:trPr>
          <w:trHeight w:val="567"/>
          <w:jc w:val="center"/>
        </w:trPr>
        <w:tc>
          <w:tcPr>
            <w:tcW w:w="1173" w:type="dxa"/>
            <w:shd w:val="clear" w:color="auto" w:fill="FFFFFF"/>
            <w:vAlign w:val="center"/>
          </w:tcPr>
          <w:p w14:paraId="36010AD7" w14:textId="77777777" w:rsidR="00132C78" w:rsidRDefault="00132C78" w:rsidP="00A4037B">
            <w:pPr>
              <w:adjustRightInd w:val="0"/>
              <w:snapToGrid w:val="0"/>
              <w:spacing w:line="360" w:lineRule="exact"/>
              <w:jc w:val="center"/>
              <w:rPr>
                <w:rFonts w:eastAsia="仿宋_GB2312"/>
                <w:sz w:val="24"/>
              </w:rPr>
            </w:pPr>
            <w:r>
              <w:rPr>
                <w:rFonts w:eastAsia="仿宋_GB2312"/>
                <w:sz w:val="24"/>
              </w:rPr>
              <w:t>所属行业领域</w:t>
            </w:r>
          </w:p>
        </w:tc>
        <w:tc>
          <w:tcPr>
            <w:tcW w:w="4953" w:type="dxa"/>
            <w:gridSpan w:val="5"/>
            <w:shd w:val="clear" w:color="auto" w:fill="FFFFFF"/>
            <w:vAlign w:val="center"/>
          </w:tcPr>
          <w:p w14:paraId="6109B0E0" w14:textId="77777777" w:rsidR="00132C78" w:rsidRDefault="00132C78" w:rsidP="00A4037B">
            <w:pPr>
              <w:adjustRightInd w:val="0"/>
              <w:snapToGrid w:val="0"/>
              <w:spacing w:line="360" w:lineRule="exact"/>
              <w:jc w:val="center"/>
              <w:rPr>
                <w:rFonts w:eastAsia="仿宋_GB2312"/>
                <w:sz w:val="24"/>
              </w:rPr>
            </w:pPr>
            <w:r>
              <w:rPr>
                <w:rFonts w:eastAsia="仿宋_GB2312"/>
                <w:sz w:val="24"/>
              </w:rPr>
              <w:t>生物医药</w:t>
            </w:r>
          </w:p>
        </w:tc>
        <w:tc>
          <w:tcPr>
            <w:tcW w:w="749" w:type="dxa"/>
            <w:gridSpan w:val="2"/>
            <w:shd w:val="clear" w:color="auto" w:fill="FFFFFF"/>
            <w:vAlign w:val="center"/>
          </w:tcPr>
          <w:p w14:paraId="4BD358E4" w14:textId="77777777" w:rsidR="00132C78" w:rsidRDefault="00132C78" w:rsidP="00A4037B">
            <w:pPr>
              <w:adjustRightInd w:val="0"/>
              <w:snapToGrid w:val="0"/>
              <w:spacing w:line="360" w:lineRule="exact"/>
              <w:jc w:val="center"/>
              <w:rPr>
                <w:rFonts w:eastAsia="仿宋_GB2312"/>
                <w:sz w:val="24"/>
              </w:rPr>
            </w:pPr>
            <w:r>
              <w:rPr>
                <w:rFonts w:eastAsia="仿宋_GB2312"/>
                <w:sz w:val="24"/>
              </w:rPr>
              <w:t>细分方向</w:t>
            </w:r>
          </w:p>
        </w:tc>
        <w:tc>
          <w:tcPr>
            <w:tcW w:w="3255" w:type="dxa"/>
            <w:gridSpan w:val="2"/>
            <w:shd w:val="clear" w:color="auto" w:fill="FFFFFF"/>
            <w:vAlign w:val="center"/>
          </w:tcPr>
          <w:p w14:paraId="060602AA" w14:textId="77777777" w:rsidR="00132C78" w:rsidRDefault="00132C78" w:rsidP="00A4037B">
            <w:pPr>
              <w:adjustRightInd w:val="0"/>
              <w:snapToGrid w:val="0"/>
              <w:spacing w:line="360" w:lineRule="exact"/>
              <w:jc w:val="center"/>
              <w:rPr>
                <w:rFonts w:eastAsia="仿宋_GB2312"/>
                <w:sz w:val="24"/>
              </w:rPr>
            </w:pPr>
            <w:r>
              <w:rPr>
                <w:rFonts w:eastAsia="仿宋_GB2312"/>
                <w:sz w:val="24"/>
              </w:rPr>
              <w:t>生物</w:t>
            </w:r>
            <w:proofErr w:type="gramStart"/>
            <w:r>
              <w:rPr>
                <w:rFonts w:eastAsia="仿宋_GB2312"/>
                <w:sz w:val="24"/>
              </w:rPr>
              <w:t>类似药</w:t>
            </w:r>
            <w:proofErr w:type="gramEnd"/>
          </w:p>
        </w:tc>
      </w:tr>
      <w:tr w:rsidR="00132C78" w14:paraId="7903B0D2" w14:textId="77777777" w:rsidTr="00A4037B">
        <w:trPr>
          <w:trHeight w:val="567"/>
          <w:jc w:val="center"/>
        </w:trPr>
        <w:tc>
          <w:tcPr>
            <w:tcW w:w="1173" w:type="dxa"/>
            <w:shd w:val="clear" w:color="auto" w:fill="FFFFFF"/>
            <w:vAlign w:val="center"/>
          </w:tcPr>
          <w:p w14:paraId="4CA84563" w14:textId="77777777" w:rsidR="00132C78" w:rsidRDefault="00132C78" w:rsidP="00A4037B">
            <w:pPr>
              <w:adjustRightInd w:val="0"/>
              <w:snapToGrid w:val="0"/>
              <w:spacing w:line="360" w:lineRule="exact"/>
              <w:jc w:val="center"/>
              <w:rPr>
                <w:rFonts w:eastAsia="仿宋_GB2312"/>
                <w:sz w:val="24"/>
              </w:rPr>
            </w:pPr>
            <w:r>
              <w:rPr>
                <w:rFonts w:eastAsia="仿宋_GB2312"/>
                <w:sz w:val="24"/>
              </w:rPr>
              <w:t>重大技术需求榜单名称</w:t>
            </w:r>
          </w:p>
        </w:tc>
        <w:tc>
          <w:tcPr>
            <w:tcW w:w="8957" w:type="dxa"/>
            <w:gridSpan w:val="9"/>
            <w:shd w:val="clear" w:color="auto" w:fill="FFFFFF"/>
            <w:vAlign w:val="center"/>
          </w:tcPr>
          <w:p w14:paraId="6E7AD329" w14:textId="77777777" w:rsidR="00132C78" w:rsidRDefault="00132C78" w:rsidP="00A4037B">
            <w:pPr>
              <w:adjustRightInd w:val="0"/>
              <w:snapToGrid w:val="0"/>
              <w:spacing w:line="360" w:lineRule="exact"/>
              <w:jc w:val="center"/>
              <w:rPr>
                <w:rFonts w:eastAsia="仿宋_GB2312"/>
                <w:sz w:val="24"/>
              </w:rPr>
            </w:pPr>
            <w:r>
              <w:rPr>
                <w:rFonts w:eastAsia="仿宋_GB2312"/>
                <w:sz w:val="24"/>
              </w:rPr>
              <w:t>重组人</w:t>
            </w:r>
            <w:proofErr w:type="gramStart"/>
            <w:r>
              <w:rPr>
                <w:rFonts w:eastAsia="仿宋_GB2312"/>
                <w:sz w:val="24"/>
              </w:rPr>
              <w:t>绒促性素核心</w:t>
            </w:r>
            <w:proofErr w:type="gramEnd"/>
            <w:r>
              <w:rPr>
                <w:rFonts w:eastAsia="仿宋_GB2312"/>
                <w:sz w:val="24"/>
              </w:rPr>
              <w:t>关键技术研发及重组技术平台建设</w:t>
            </w:r>
          </w:p>
        </w:tc>
      </w:tr>
      <w:tr w:rsidR="00132C78" w14:paraId="4D16000B" w14:textId="77777777" w:rsidTr="00A4037B">
        <w:trPr>
          <w:trHeight w:val="620"/>
          <w:jc w:val="center"/>
        </w:trPr>
        <w:tc>
          <w:tcPr>
            <w:tcW w:w="1173" w:type="dxa"/>
            <w:shd w:val="clear" w:color="auto" w:fill="FFFFFF"/>
            <w:vAlign w:val="center"/>
          </w:tcPr>
          <w:p w14:paraId="1DA35BE8"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技术需求牵头企业</w:t>
            </w:r>
          </w:p>
        </w:tc>
        <w:tc>
          <w:tcPr>
            <w:tcW w:w="8957" w:type="dxa"/>
            <w:gridSpan w:val="9"/>
            <w:shd w:val="clear" w:color="auto" w:fill="FFFFFF"/>
            <w:vAlign w:val="center"/>
          </w:tcPr>
          <w:p w14:paraId="1F099140" w14:textId="77777777" w:rsidR="00132C78" w:rsidRDefault="00132C78" w:rsidP="00A4037B">
            <w:pPr>
              <w:adjustRightInd w:val="0"/>
              <w:snapToGrid w:val="0"/>
              <w:spacing w:line="360" w:lineRule="exact"/>
              <w:jc w:val="center"/>
              <w:rPr>
                <w:rFonts w:eastAsia="仿宋_GB2312"/>
                <w:sz w:val="24"/>
              </w:rPr>
            </w:pPr>
            <w:r>
              <w:rPr>
                <w:rFonts w:eastAsia="仿宋_GB2312"/>
                <w:sz w:val="24"/>
              </w:rPr>
              <w:t>江西浩然生物制药有限公司</w:t>
            </w:r>
          </w:p>
        </w:tc>
      </w:tr>
      <w:tr w:rsidR="00132C78" w14:paraId="43BA6344" w14:textId="77777777" w:rsidTr="00A4037B">
        <w:trPr>
          <w:trHeight w:val="476"/>
          <w:jc w:val="center"/>
        </w:trPr>
        <w:tc>
          <w:tcPr>
            <w:tcW w:w="1173" w:type="dxa"/>
            <w:shd w:val="clear" w:color="auto" w:fill="FFFFFF"/>
            <w:vAlign w:val="center"/>
          </w:tcPr>
          <w:p w14:paraId="600C7DE3"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技术需求牵头企业联系人</w:t>
            </w:r>
          </w:p>
        </w:tc>
        <w:tc>
          <w:tcPr>
            <w:tcW w:w="956" w:type="dxa"/>
            <w:shd w:val="clear" w:color="auto" w:fill="FFFFFF"/>
            <w:vAlign w:val="center"/>
          </w:tcPr>
          <w:p w14:paraId="5A4649C6" w14:textId="77777777" w:rsidR="00132C78" w:rsidRDefault="00132C78" w:rsidP="00A4037B">
            <w:pPr>
              <w:adjustRightInd w:val="0"/>
              <w:snapToGrid w:val="0"/>
              <w:spacing w:line="360" w:lineRule="exact"/>
              <w:jc w:val="center"/>
              <w:rPr>
                <w:rFonts w:eastAsia="仿宋_GB2312"/>
                <w:sz w:val="24"/>
              </w:rPr>
            </w:pPr>
            <w:r>
              <w:rPr>
                <w:rFonts w:eastAsia="仿宋_GB2312"/>
                <w:sz w:val="24"/>
              </w:rPr>
              <w:t>姓名</w:t>
            </w:r>
          </w:p>
        </w:tc>
        <w:tc>
          <w:tcPr>
            <w:tcW w:w="1095" w:type="dxa"/>
            <w:shd w:val="clear" w:color="auto" w:fill="FFFFFF"/>
            <w:vAlign w:val="center"/>
          </w:tcPr>
          <w:p w14:paraId="558928BD" w14:textId="77777777" w:rsidR="00132C78" w:rsidRDefault="00132C78" w:rsidP="00A4037B">
            <w:pPr>
              <w:adjustRightInd w:val="0"/>
              <w:snapToGrid w:val="0"/>
              <w:spacing w:line="360" w:lineRule="exact"/>
              <w:jc w:val="center"/>
              <w:rPr>
                <w:rFonts w:eastAsia="仿宋_GB2312"/>
                <w:sz w:val="24"/>
              </w:rPr>
            </w:pPr>
            <w:r>
              <w:rPr>
                <w:rFonts w:eastAsia="仿宋_GB2312"/>
                <w:sz w:val="24"/>
              </w:rPr>
              <w:t>杨华英</w:t>
            </w:r>
          </w:p>
        </w:tc>
        <w:tc>
          <w:tcPr>
            <w:tcW w:w="795" w:type="dxa"/>
            <w:shd w:val="clear" w:color="auto" w:fill="FFFFFF"/>
            <w:vAlign w:val="center"/>
          </w:tcPr>
          <w:p w14:paraId="09ECC583" w14:textId="77777777" w:rsidR="00132C78" w:rsidRDefault="00132C78" w:rsidP="00A4037B">
            <w:pPr>
              <w:adjustRightInd w:val="0"/>
              <w:snapToGrid w:val="0"/>
              <w:spacing w:line="360" w:lineRule="exact"/>
              <w:jc w:val="center"/>
              <w:rPr>
                <w:rFonts w:eastAsia="仿宋_GB2312"/>
                <w:sz w:val="24"/>
              </w:rPr>
            </w:pPr>
            <w:r>
              <w:rPr>
                <w:rFonts w:eastAsia="仿宋_GB2312"/>
                <w:sz w:val="24"/>
              </w:rPr>
              <w:t>职务</w:t>
            </w:r>
          </w:p>
        </w:tc>
        <w:tc>
          <w:tcPr>
            <w:tcW w:w="885" w:type="dxa"/>
            <w:shd w:val="clear" w:color="auto" w:fill="FFFFFF"/>
            <w:vAlign w:val="center"/>
          </w:tcPr>
          <w:p w14:paraId="5B61E6D0" w14:textId="77777777" w:rsidR="00132C78" w:rsidRDefault="00132C78" w:rsidP="00A4037B">
            <w:pPr>
              <w:adjustRightInd w:val="0"/>
              <w:snapToGrid w:val="0"/>
              <w:spacing w:line="360" w:lineRule="exact"/>
              <w:jc w:val="center"/>
              <w:rPr>
                <w:rFonts w:eastAsia="仿宋_GB2312"/>
                <w:sz w:val="24"/>
              </w:rPr>
            </w:pPr>
            <w:r>
              <w:rPr>
                <w:rFonts w:eastAsia="仿宋_GB2312"/>
                <w:sz w:val="24"/>
              </w:rPr>
              <w:t>总经理</w:t>
            </w:r>
          </w:p>
        </w:tc>
        <w:tc>
          <w:tcPr>
            <w:tcW w:w="2130" w:type="dxa"/>
            <w:gridSpan w:val="4"/>
            <w:shd w:val="clear" w:color="auto" w:fill="FFFFFF"/>
            <w:vAlign w:val="center"/>
          </w:tcPr>
          <w:p w14:paraId="55E0AA8E" w14:textId="77777777" w:rsidR="00132C78" w:rsidRDefault="00132C78" w:rsidP="00A4037B">
            <w:pPr>
              <w:adjustRightInd w:val="0"/>
              <w:snapToGrid w:val="0"/>
              <w:spacing w:line="360" w:lineRule="exact"/>
              <w:rPr>
                <w:rFonts w:eastAsia="仿宋_GB2312"/>
                <w:sz w:val="24"/>
              </w:rPr>
            </w:pPr>
            <w:r>
              <w:rPr>
                <w:rFonts w:eastAsia="仿宋_GB2312"/>
                <w:sz w:val="24"/>
              </w:rPr>
              <w:t>手机：</w:t>
            </w:r>
            <w:r>
              <w:rPr>
                <w:rFonts w:eastAsia="仿宋_GB2312"/>
                <w:sz w:val="24"/>
              </w:rPr>
              <w:t>13803523045</w:t>
            </w:r>
          </w:p>
        </w:tc>
        <w:tc>
          <w:tcPr>
            <w:tcW w:w="3096" w:type="dxa"/>
            <w:shd w:val="clear" w:color="auto" w:fill="FFFFFF"/>
            <w:vAlign w:val="center"/>
          </w:tcPr>
          <w:p w14:paraId="26FBE021" w14:textId="77777777" w:rsidR="00132C78" w:rsidRDefault="00132C78" w:rsidP="00A4037B">
            <w:pPr>
              <w:adjustRightInd w:val="0"/>
              <w:snapToGrid w:val="0"/>
              <w:spacing w:line="360" w:lineRule="exact"/>
              <w:rPr>
                <w:rFonts w:eastAsia="仿宋_GB2312"/>
                <w:sz w:val="24"/>
              </w:rPr>
            </w:pPr>
            <w:r>
              <w:rPr>
                <w:rFonts w:eastAsia="仿宋_GB2312"/>
                <w:sz w:val="24"/>
              </w:rPr>
              <w:t>邮箱：</w:t>
            </w:r>
          </w:p>
          <w:p w14:paraId="27D223F6" w14:textId="77777777" w:rsidR="00132C78" w:rsidRDefault="00132C78" w:rsidP="00A4037B">
            <w:pPr>
              <w:adjustRightInd w:val="0"/>
              <w:snapToGrid w:val="0"/>
              <w:spacing w:line="360" w:lineRule="exact"/>
              <w:rPr>
                <w:rFonts w:eastAsia="仿宋_GB2312"/>
                <w:sz w:val="24"/>
              </w:rPr>
            </w:pPr>
            <w:r>
              <w:rPr>
                <w:rFonts w:eastAsia="仿宋_GB2312"/>
                <w:sz w:val="24"/>
              </w:rPr>
              <w:t>yang-huaying@haoranbiopharma.com</w:t>
            </w:r>
          </w:p>
        </w:tc>
      </w:tr>
      <w:tr w:rsidR="00132C78" w14:paraId="0C96BFBC" w14:textId="77777777" w:rsidTr="00A4037B">
        <w:trPr>
          <w:trHeight w:val="476"/>
          <w:jc w:val="center"/>
        </w:trPr>
        <w:tc>
          <w:tcPr>
            <w:tcW w:w="1173" w:type="dxa"/>
            <w:vMerge w:val="restart"/>
            <w:shd w:val="clear" w:color="auto" w:fill="FFFFFF"/>
            <w:vAlign w:val="center"/>
          </w:tcPr>
          <w:p w14:paraId="607F0BCE" w14:textId="77777777" w:rsidR="00132C78" w:rsidRDefault="00132C78" w:rsidP="00A4037B">
            <w:pPr>
              <w:adjustRightInd w:val="0"/>
              <w:snapToGrid w:val="0"/>
              <w:spacing w:line="360" w:lineRule="exact"/>
              <w:jc w:val="center"/>
              <w:rPr>
                <w:rFonts w:eastAsia="仿宋_GB2312"/>
                <w:sz w:val="24"/>
              </w:rPr>
            </w:pPr>
            <w:r>
              <w:rPr>
                <w:rFonts w:eastAsia="仿宋_GB2312"/>
                <w:sz w:val="24"/>
              </w:rPr>
              <w:t>有共同技术需求的同行企业</w:t>
            </w:r>
          </w:p>
        </w:tc>
        <w:tc>
          <w:tcPr>
            <w:tcW w:w="956" w:type="dxa"/>
            <w:shd w:val="clear" w:color="auto" w:fill="FFFFFF"/>
            <w:vAlign w:val="center"/>
          </w:tcPr>
          <w:p w14:paraId="04F4D174" w14:textId="77777777" w:rsidR="00132C78" w:rsidRDefault="00132C78" w:rsidP="00A4037B">
            <w:pPr>
              <w:adjustRightInd w:val="0"/>
              <w:snapToGrid w:val="0"/>
              <w:spacing w:line="360" w:lineRule="exact"/>
              <w:jc w:val="center"/>
              <w:rPr>
                <w:rFonts w:eastAsia="仿宋_GB2312"/>
                <w:sz w:val="24"/>
              </w:rPr>
            </w:pPr>
            <w:r>
              <w:rPr>
                <w:rFonts w:eastAsia="仿宋_GB2312"/>
                <w:sz w:val="24"/>
              </w:rPr>
              <w:t>序号</w:t>
            </w:r>
          </w:p>
        </w:tc>
        <w:tc>
          <w:tcPr>
            <w:tcW w:w="4232" w:type="dxa"/>
            <w:gridSpan w:val="5"/>
            <w:shd w:val="clear" w:color="auto" w:fill="FFFFFF"/>
            <w:vAlign w:val="center"/>
          </w:tcPr>
          <w:p w14:paraId="3F140D08"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单位名称</w:t>
            </w:r>
          </w:p>
        </w:tc>
        <w:tc>
          <w:tcPr>
            <w:tcW w:w="3769" w:type="dxa"/>
            <w:gridSpan w:val="3"/>
            <w:shd w:val="clear" w:color="auto" w:fill="FFFFFF"/>
            <w:vAlign w:val="center"/>
          </w:tcPr>
          <w:p w14:paraId="7F44C717"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单位性质</w:t>
            </w:r>
          </w:p>
        </w:tc>
      </w:tr>
      <w:tr w:rsidR="00132C78" w14:paraId="11E60AAE" w14:textId="77777777" w:rsidTr="00A4037B">
        <w:trPr>
          <w:trHeight w:val="476"/>
          <w:jc w:val="center"/>
        </w:trPr>
        <w:tc>
          <w:tcPr>
            <w:tcW w:w="1173" w:type="dxa"/>
            <w:vMerge/>
            <w:shd w:val="clear" w:color="auto" w:fill="FFFFFF"/>
            <w:vAlign w:val="center"/>
          </w:tcPr>
          <w:p w14:paraId="0E4644E0" w14:textId="77777777" w:rsidR="00132C78" w:rsidRDefault="00132C78" w:rsidP="00A4037B">
            <w:pPr>
              <w:adjustRightInd w:val="0"/>
              <w:snapToGrid w:val="0"/>
              <w:spacing w:line="360" w:lineRule="exact"/>
              <w:jc w:val="center"/>
              <w:rPr>
                <w:rFonts w:eastAsia="仿宋_GB2312"/>
                <w:sz w:val="24"/>
              </w:rPr>
            </w:pPr>
          </w:p>
        </w:tc>
        <w:tc>
          <w:tcPr>
            <w:tcW w:w="956" w:type="dxa"/>
            <w:shd w:val="clear" w:color="auto" w:fill="FFFFFF"/>
            <w:vAlign w:val="center"/>
          </w:tcPr>
          <w:p w14:paraId="38CCF3FB" w14:textId="77777777" w:rsidR="00132C78" w:rsidRDefault="00132C78" w:rsidP="00A4037B">
            <w:pPr>
              <w:adjustRightInd w:val="0"/>
              <w:snapToGrid w:val="0"/>
              <w:spacing w:line="360" w:lineRule="exact"/>
              <w:jc w:val="center"/>
              <w:rPr>
                <w:rFonts w:eastAsia="仿宋_GB2312"/>
                <w:sz w:val="24"/>
              </w:rPr>
            </w:pPr>
            <w:r>
              <w:rPr>
                <w:rFonts w:eastAsia="仿宋_GB2312"/>
                <w:sz w:val="24"/>
              </w:rPr>
              <w:t>1</w:t>
            </w:r>
          </w:p>
        </w:tc>
        <w:tc>
          <w:tcPr>
            <w:tcW w:w="4232" w:type="dxa"/>
            <w:gridSpan w:val="5"/>
            <w:shd w:val="clear" w:color="auto" w:fill="FFFFFF"/>
            <w:vAlign w:val="center"/>
          </w:tcPr>
          <w:p w14:paraId="29B8BD46" w14:textId="77777777" w:rsidR="00132C78" w:rsidRDefault="00132C78" w:rsidP="00A4037B">
            <w:pPr>
              <w:adjustRightInd w:val="0"/>
              <w:snapToGrid w:val="0"/>
              <w:spacing w:line="360" w:lineRule="exact"/>
              <w:jc w:val="center"/>
              <w:rPr>
                <w:rFonts w:eastAsia="仿宋_GB2312"/>
                <w:sz w:val="24"/>
              </w:rPr>
            </w:pPr>
            <w:r>
              <w:rPr>
                <w:rFonts w:eastAsia="仿宋_GB2312"/>
                <w:sz w:val="24"/>
              </w:rPr>
              <w:t>/</w:t>
            </w:r>
          </w:p>
        </w:tc>
        <w:tc>
          <w:tcPr>
            <w:tcW w:w="3769" w:type="dxa"/>
            <w:gridSpan w:val="3"/>
            <w:shd w:val="clear" w:color="auto" w:fill="FFFFFF"/>
            <w:vAlign w:val="center"/>
          </w:tcPr>
          <w:p w14:paraId="2F41FF25"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161371E9" w14:textId="77777777" w:rsidTr="00A4037B">
        <w:trPr>
          <w:trHeight w:val="476"/>
          <w:jc w:val="center"/>
        </w:trPr>
        <w:tc>
          <w:tcPr>
            <w:tcW w:w="10130" w:type="dxa"/>
            <w:gridSpan w:val="10"/>
            <w:shd w:val="clear" w:color="auto" w:fill="FFFFFF"/>
            <w:vAlign w:val="center"/>
          </w:tcPr>
          <w:p w14:paraId="41347FB1" w14:textId="77777777" w:rsidR="00132C78" w:rsidRDefault="00132C78" w:rsidP="00A4037B">
            <w:pPr>
              <w:adjustRightInd w:val="0"/>
              <w:snapToGrid w:val="0"/>
              <w:spacing w:line="360" w:lineRule="exact"/>
              <w:jc w:val="center"/>
              <w:rPr>
                <w:rFonts w:eastAsia="仿宋_GB2312"/>
                <w:sz w:val="24"/>
              </w:rPr>
            </w:pPr>
            <w:r>
              <w:rPr>
                <w:rFonts w:eastAsia="仿宋_GB2312"/>
                <w:b/>
                <w:bCs/>
                <w:sz w:val="24"/>
              </w:rPr>
              <w:t>揭榜方需完成的工作或内容</w:t>
            </w:r>
          </w:p>
        </w:tc>
      </w:tr>
      <w:tr w:rsidR="00132C78" w14:paraId="531EDCAB" w14:textId="77777777" w:rsidTr="00A4037B">
        <w:trPr>
          <w:trHeight w:val="1083"/>
          <w:jc w:val="center"/>
        </w:trPr>
        <w:tc>
          <w:tcPr>
            <w:tcW w:w="1173" w:type="dxa"/>
            <w:shd w:val="clear" w:color="auto" w:fill="FFFFFF"/>
            <w:vAlign w:val="center"/>
          </w:tcPr>
          <w:p w14:paraId="0305AB80"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技术难题</w:t>
            </w:r>
            <w:r>
              <w:rPr>
                <w:rFonts w:eastAsia="仿宋_GB2312"/>
                <w:spacing w:val="-17"/>
                <w:sz w:val="24"/>
              </w:rPr>
              <w:t>概述</w:t>
            </w:r>
          </w:p>
        </w:tc>
        <w:tc>
          <w:tcPr>
            <w:tcW w:w="8957" w:type="dxa"/>
            <w:gridSpan w:val="9"/>
            <w:shd w:val="clear" w:color="auto" w:fill="FFFFFF"/>
            <w:vAlign w:val="center"/>
          </w:tcPr>
          <w:p w14:paraId="0B90F54A" w14:textId="77777777" w:rsidR="00132C78" w:rsidRDefault="00132C78" w:rsidP="00A4037B">
            <w:pPr>
              <w:pStyle w:val="a3"/>
              <w:spacing w:after="0" w:line="360" w:lineRule="exact"/>
              <w:rPr>
                <w:rFonts w:ascii="Times New Roman" w:eastAsia="仿宋_GB2312" w:hAnsi="Times New Roman"/>
                <w:color w:val="0070C0"/>
                <w:sz w:val="24"/>
                <w:shd w:val="clear" w:color="auto" w:fill="FFFFFF"/>
              </w:rPr>
            </w:pPr>
            <w:r>
              <w:rPr>
                <w:rFonts w:ascii="Times New Roman" w:eastAsia="仿宋_GB2312" w:hAnsi="Times New Roman"/>
                <w:bCs/>
                <w:sz w:val="24"/>
              </w:rPr>
              <w:t xml:space="preserve">    </w:t>
            </w:r>
            <w:r>
              <w:rPr>
                <w:rFonts w:ascii="Times New Roman" w:eastAsia="仿宋_GB2312" w:hAnsi="Times New Roman"/>
                <w:bCs/>
                <w:sz w:val="24"/>
              </w:rPr>
              <w:t>研究</w:t>
            </w:r>
            <w:r>
              <w:rPr>
                <w:rFonts w:ascii="Times New Roman" w:eastAsia="仿宋_GB2312" w:hAnsi="Times New Roman"/>
                <w:bCs/>
                <w:sz w:val="24"/>
              </w:rPr>
              <w:t>CHO</w:t>
            </w:r>
            <w:r>
              <w:rPr>
                <w:rFonts w:ascii="Times New Roman" w:eastAsia="仿宋_GB2312" w:hAnsi="Times New Roman"/>
                <w:bCs/>
                <w:sz w:val="24"/>
              </w:rPr>
              <w:t>细胞精准调控表达及纯化的关键技术，建立重组人</w:t>
            </w:r>
            <w:proofErr w:type="gramStart"/>
            <w:r>
              <w:rPr>
                <w:rFonts w:ascii="Times New Roman" w:eastAsia="仿宋_GB2312" w:hAnsi="Times New Roman"/>
                <w:bCs/>
                <w:sz w:val="24"/>
              </w:rPr>
              <w:t>绒促性素</w:t>
            </w:r>
            <w:proofErr w:type="gramEnd"/>
            <w:r>
              <w:rPr>
                <w:rFonts w:ascii="Times New Roman" w:eastAsia="仿宋_GB2312" w:hAnsi="Times New Roman"/>
                <w:bCs/>
                <w:sz w:val="24"/>
              </w:rPr>
              <w:t>制备工艺技术路线，使得重组人</w:t>
            </w:r>
            <w:proofErr w:type="gramStart"/>
            <w:r>
              <w:rPr>
                <w:rFonts w:ascii="Times New Roman" w:eastAsia="仿宋_GB2312" w:hAnsi="Times New Roman"/>
                <w:bCs/>
                <w:sz w:val="24"/>
              </w:rPr>
              <w:t>绒促性素产品</w:t>
            </w:r>
            <w:proofErr w:type="gramEnd"/>
            <w:r>
              <w:rPr>
                <w:rFonts w:ascii="Times New Roman" w:eastAsia="仿宋_GB2312" w:hAnsi="Times New Roman"/>
                <w:bCs/>
                <w:sz w:val="24"/>
              </w:rPr>
              <w:t>的结构、糖基化、生物学活性及其他理化特性均与原研</w:t>
            </w:r>
            <w:proofErr w:type="gramStart"/>
            <w:r>
              <w:rPr>
                <w:rFonts w:ascii="Times New Roman" w:eastAsia="仿宋_GB2312" w:hAnsi="Times New Roman"/>
                <w:bCs/>
                <w:sz w:val="24"/>
              </w:rPr>
              <w:t>药高度</w:t>
            </w:r>
            <w:proofErr w:type="gramEnd"/>
            <w:r>
              <w:rPr>
                <w:rFonts w:ascii="Times New Roman" w:eastAsia="仿宋_GB2312" w:hAnsi="Times New Roman"/>
                <w:bCs/>
                <w:sz w:val="24"/>
              </w:rPr>
              <w:t>一致或相似。</w:t>
            </w:r>
          </w:p>
        </w:tc>
      </w:tr>
      <w:tr w:rsidR="00132C78" w14:paraId="0FACEB90" w14:textId="77777777" w:rsidTr="00A4037B">
        <w:trPr>
          <w:trHeight w:val="1617"/>
          <w:jc w:val="center"/>
        </w:trPr>
        <w:tc>
          <w:tcPr>
            <w:tcW w:w="1173" w:type="dxa"/>
            <w:shd w:val="clear" w:color="auto" w:fill="FFFFFF"/>
            <w:vAlign w:val="center"/>
          </w:tcPr>
          <w:p w14:paraId="62047336"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技术攻关后希望达到的预期技术目标</w:t>
            </w:r>
          </w:p>
        </w:tc>
        <w:tc>
          <w:tcPr>
            <w:tcW w:w="8957" w:type="dxa"/>
            <w:gridSpan w:val="9"/>
            <w:shd w:val="clear" w:color="auto" w:fill="FFFFFF"/>
            <w:vAlign w:val="center"/>
          </w:tcPr>
          <w:p w14:paraId="5FC4CD23" w14:textId="77777777" w:rsidR="00132C78" w:rsidRDefault="00132C78" w:rsidP="00A4037B">
            <w:pPr>
              <w:pStyle w:val="a3"/>
              <w:spacing w:after="0" w:line="360" w:lineRule="exact"/>
              <w:ind w:firstLineChars="200" w:firstLine="480"/>
              <w:jc w:val="left"/>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．通过项目实施，实现</w:t>
            </w:r>
            <w:r>
              <w:rPr>
                <w:rFonts w:ascii="Times New Roman" w:eastAsia="仿宋_GB2312" w:hAnsi="Times New Roman"/>
                <w:bCs/>
                <w:sz w:val="24"/>
              </w:rPr>
              <w:t>重组人</w:t>
            </w:r>
            <w:proofErr w:type="gramStart"/>
            <w:r>
              <w:rPr>
                <w:rFonts w:ascii="Times New Roman" w:eastAsia="仿宋_GB2312" w:hAnsi="Times New Roman"/>
                <w:sz w:val="24"/>
                <w:shd w:val="clear" w:color="auto" w:fill="FFFFFF"/>
              </w:rPr>
              <w:t>绒促性素</w:t>
            </w:r>
            <w:proofErr w:type="gramEnd"/>
            <w:r>
              <w:rPr>
                <w:rFonts w:ascii="Times New Roman" w:eastAsia="仿宋_GB2312" w:hAnsi="Times New Roman"/>
                <w:sz w:val="24"/>
                <w:shd w:val="clear" w:color="auto" w:fill="FFFFFF"/>
              </w:rPr>
              <w:t>纯度</w:t>
            </w:r>
            <w:r>
              <w:rPr>
                <w:rFonts w:ascii="Times New Roman" w:eastAsia="仿宋_GB2312" w:hAnsi="Times New Roman"/>
                <w:sz w:val="24"/>
              </w:rPr>
              <w:t>≥93%</w:t>
            </w:r>
            <w:r>
              <w:rPr>
                <w:rFonts w:ascii="Times New Roman" w:eastAsia="仿宋_GB2312" w:hAnsi="Times New Roman"/>
                <w:sz w:val="24"/>
              </w:rPr>
              <w:t>，效价</w:t>
            </w:r>
            <w:r>
              <w:rPr>
                <w:rFonts w:ascii="Times New Roman" w:eastAsia="仿宋_GB2312" w:hAnsi="Times New Roman"/>
                <w:sz w:val="24"/>
              </w:rPr>
              <w:t>≥6500 IU/mg</w:t>
            </w:r>
            <w:r>
              <w:rPr>
                <w:rFonts w:ascii="Times New Roman" w:eastAsia="仿宋_GB2312" w:hAnsi="Times New Roman"/>
                <w:sz w:val="24"/>
              </w:rPr>
              <w:t>，氧化产物</w:t>
            </w:r>
            <w:r>
              <w:rPr>
                <w:rFonts w:ascii="Times New Roman" w:eastAsia="仿宋_GB2312" w:hAnsi="Times New Roman"/>
                <w:sz w:val="24"/>
              </w:rPr>
              <w:t xml:space="preserve">   ≤1%</w:t>
            </w:r>
            <w:r>
              <w:rPr>
                <w:rFonts w:ascii="Times New Roman" w:eastAsia="仿宋_GB2312" w:hAnsi="Times New Roman"/>
                <w:sz w:val="24"/>
              </w:rPr>
              <w:t>，其它技术参数全面达到或超过默克雪兰诺</w:t>
            </w:r>
            <w:r>
              <w:rPr>
                <w:rFonts w:ascii="Times New Roman" w:eastAsia="仿宋_GB2312" w:hAnsi="Times New Roman"/>
                <w:bCs/>
                <w:sz w:val="24"/>
              </w:rPr>
              <w:t>重组人</w:t>
            </w:r>
            <w:proofErr w:type="gramStart"/>
            <w:r>
              <w:rPr>
                <w:rFonts w:ascii="Times New Roman" w:eastAsia="仿宋_GB2312" w:hAnsi="Times New Roman"/>
                <w:sz w:val="24"/>
                <w:shd w:val="clear" w:color="auto" w:fill="FFFFFF"/>
              </w:rPr>
              <w:t>绒促性素</w:t>
            </w:r>
            <w:proofErr w:type="gramEnd"/>
            <w:r>
              <w:rPr>
                <w:rFonts w:ascii="Times New Roman" w:eastAsia="仿宋_GB2312" w:hAnsi="Times New Roman"/>
                <w:sz w:val="24"/>
              </w:rPr>
              <w:t>水平；</w:t>
            </w:r>
          </w:p>
          <w:p w14:paraId="1BFE8E7C" w14:textId="77777777" w:rsidR="00132C78" w:rsidRDefault="00132C78" w:rsidP="00A4037B">
            <w:pPr>
              <w:pStyle w:val="a3"/>
              <w:spacing w:after="0" w:line="360" w:lineRule="exact"/>
              <w:ind w:firstLineChars="200" w:firstLine="480"/>
              <w:jc w:val="left"/>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．在企业建立</w:t>
            </w:r>
            <w:r>
              <w:rPr>
                <w:rFonts w:ascii="Times New Roman" w:eastAsia="仿宋_GB2312" w:hAnsi="Times New Roman"/>
                <w:sz w:val="24"/>
                <w:shd w:val="clear" w:color="auto" w:fill="FFFFFF"/>
              </w:rPr>
              <w:t>重组人</w:t>
            </w:r>
            <w:proofErr w:type="gramStart"/>
            <w:r>
              <w:rPr>
                <w:rFonts w:ascii="Times New Roman" w:eastAsia="仿宋_GB2312" w:hAnsi="Times New Roman"/>
                <w:sz w:val="24"/>
                <w:shd w:val="clear" w:color="auto" w:fill="FFFFFF"/>
              </w:rPr>
              <w:t>绒促性素</w:t>
            </w:r>
            <w:proofErr w:type="gramEnd"/>
            <w:r>
              <w:rPr>
                <w:rFonts w:ascii="Times New Roman" w:eastAsia="仿宋_GB2312" w:hAnsi="Times New Roman"/>
                <w:sz w:val="24"/>
              </w:rPr>
              <w:t>研发平台。</w:t>
            </w:r>
          </w:p>
        </w:tc>
      </w:tr>
      <w:tr w:rsidR="00132C78" w14:paraId="20B6C793" w14:textId="77777777" w:rsidTr="00A4037B">
        <w:trPr>
          <w:trHeight w:val="600"/>
          <w:jc w:val="center"/>
        </w:trPr>
        <w:tc>
          <w:tcPr>
            <w:tcW w:w="1173" w:type="dxa"/>
            <w:shd w:val="clear" w:color="auto" w:fill="FFFFFF"/>
            <w:vAlign w:val="center"/>
          </w:tcPr>
          <w:p w14:paraId="77D5B5D9" w14:textId="77777777" w:rsidR="00132C78" w:rsidRDefault="00132C78" w:rsidP="00A4037B">
            <w:pPr>
              <w:adjustRightInd w:val="0"/>
              <w:snapToGrid w:val="0"/>
              <w:spacing w:line="360" w:lineRule="exact"/>
              <w:jc w:val="center"/>
              <w:rPr>
                <w:rFonts w:eastAsia="仿宋_GB2312"/>
                <w:sz w:val="24"/>
              </w:rPr>
            </w:pPr>
            <w:r>
              <w:rPr>
                <w:rFonts w:eastAsia="仿宋_GB2312"/>
                <w:sz w:val="24"/>
              </w:rPr>
              <w:t>时限要求</w:t>
            </w:r>
          </w:p>
        </w:tc>
        <w:tc>
          <w:tcPr>
            <w:tcW w:w="8957" w:type="dxa"/>
            <w:gridSpan w:val="9"/>
            <w:shd w:val="clear" w:color="auto" w:fill="FFFFFF"/>
            <w:vAlign w:val="center"/>
          </w:tcPr>
          <w:p w14:paraId="5CAE2B0F" w14:textId="77777777" w:rsidR="00132C78" w:rsidRDefault="00132C78" w:rsidP="00A4037B">
            <w:pPr>
              <w:pStyle w:val="a3"/>
              <w:spacing w:after="0" w:line="360" w:lineRule="exact"/>
              <w:rPr>
                <w:rFonts w:ascii="Times New Roman" w:eastAsia="仿宋_GB2312" w:hAnsi="Times New Roman"/>
                <w:sz w:val="24"/>
              </w:rPr>
            </w:pPr>
            <w:r>
              <w:rPr>
                <w:rFonts w:ascii="Times New Roman" w:eastAsia="仿宋_GB2312" w:hAnsi="Times New Roman"/>
                <w:sz w:val="24"/>
              </w:rPr>
              <w:t xml:space="preserve">    2024</w:t>
            </w:r>
            <w:r>
              <w:rPr>
                <w:rFonts w:ascii="Times New Roman" w:eastAsia="仿宋_GB2312" w:hAnsi="Times New Roman"/>
                <w:sz w:val="24"/>
              </w:rPr>
              <w:t>年</w:t>
            </w:r>
            <w:r>
              <w:rPr>
                <w:rFonts w:ascii="Times New Roman" w:eastAsia="仿宋_GB2312" w:hAnsi="Times New Roman"/>
                <w:sz w:val="24"/>
              </w:rPr>
              <w:t>6</w:t>
            </w:r>
            <w:r>
              <w:rPr>
                <w:rFonts w:ascii="Times New Roman" w:eastAsia="仿宋_GB2312" w:hAnsi="Times New Roman"/>
                <w:sz w:val="24"/>
              </w:rPr>
              <w:t>月前完成。</w:t>
            </w:r>
          </w:p>
        </w:tc>
      </w:tr>
      <w:tr w:rsidR="00132C78" w14:paraId="3CAC42AC" w14:textId="77777777" w:rsidTr="00A4037B">
        <w:trPr>
          <w:trHeight w:val="579"/>
          <w:jc w:val="center"/>
        </w:trPr>
        <w:tc>
          <w:tcPr>
            <w:tcW w:w="10130" w:type="dxa"/>
            <w:gridSpan w:val="10"/>
            <w:shd w:val="clear" w:color="auto" w:fill="FFFFFF"/>
            <w:vAlign w:val="center"/>
          </w:tcPr>
          <w:p w14:paraId="1F13262D" w14:textId="77777777" w:rsidR="00132C78" w:rsidRDefault="00132C78" w:rsidP="00A4037B">
            <w:pPr>
              <w:adjustRightInd w:val="0"/>
              <w:snapToGrid w:val="0"/>
              <w:spacing w:line="360" w:lineRule="exact"/>
              <w:jc w:val="center"/>
              <w:rPr>
                <w:rFonts w:eastAsia="仿宋_GB2312"/>
                <w:b/>
                <w:bCs/>
                <w:sz w:val="24"/>
              </w:rPr>
            </w:pPr>
            <w:r>
              <w:rPr>
                <w:rFonts w:eastAsia="仿宋_GB2312"/>
                <w:b/>
                <w:bCs/>
                <w:sz w:val="24"/>
              </w:rPr>
              <w:t>以下信息供揭榜方参考</w:t>
            </w:r>
          </w:p>
        </w:tc>
      </w:tr>
      <w:tr w:rsidR="00132C78" w14:paraId="3B49EDCA" w14:textId="77777777" w:rsidTr="00A4037B">
        <w:trPr>
          <w:trHeight w:val="1524"/>
          <w:jc w:val="center"/>
        </w:trPr>
        <w:tc>
          <w:tcPr>
            <w:tcW w:w="1173" w:type="dxa"/>
            <w:shd w:val="clear" w:color="auto" w:fill="FFFFFF"/>
            <w:vAlign w:val="center"/>
          </w:tcPr>
          <w:p w14:paraId="37868E69" w14:textId="77777777" w:rsidR="00132C78" w:rsidRDefault="00132C78" w:rsidP="00A4037B">
            <w:pPr>
              <w:adjustRightInd w:val="0"/>
              <w:snapToGrid w:val="0"/>
              <w:spacing w:line="360" w:lineRule="exact"/>
              <w:jc w:val="center"/>
              <w:rPr>
                <w:rFonts w:eastAsia="仿宋_GB2312"/>
                <w:sz w:val="24"/>
              </w:rPr>
            </w:pPr>
            <w:r>
              <w:rPr>
                <w:rFonts w:eastAsia="仿宋_GB2312"/>
                <w:sz w:val="24"/>
              </w:rPr>
              <w:t>研发资金投入预测</w:t>
            </w:r>
          </w:p>
        </w:tc>
        <w:tc>
          <w:tcPr>
            <w:tcW w:w="8957" w:type="dxa"/>
            <w:gridSpan w:val="9"/>
            <w:shd w:val="clear" w:color="auto" w:fill="FFFFFF"/>
            <w:vAlign w:val="center"/>
          </w:tcPr>
          <w:p w14:paraId="40122863" w14:textId="77777777" w:rsidR="00132C78" w:rsidRDefault="00132C78" w:rsidP="00A4037B">
            <w:pPr>
              <w:adjustRightInd w:val="0"/>
              <w:snapToGrid w:val="0"/>
              <w:spacing w:line="280" w:lineRule="exact"/>
              <w:jc w:val="left"/>
              <w:rPr>
                <w:rFonts w:eastAsia="仿宋_GB2312"/>
                <w:sz w:val="24"/>
              </w:rPr>
            </w:pPr>
            <w:r>
              <w:rPr>
                <w:rFonts w:eastAsia="仿宋_GB2312"/>
                <w:sz w:val="24"/>
              </w:rPr>
              <w:t>研发总预算</w:t>
            </w:r>
            <w:r>
              <w:rPr>
                <w:rFonts w:eastAsia="仿宋_GB2312"/>
                <w:sz w:val="24"/>
              </w:rPr>
              <w:t>3000</w:t>
            </w:r>
            <w:r>
              <w:rPr>
                <w:rFonts w:eastAsia="仿宋_GB2312"/>
                <w:sz w:val="24"/>
              </w:rPr>
              <w:t>万元</w:t>
            </w:r>
          </w:p>
          <w:p w14:paraId="13A43A6E" w14:textId="77777777" w:rsidR="00132C78" w:rsidRDefault="00132C78" w:rsidP="00A4037B">
            <w:pPr>
              <w:pStyle w:val="a3"/>
              <w:spacing w:after="0" w:line="280" w:lineRule="exact"/>
              <w:rPr>
                <w:rFonts w:ascii="Times New Roman" w:eastAsia="仿宋_GB2312" w:hAnsi="Times New Roman"/>
                <w:sz w:val="24"/>
              </w:rPr>
            </w:pPr>
            <w:r>
              <w:rPr>
                <w:rFonts w:ascii="Times New Roman" w:eastAsia="仿宋_GB2312" w:hAnsi="Times New Roman"/>
                <w:sz w:val="24"/>
              </w:rPr>
              <w:t>其中：技术需求方提供资金</w:t>
            </w:r>
            <w:r>
              <w:rPr>
                <w:rFonts w:ascii="Times New Roman" w:eastAsia="仿宋_GB2312" w:hAnsi="Times New Roman"/>
                <w:sz w:val="24"/>
              </w:rPr>
              <w:t>2500</w:t>
            </w:r>
            <w:r>
              <w:rPr>
                <w:rFonts w:ascii="Times New Roman" w:eastAsia="仿宋_GB2312" w:hAnsi="Times New Roman"/>
                <w:sz w:val="24"/>
              </w:rPr>
              <w:t>万元，财政资金</w:t>
            </w:r>
            <w:r>
              <w:rPr>
                <w:rFonts w:ascii="Times New Roman" w:eastAsia="仿宋_GB2312" w:hAnsi="Times New Roman"/>
                <w:sz w:val="24"/>
              </w:rPr>
              <w:t>500</w:t>
            </w:r>
            <w:r>
              <w:rPr>
                <w:rFonts w:ascii="Times New Roman" w:eastAsia="仿宋_GB2312" w:hAnsi="Times New Roman"/>
                <w:sz w:val="24"/>
              </w:rPr>
              <w:t>万元，技术攻关单位自筹资金</w:t>
            </w:r>
            <w:r>
              <w:rPr>
                <w:rFonts w:ascii="Times New Roman" w:eastAsia="仿宋_GB2312" w:hAnsi="Times New Roman"/>
                <w:sz w:val="24"/>
              </w:rPr>
              <w:t xml:space="preserve"> 0</w:t>
            </w:r>
            <w:r>
              <w:rPr>
                <w:rFonts w:ascii="Times New Roman" w:eastAsia="仿宋_GB2312" w:hAnsi="Times New Roman"/>
                <w:sz w:val="24"/>
              </w:rPr>
              <w:t>万元。</w:t>
            </w:r>
          </w:p>
          <w:p w14:paraId="1E6246FC" w14:textId="77777777" w:rsidR="00132C78" w:rsidRDefault="00132C78" w:rsidP="00A4037B">
            <w:pPr>
              <w:pStyle w:val="a3"/>
              <w:spacing w:after="0" w:line="280" w:lineRule="exact"/>
              <w:rPr>
                <w:rFonts w:ascii="Times New Roman" w:eastAsia="仿宋_GB2312" w:hAnsi="Times New Roman"/>
                <w:sz w:val="24"/>
              </w:rPr>
            </w:pPr>
            <w:r>
              <w:rPr>
                <w:rFonts w:ascii="Times New Roman" w:eastAsia="仿宋_GB2312" w:hAnsi="Times New Roman"/>
                <w:sz w:val="24"/>
              </w:rPr>
              <w:t>计划</w:t>
            </w:r>
            <w:r>
              <w:rPr>
                <w:rFonts w:ascii="Times New Roman" w:eastAsia="仿宋_GB2312" w:hAnsi="Times New Roman"/>
                <w:sz w:val="24"/>
              </w:rPr>
              <w:t>2500</w:t>
            </w:r>
            <w:r>
              <w:rPr>
                <w:rFonts w:ascii="Times New Roman" w:eastAsia="仿宋_GB2312" w:hAnsi="Times New Roman"/>
                <w:sz w:val="24"/>
              </w:rPr>
              <w:t>万元用于重组技术平台建设，包括购置设备、设施与人才培训及人才引进；</w:t>
            </w:r>
            <w:r>
              <w:rPr>
                <w:rFonts w:ascii="Times New Roman" w:eastAsia="仿宋_GB2312" w:hAnsi="Times New Roman"/>
                <w:sz w:val="24"/>
              </w:rPr>
              <w:t>500</w:t>
            </w:r>
            <w:r>
              <w:rPr>
                <w:rFonts w:ascii="Times New Roman" w:eastAsia="仿宋_GB2312" w:hAnsi="Times New Roman"/>
                <w:sz w:val="24"/>
              </w:rPr>
              <w:t>万元用于重组人</w:t>
            </w:r>
            <w:proofErr w:type="gramStart"/>
            <w:r>
              <w:rPr>
                <w:rFonts w:ascii="Times New Roman" w:eastAsia="仿宋_GB2312" w:hAnsi="Times New Roman"/>
                <w:sz w:val="24"/>
              </w:rPr>
              <w:t>绒促性素关键</w:t>
            </w:r>
            <w:proofErr w:type="gramEnd"/>
            <w:r>
              <w:rPr>
                <w:rFonts w:ascii="Times New Roman" w:eastAsia="仿宋_GB2312" w:hAnsi="Times New Roman"/>
                <w:sz w:val="24"/>
              </w:rPr>
              <w:t>核心技术研发。</w:t>
            </w:r>
          </w:p>
        </w:tc>
      </w:tr>
      <w:tr w:rsidR="00132C78" w14:paraId="4BC5F79D" w14:textId="77777777" w:rsidTr="00A4037B">
        <w:trPr>
          <w:trHeight w:val="1287"/>
          <w:jc w:val="center"/>
        </w:trPr>
        <w:tc>
          <w:tcPr>
            <w:tcW w:w="1173" w:type="dxa"/>
            <w:shd w:val="clear" w:color="auto" w:fill="FFFFFF"/>
            <w:vAlign w:val="center"/>
          </w:tcPr>
          <w:p w14:paraId="1E3439B9" w14:textId="77777777" w:rsidR="00132C78" w:rsidRDefault="00132C78" w:rsidP="00A4037B">
            <w:pPr>
              <w:adjustRightInd w:val="0"/>
              <w:snapToGrid w:val="0"/>
              <w:spacing w:line="360" w:lineRule="exact"/>
              <w:jc w:val="center"/>
              <w:rPr>
                <w:rFonts w:eastAsia="仿宋_GB2312"/>
                <w:sz w:val="24"/>
              </w:rPr>
            </w:pPr>
            <w:r>
              <w:rPr>
                <w:rFonts w:eastAsia="仿宋_GB2312"/>
                <w:sz w:val="24"/>
              </w:rPr>
              <w:lastRenderedPageBreak/>
              <w:t>出资承诺</w:t>
            </w:r>
          </w:p>
        </w:tc>
        <w:tc>
          <w:tcPr>
            <w:tcW w:w="8957" w:type="dxa"/>
            <w:gridSpan w:val="9"/>
            <w:shd w:val="clear" w:color="auto" w:fill="FFFFFF"/>
            <w:vAlign w:val="center"/>
          </w:tcPr>
          <w:p w14:paraId="549731CB" w14:textId="77777777" w:rsidR="00132C78" w:rsidRDefault="00132C78" w:rsidP="00A4037B">
            <w:pPr>
              <w:adjustRightInd w:val="0"/>
              <w:snapToGrid w:val="0"/>
              <w:spacing w:line="360" w:lineRule="exact"/>
              <w:jc w:val="left"/>
              <w:rPr>
                <w:rFonts w:eastAsia="仿宋_GB2312"/>
                <w:sz w:val="24"/>
              </w:rPr>
            </w:pPr>
            <w:r>
              <w:rPr>
                <w:rFonts w:eastAsia="仿宋_GB2312"/>
                <w:sz w:val="24"/>
              </w:rPr>
              <w:t>本企业愿意为该技术难题攻关提供研发资金不少于</w:t>
            </w:r>
            <w:r>
              <w:rPr>
                <w:rFonts w:eastAsia="仿宋_GB2312"/>
                <w:sz w:val="24"/>
              </w:rPr>
              <w:t>2500</w:t>
            </w:r>
            <w:r>
              <w:rPr>
                <w:rFonts w:eastAsia="仿宋_GB2312"/>
                <w:sz w:val="24"/>
              </w:rPr>
              <w:t>万元。</w:t>
            </w:r>
          </w:p>
          <w:p w14:paraId="475E0C71" w14:textId="77777777" w:rsidR="00132C78" w:rsidRDefault="00132C78" w:rsidP="00A4037B">
            <w:pPr>
              <w:adjustRightInd w:val="0"/>
              <w:snapToGrid w:val="0"/>
              <w:spacing w:line="360" w:lineRule="exact"/>
              <w:ind w:firstLineChars="1371" w:firstLine="3290"/>
              <w:jc w:val="left"/>
              <w:rPr>
                <w:rFonts w:eastAsia="仿宋_GB2312"/>
                <w:sz w:val="24"/>
              </w:rPr>
            </w:pPr>
          </w:p>
          <w:p w14:paraId="7E1020C4" w14:textId="77777777" w:rsidR="00132C78" w:rsidRDefault="00132C78" w:rsidP="00A4037B">
            <w:pPr>
              <w:adjustRightInd w:val="0"/>
              <w:snapToGrid w:val="0"/>
              <w:spacing w:line="360" w:lineRule="exact"/>
              <w:ind w:firstLineChars="1371" w:firstLine="3290"/>
              <w:jc w:val="left"/>
              <w:rPr>
                <w:rFonts w:eastAsia="仿宋_GB2312"/>
                <w:sz w:val="24"/>
              </w:rPr>
            </w:pPr>
            <w:r>
              <w:rPr>
                <w:rFonts w:eastAsia="仿宋_GB2312"/>
                <w:sz w:val="24"/>
              </w:rPr>
              <w:t>企业名称：江西浩然生物制药有限公司</w:t>
            </w:r>
          </w:p>
        </w:tc>
      </w:tr>
      <w:tr w:rsidR="00132C78" w14:paraId="59B17C6E" w14:textId="77777777" w:rsidTr="00A4037B">
        <w:trPr>
          <w:trHeight w:val="1617"/>
          <w:jc w:val="center"/>
        </w:trPr>
        <w:tc>
          <w:tcPr>
            <w:tcW w:w="1173" w:type="dxa"/>
            <w:shd w:val="clear" w:color="auto" w:fill="FFFFFF"/>
            <w:vAlign w:val="center"/>
          </w:tcPr>
          <w:p w14:paraId="04B917FB" w14:textId="77777777" w:rsidR="00132C78" w:rsidRDefault="00132C78" w:rsidP="00A4037B">
            <w:pPr>
              <w:adjustRightInd w:val="0"/>
              <w:snapToGrid w:val="0"/>
              <w:spacing w:line="360" w:lineRule="exact"/>
              <w:jc w:val="center"/>
              <w:rPr>
                <w:rFonts w:eastAsia="仿宋_GB2312"/>
                <w:sz w:val="24"/>
              </w:rPr>
            </w:pPr>
            <w:r>
              <w:rPr>
                <w:rFonts w:eastAsia="仿宋_GB2312"/>
                <w:sz w:val="24"/>
              </w:rPr>
              <w:t>产权归属</w:t>
            </w:r>
          </w:p>
          <w:p w14:paraId="4BD9B8C5" w14:textId="77777777" w:rsidR="00132C78" w:rsidRDefault="00132C78" w:rsidP="00A4037B">
            <w:pPr>
              <w:adjustRightInd w:val="0"/>
              <w:snapToGrid w:val="0"/>
              <w:spacing w:line="360" w:lineRule="exact"/>
              <w:jc w:val="center"/>
              <w:rPr>
                <w:rFonts w:eastAsia="仿宋_GB2312"/>
                <w:sz w:val="24"/>
              </w:rPr>
            </w:pPr>
          </w:p>
        </w:tc>
        <w:tc>
          <w:tcPr>
            <w:tcW w:w="8957" w:type="dxa"/>
            <w:gridSpan w:val="9"/>
            <w:shd w:val="clear" w:color="auto" w:fill="FFFFFF"/>
            <w:vAlign w:val="center"/>
          </w:tcPr>
          <w:p w14:paraId="7A924D6E" w14:textId="77777777" w:rsidR="00132C78" w:rsidRDefault="00132C78" w:rsidP="00A4037B">
            <w:pPr>
              <w:pStyle w:val="a3"/>
              <w:spacing w:after="0" w:line="360" w:lineRule="exact"/>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sz w:val="24"/>
              </w:rPr>
              <w:t>申请国家发明专利</w:t>
            </w:r>
            <w:r>
              <w:rPr>
                <w:rFonts w:ascii="Times New Roman" w:eastAsia="仿宋_GB2312" w:hAnsi="Times New Roman"/>
                <w:sz w:val="24"/>
              </w:rPr>
              <w:t>1-2</w:t>
            </w:r>
            <w:r>
              <w:rPr>
                <w:rFonts w:ascii="Times New Roman" w:eastAsia="仿宋_GB2312" w:hAnsi="Times New Roman"/>
                <w:sz w:val="24"/>
              </w:rPr>
              <w:t>项，项目知识产权由揭榜单位和江西浩然生物制药有限公司共同持有；项目成果在国内只能在江西浩然生物制药有限公司转化应用，未经江西浩然生物制药有限公司同意，揭榜单位不得单独进行技术转让。本项目合作成果产业化后，揭榜单位可以以技术入股方式参与利润分配。</w:t>
            </w:r>
          </w:p>
        </w:tc>
      </w:tr>
      <w:tr w:rsidR="00132C78" w14:paraId="389A2557" w14:textId="77777777" w:rsidTr="00A4037B">
        <w:trPr>
          <w:trHeight w:val="372"/>
          <w:jc w:val="center"/>
        </w:trPr>
        <w:tc>
          <w:tcPr>
            <w:tcW w:w="1173" w:type="dxa"/>
            <w:shd w:val="clear" w:color="auto" w:fill="FFFFFF"/>
            <w:vAlign w:val="center"/>
          </w:tcPr>
          <w:p w14:paraId="08FF7164" w14:textId="77777777" w:rsidR="00132C78" w:rsidRDefault="00132C78" w:rsidP="00A4037B">
            <w:pPr>
              <w:adjustRightInd w:val="0"/>
              <w:snapToGrid w:val="0"/>
              <w:spacing w:line="360" w:lineRule="exact"/>
              <w:jc w:val="center"/>
              <w:rPr>
                <w:rFonts w:eastAsia="仿宋_GB2312"/>
                <w:sz w:val="24"/>
              </w:rPr>
            </w:pPr>
            <w:r>
              <w:rPr>
                <w:rFonts w:eastAsia="仿宋_GB2312"/>
                <w:sz w:val="24"/>
              </w:rPr>
              <w:t>企业承接转化后预期的经济、社会效益</w:t>
            </w:r>
          </w:p>
        </w:tc>
        <w:tc>
          <w:tcPr>
            <w:tcW w:w="8957" w:type="dxa"/>
            <w:gridSpan w:val="9"/>
            <w:shd w:val="clear" w:color="auto" w:fill="FFFFFF"/>
            <w:vAlign w:val="center"/>
          </w:tcPr>
          <w:p w14:paraId="4AADAC3F" w14:textId="77777777" w:rsidR="00132C78" w:rsidRDefault="00132C78" w:rsidP="00A4037B">
            <w:pPr>
              <w:pStyle w:val="a3"/>
              <w:spacing w:after="0" w:line="360" w:lineRule="exact"/>
              <w:ind w:firstLineChars="200" w:firstLine="480"/>
              <w:rPr>
                <w:rFonts w:ascii="Times New Roman" w:eastAsia="仿宋_GB2312" w:hAnsi="Times New Roman"/>
                <w:sz w:val="24"/>
              </w:rPr>
            </w:pPr>
            <w:r>
              <w:rPr>
                <w:rFonts w:ascii="Times New Roman" w:eastAsia="仿宋_GB2312" w:hAnsi="Times New Roman"/>
                <w:sz w:val="24"/>
              </w:rPr>
              <w:t>项目实施完成后，实验小试产品质</w:t>
            </w:r>
            <w:proofErr w:type="gramStart"/>
            <w:r>
              <w:rPr>
                <w:rFonts w:ascii="Times New Roman" w:eastAsia="仿宋_GB2312" w:hAnsi="Times New Roman"/>
                <w:sz w:val="24"/>
              </w:rPr>
              <w:t>量技术</w:t>
            </w:r>
            <w:proofErr w:type="gramEnd"/>
            <w:r>
              <w:rPr>
                <w:rFonts w:ascii="Times New Roman" w:eastAsia="仿宋_GB2312" w:hAnsi="Times New Roman"/>
                <w:sz w:val="24"/>
              </w:rPr>
              <w:t>标准达到或超过原研药水平，并在江西浩然生物制药有限公司完成年产</w:t>
            </w:r>
            <w:r>
              <w:rPr>
                <w:rFonts w:ascii="Times New Roman" w:eastAsia="仿宋_GB2312" w:hAnsi="Times New Roman"/>
                <w:sz w:val="24"/>
              </w:rPr>
              <w:t>500</w:t>
            </w:r>
            <w:r>
              <w:rPr>
                <w:rFonts w:ascii="Times New Roman" w:eastAsia="仿宋_GB2312" w:hAnsi="Times New Roman"/>
                <w:sz w:val="24"/>
              </w:rPr>
              <w:t>万支重组人</w:t>
            </w:r>
            <w:proofErr w:type="gramStart"/>
            <w:r>
              <w:rPr>
                <w:rFonts w:ascii="Times New Roman" w:eastAsia="仿宋_GB2312" w:hAnsi="Times New Roman"/>
                <w:sz w:val="24"/>
              </w:rPr>
              <w:t>绒促性素</w:t>
            </w:r>
            <w:proofErr w:type="gramEnd"/>
            <w:r>
              <w:rPr>
                <w:rFonts w:ascii="Times New Roman" w:eastAsia="仿宋_GB2312" w:hAnsi="Times New Roman"/>
                <w:sz w:val="24"/>
              </w:rPr>
              <w:t>生产线建设，进行重组人</w:t>
            </w:r>
            <w:proofErr w:type="gramStart"/>
            <w:r>
              <w:rPr>
                <w:rFonts w:ascii="Times New Roman" w:eastAsia="仿宋_GB2312" w:hAnsi="Times New Roman"/>
                <w:sz w:val="24"/>
              </w:rPr>
              <w:t>绒促性素</w:t>
            </w:r>
            <w:proofErr w:type="gramEnd"/>
            <w:r>
              <w:rPr>
                <w:rFonts w:ascii="Times New Roman" w:eastAsia="仿宋_GB2312" w:hAnsi="Times New Roman"/>
                <w:sz w:val="24"/>
              </w:rPr>
              <w:t>制剂的药品注册申报。</w:t>
            </w:r>
          </w:p>
          <w:p w14:paraId="03B5B918" w14:textId="77777777" w:rsidR="00132C78" w:rsidRDefault="00132C78" w:rsidP="00A4037B">
            <w:pPr>
              <w:pStyle w:val="a3"/>
              <w:spacing w:after="0" w:line="360" w:lineRule="exact"/>
              <w:ind w:firstLineChars="200" w:firstLine="480"/>
              <w:rPr>
                <w:rFonts w:ascii="Times New Roman" w:eastAsia="仿宋_GB2312" w:hAnsi="Times New Roman"/>
                <w:sz w:val="24"/>
              </w:rPr>
            </w:pPr>
            <w:r>
              <w:rPr>
                <w:rFonts w:ascii="Times New Roman" w:eastAsia="仿宋_GB2312" w:hAnsi="Times New Roman"/>
                <w:b/>
                <w:sz w:val="24"/>
              </w:rPr>
              <w:t>经济效益预计：</w:t>
            </w:r>
            <w:r>
              <w:rPr>
                <w:rFonts w:ascii="Times New Roman" w:eastAsia="仿宋_GB2312" w:hAnsi="Times New Roman"/>
                <w:sz w:val="24"/>
              </w:rPr>
              <w:t>年产</w:t>
            </w:r>
            <w:r>
              <w:rPr>
                <w:rFonts w:ascii="Times New Roman" w:eastAsia="仿宋_GB2312" w:hAnsi="Times New Roman"/>
                <w:sz w:val="24"/>
              </w:rPr>
              <w:t>500</w:t>
            </w:r>
            <w:r>
              <w:rPr>
                <w:rFonts w:ascii="Times New Roman" w:eastAsia="仿宋_GB2312" w:hAnsi="Times New Roman"/>
                <w:sz w:val="24"/>
              </w:rPr>
              <w:t>万支生产线（按</w:t>
            </w:r>
            <w:r>
              <w:rPr>
                <w:rFonts w:ascii="Times New Roman" w:eastAsia="仿宋_GB2312" w:hAnsi="Times New Roman"/>
                <w:sz w:val="24"/>
              </w:rPr>
              <w:t>200</w:t>
            </w:r>
            <w:r>
              <w:rPr>
                <w:rFonts w:ascii="Times New Roman" w:eastAsia="仿宋_GB2312" w:hAnsi="Times New Roman"/>
                <w:sz w:val="24"/>
              </w:rPr>
              <w:t>元</w:t>
            </w:r>
            <w:r>
              <w:rPr>
                <w:rFonts w:ascii="Times New Roman" w:eastAsia="仿宋_GB2312" w:hAnsi="Times New Roman"/>
                <w:sz w:val="24"/>
              </w:rPr>
              <w:t>/</w:t>
            </w:r>
            <w:r>
              <w:rPr>
                <w:rFonts w:ascii="Times New Roman" w:eastAsia="仿宋_GB2312" w:hAnsi="Times New Roman"/>
                <w:sz w:val="24"/>
              </w:rPr>
              <w:t>支计），年可新增产值</w:t>
            </w:r>
            <w:r>
              <w:rPr>
                <w:rFonts w:ascii="Times New Roman" w:eastAsia="仿宋_GB2312" w:hAnsi="Times New Roman"/>
                <w:sz w:val="24"/>
              </w:rPr>
              <w:t>10</w:t>
            </w:r>
            <w:r>
              <w:rPr>
                <w:rFonts w:ascii="Times New Roman" w:eastAsia="仿宋_GB2312" w:hAnsi="Times New Roman"/>
                <w:sz w:val="24"/>
              </w:rPr>
              <w:t>亿元。</w:t>
            </w:r>
          </w:p>
          <w:p w14:paraId="6D8A76C7" w14:textId="77777777" w:rsidR="00132C78" w:rsidRDefault="00132C78" w:rsidP="00A4037B">
            <w:pPr>
              <w:pStyle w:val="a3"/>
              <w:spacing w:after="0" w:line="360" w:lineRule="exact"/>
              <w:ind w:firstLineChars="200" w:firstLine="480"/>
              <w:rPr>
                <w:rFonts w:ascii="Times New Roman" w:eastAsia="仿宋_GB2312" w:hAnsi="Times New Roman"/>
                <w:sz w:val="24"/>
              </w:rPr>
            </w:pPr>
            <w:r>
              <w:rPr>
                <w:rFonts w:ascii="Times New Roman" w:eastAsia="仿宋_GB2312" w:hAnsi="Times New Roman"/>
                <w:sz w:val="24"/>
              </w:rPr>
              <w:t>我公司长期从事尿液来源的人</w:t>
            </w:r>
            <w:proofErr w:type="gramStart"/>
            <w:r>
              <w:rPr>
                <w:rFonts w:ascii="Times New Roman" w:eastAsia="仿宋_GB2312" w:hAnsi="Times New Roman"/>
                <w:sz w:val="24"/>
              </w:rPr>
              <w:t>绒促性素</w:t>
            </w:r>
            <w:proofErr w:type="gramEnd"/>
            <w:r>
              <w:rPr>
                <w:rFonts w:ascii="Times New Roman" w:eastAsia="仿宋_GB2312" w:hAnsi="Times New Roman"/>
                <w:sz w:val="24"/>
              </w:rPr>
              <w:t>等相关产品的生产经营，具有成熟的产品销售渠道，本项目的研发成功将为公司带来可观的经济效益。</w:t>
            </w:r>
          </w:p>
          <w:p w14:paraId="73FB9ECF" w14:textId="77777777" w:rsidR="00132C78" w:rsidRDefault="00132C78" w:rsidP="00A4037B">
            <w:pPr>
              <w:pStyle w:val="a3"/>
              <w:spacing w:after="0" w:line="360" w:lineRule="exact"/>
              <w:ind w:firstLineChars="200" w:firstLine="480"/>
              <w:rPr>
                <w:rFonts w:ascii="Times New Roman" w:eastAsia="仿宋_GB2312" w:hAnsi="Times New Roman"/>
                <w:sz w:val="24"/>
              </w:rPr>
            </w:pPr>
            <w:r>
              <w:rPr>
                <w:rFonts w:ascii="Times New Roman" w:eastAsia="仿宋_GB2312" w:hAnsi="Times New Roman"/>
                <w:b/>
                <w:sz w:val="24"/>
              </w:rPr>
              <w:t>社会效益预计：</w:t>
            </w:r>
            <w:r>
              <w:rPr>
                <w:rFonts w:ascii="Times New Roman" w:eastAsia="仿宋_GB2312" w:hAnsi="Times New Roman"/>
                <w:sz w:val="24"/>
              </w:rPr>
              <w:t>随着国家三胎生育政策放开，</w:t>
            </w:r>
            <w:proofErr w:type="gramStart"/>
            <w:r>
              <w:rPr>
                <w:rFonts w:ascii="Times New Roman" w:eastAsia="仿宋_GB2312" w:hAnsi="Times New Roman"/>
                <w:sz w:val="24"/>
              </w:rPr>
              <w:t>绒促性素</w:t>
            </w:r>
            <w:proofErr w:type="gramEnd"/>
            <w:r>
              <w:rPr>
                <w:rFonts w:ascii="Times New Roman" w:eastAsia="仿宋_GB2312" w:hAnsi="Times New Roman"/>
                <w:sz w:val="24"/>
              </w:rPr>
              <w:t>作为治疗不孕不育、防止流产的常规药品，其临床需求量增加。本项目采用重组蛋白技术制备</w:t>
            </w:r>
            <w:proofErr w:type="gramStart"/>
            <w:r>
              <w:rPr>
                <w:rFonts w:ascii="Times New Roman" w:eastAsia="仿宋_GB2312" w:hAnsi="Times New Roman"/>
                <w:sz w:val="24"/>
              </w:rPr>
              <w:t>绒促性素</w:t>
            </w:r>
            <w:proofErr w:type="gramEnd"/>
            <w:r>
              <w:rPr>
                <w:rFonts w:ascii="Times New Roman" w:eastAsia="仿宋_GB2312" w:hAnsi="Times New Roman"/>
                <w:sz w:val="24"/>
              </w:rPr>
              <w:t>，可解决因原料短缺造成的</w:t>
            </w:r>
            <w:proofErr w:type="gramStart"/>
            <w:r>
              <w:rPr>
                <w:rFonts w:ascii="Times New Roman" w:eastAsia="仿宋_GB2312" w:hAnsi="Times New Roman"/>
                <w:sz w:val="24"/>
              </w:rPr>
              <w:t>绒促性素供应</w:t>
            </w:r>
            <w:proofErr w:type="gramEnd"/>
            <w:r>
              <w:rPr>
                <w:rFonts w:ascii="Times New Roman" w:eastAsia="仿宋_GB2312" w:hAnsi="Times New Roman"/>
                <w:sz w:val="24"/>
              </w:rPr>
              <w:t>不足与需求增加的矛盾，替代昂贵的进口产品，减轻患者的用药负担，降低我国医保用药费用；保证助孕</w:t>
            </w:r>
            <w:proofErr w:type="gramStart"/>
            <w:r>
              <w:rPr>
                <w:rFonts w:ascii="Times New Roman" w:eastAsia="仿宋_GB2312" w:hAnsi="Times New Roman"/>
                <w:sz w:val="24"/>
              </w:rPr>
              <w:t>药稳定</w:t>
            </w:r>
            <w:proofErr w:type="gramEnd"/>
            <w:r>
              <w:rPr>
                <w:rFonts w:ascii="Times New Roman" w:eastAsia="仿宋_GB2312" w:hAnsi="Times New Roman"/>
                <w:sz w:val="24"/>
              </w:rPr>
              <w:t>供应，保障国家人口战略安全；项目预计新增就业</w:t>
            </w:r>
            <w:r>
              <w:rPr>
                <w:rFonts w:ascii="Times New Roman" w:eastAsia="仿宋_GB2312" w:hAnsi="Times New Roman"/>
                <w:sz w:val="24"/>
              </w:rPr>
              <w:t>50</w:t>
            </w:r>
            <w:r>
              <w:rPr>
                <w:rFonts w:ascii="Times New Roman" w:eastAsia="仿宋_GB2312" w:hAnsi="Times New Roman"/>
                <w:sz w:val="24"/>
              </w:rPr>
              <w:t>人；项目采用重组蛋白技术生产高性能重组生物药，对促进我国生物制药行业的科技进步，促进我省产业转型升级。</w:t>
            </w:r>
          </w:p>
          <w:p w14:paraId="17086868" w14:textId="77777777" w:rsidR="00132C78" w:rsidRDefault="00132C78" w:rsidP="00A4037B">
            <w:pPr>
              <w:pStyle w:val="a3"/>
              <w:spacing w:after="0" w:line="360" w:lineRule="exact"/>
              <w:ind w:firstLineChars="200" w:firstLine="480"/>
              <w:rPr>
                <w:rFonts w:ascii="Times New Roman" w:eastAsia="仿宋_GB2312" w:hAnsi="Times New Roman"/>
                <w:sz w:val="24"/>
              </w:rPr>
            </w:pPr>
            <w:r>
              <w:rPr>
                <w:rFonts w:ascii="Times New Roman" w:eastAsia="仿宋_GB2312" w:hAnsi="Times New Roman"/>
                <w:b/>
                <w:sz w:val="24"/>
              </w:rPr>
              <w:t>提升我国相关产业竞争力：</w:t>
            </w:r>
            <w:r>
              <w:rPr>
                <w:rFonts w:ascii="Times New Roman" w:eastAsia="仿宋_GB2312" w:hAnsi="Times New Roman"/>
                <w:sz w:val="24"/>
              </w:rPr>
              <w:t>打破国外企业对高性能重组生物药的垄断，提高我国重组人</w:t>
            </w:r>
            <w:proofErr w:type="gramStart"/>
            <w:r>
              <w:rPr>
                <w:rFonts w:ascii="Times New Roman" w:eastAsia="仿宋_GB2312" w:hAnsi="Times New Roman"/>
                <w:sz w:val="24"/>
              </w:rPr>
              <w:t>绒促性素</w:t>
            </w:r>
            <w:proofErr w:type="gramEnd"/>
            <w:r>
              <w:rPr>
                <w:rFonts w:ascii="Times New Roman" w:eastAsia="仿宋_GB2312" w:hAnsi="Times New Roman"/>
                <w:sz w:val="24"/>
              </w:rPr>
              <w:t>和生物制药行业的核心竞争力。</w:t>
            </w:r>
          </w:p>
        </w:tc>
      </w:tr>
    </w:tbl>
    <w:p w14:paraId="0C973FFE" w14:textId="77777777" w:rsidR="00132C78" w:rsidRDefault="00132C78" w:rsidP="00132C78">
      <w:pPr>
        <w:pStyle w:val="a3"/>
        <w:rPr>
          <w:rFonts w:ascii="Times New Roman" w:hAnsi="Times New Roman"/>
        </w:rPr>
      </w:pPr>
    </w:p>
    <w:p w14:paraId="217EAE65" w14:textId="77777777" w:rsidR="00132C78" w:rsidRDefault="00132C78" w:rsidP="00132C78">
      <w:pPr>
        <w:pStyle w:val="a3"/>
        <w:rPr>
          <w:rFonts w:ascii="Times New Roman" w:hAnsi="Times New Roman"/>
        </w:rPr>
      </w:pPr>
    </w:p>
    <w:p w14:paraId="13F5183C" w14:textId="77777777" w:rsidR="00132C78" w:rsidRDefault="00132C78" w:rsidP="00132C78">
      <w:pPr>
        <w:rPr>
          <w:b/>
          <w:bCs/>
          <w:sz w:val="44"/>
          <w:szCs w:val="44"/>
        </w:rPr>
      </w:pPr>
      <w:r>
        <w:rPr>
          <w:b/>
          <w:bCs/>
          <w:sz w:val="44"/>
          <w:szCs w:val="44"/>
        </w:rPr>
        <w:br w:type="page"/>
      </w:r>
    </w:p>
    <w:p w14:paraId="3CAF6A79" w14:textId="77777777" w:rsidR="00132C78" w:rsidRDefault="00132C78" w:rsidP="00132C78">
      <w:pPr>
        <w:spacing w:line="600" w:lineRule="exact"/>
        <w:jc w:val="center"/>
        <w:rPr>
          <w:b/>
          <w:bCs/>
          <w:sz w:val="44"/>
          <w:szCs w:val="44"/>
        </w:rPr>
      </w:pPr>
      <w:r>
        <w:rPr>
          <w:b/>
          <w:bCs/>
          <w:sz w:val="44"/>
          <w:szCs w:val="44"/>
        </w:rPr>
        <w:lastRenderedPageBreak/>
        <w:t>“</w:t>
      </w:r>
      <w:r>
        <w:rPr>
          <w:b/>
          <w:bCs/>
          <w:sz w:val="44"/>
          <w:szCs w:val="44"/>
        </w:rPr>
        <w:t>揭榜挂帅</w:t>
      </w:r>
      <w:r>
        <w:rPr>
          <w:b/>
          <w:bCs/>
          <w:sz w:val="44"/>
          <w:szCs w:val="44"/>
        </w:rPr>
        <w:t>”</w:t>
      </w:r>
      <w:r>
        <w:rPr>
          <w:b/>
          <w:bCs/>
          <w:sz w:val="44"/>
          <w:szCs w:val="44"/>
        </w:rPr>
        <w:t>企业重大技术需求榜单（</w:t>
      </w:r>
      <w:r>
        <w:rPr>
          <w:b/>
          <w:bCs/>
          <w:sz w:val="44"/>
          <w:szCs w:val="44"/>
        </w:rPr>
        <w:t>28</w:t>
      </w:r>
      <w:r>
        <w:rPr>
          <w:b/>
          <w:bCs/>
          <w:sz w:val="44"/>
          <w:szCs w:val="44"/>
        </w:rPr>
        <w:t>）</w:t>
      </w:r>
    </w:p>
    <w:p w14:paraId="30947209" w14:textId="77777777" w:rsidR="00132C78" w:rsidRDefault="00132C78" w:rsidP="00132C78">
      <w:pPr>
        <w:tabs>
          <w:tab w:val="left" w:pos="8640"/>
        </w:tabs>
        <w:adjustRightInd w:val="0"/>
        <w:snapToGrid w:val="0"/>
        <w:spacing w:line="240" w:lineRule="exact"/>
        <w:jc w:val="center"/>
        <w:rPr>
          <w:rFonts w:eastAsia="长城小标宋体"/>
          <w:b/>
          <w:bCs/>
          <w:spacing w:val="6"/>
          <w:sz w:val="36"/>
          <w:szCs w:val="32"/>
        </w:rPr>
      </w:pPr>
    </w:p>
    <w:p w14:paraId="49E78116" w14:textId="77777777" w:rsidR="00132C78" w:rsidRDefault="00132C78" w:rsidP="00132C78">
      <w:pPr>
        <w:tabs>
          <w:tab w:val="left" w:pos="8640"/>
        </w:tabs>
        <w:spacing w:line="20" w:lineRule="exact"/>
        <w:ind w:firstLine="536"/>
        <w:rPr>
          <w:sz w:val="28"/>
          <w:szCs w:val="28"/>
        </w:rPr>
      </w:pPr>
    </w:p>
    <w:tbl>
      <w:tblPr>
        <w:tblW w:w="96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581"/>
        <w:gridCol w:w="977"/>
        <w:gridCol w:w="966"/>
        <w:gridCol w:w="660"/>
        <w:gridCol w:w="975"/>
        <w:gridCol w:w="967"/>
        <w:gridCol w:w="749"/>
        <w:gridCol w:w="363"/>
        <w:gridCol w:w="2375"/>
      </w:tblGrid>
      <w:tr w:rsidR="00132C78" w14:paraId="7FCB38EA" w14:textId="77777777" w:rsidTr="00A4037B">
        <w:trPr>
          <w:trHeight w:val="567"/>
          <w:jc w:val="center"/>
        </w:trPr>
        <w:tc>
          <w:tcPr>
            <w:tcW w:w="1581" w:type="dxa"/>
            <w:shd w:val="clear" w:color="auto" w:fill="FFFFFF"/>
            <w:vAlign w:val="center"/>
          </w:tcPr>
          <w:p w14:paraId="514FFD36" w14:textId="77777777" w:rsidR="00132C78" w:rsidRDefault="00132C78" w:rsidP="00A4037B">
            <w:pPr>
              <w:adjustRightInd w:val="0"/>
              <w:snapToGrid w:val="0"/>
              <w:spacing w:line="360" w:lineRule="exact"/>
              <w:jc w:val="center"/>
              <w:rPr>
                <w:rFonts w:eastAsia="仿宋_GB2312"/>
                <w:sz w:val="24"/>
              </w:rPr>
            </w:pPr>
            <w:r>
              <w:rPr>
                <w:rFonts w:eastAsia="仿宋_GB2312"/>
                <w:sz w:val="24"/>
              </w:rPr>
              <w:t>所属行业领域</w:t>
            </w:r>
          </w:p>
        </w:tc>
        <w:tc>
          <w:tcPr>
            <w:tcW w:w="4545" w:type="dxa"/>
            <w:gridSpan w:val="5"/>
            <w:shd w:val="clear" w:color="auto" w:fill="FFFFFF"/>
            <w:vAlign w:val="center"/>
          </w:tcPr>
          <w:p w14:paraId="04B1E0C1" w14:textId="77777777" w:rsidR="00132C78" w:rsidRDefault="00132C78" w:rsidP="00A4037B">
            <w:pPr>
              <w:adjustRightInd w:val="0"/>
              <w:snapToGrid w:val="0"/>
              <w:spacing w:line="360" w:lineRule="exact"/>
              <w:jc w:val="center"/>
              <w:rPr>
                <w:rFonts w:eastAsia="仿宋_GB2312"/>
                <w:sz w:val="24"/>
              </w:rPr>
            </w:pPr>
            <w:r>
              <w:rPr>
                <w:rFonts w:eastAsia="仿宋_GB2312"/>
                <w:sz w:val="24"/>
              </w:rPr>
              <w:t>生物医药</w:t>
            </w:r>
          </w:p>
        </w:tc>
        <w:tc>
          <w:tcPr>
            <w:tcW w:w="749" w:type="dxa"/>
            <w:shd w:val="clear" w:color="auto" w:fill="FFFFFF"/>
            <w:vAlign w:val="center"/>
          </w:tcPr>
          <w:p w14:paraId="37080150" w14:textId="77777777" w:rsidR="00132C78" w:rsidRDefault="00132C78" w:rsidP="00A4037B">
            <w:pPr>
              <w:adjustRightInd w:val="0"/>
              <w:snapToGrid w:val="0"/>
              <w:spacing w:line="360" w:lineRule="exact"/>
              <w:jc w:val="center"/>
              <w:rPr>
                <w:rFonts w:eastAsia="仿宋_GB2312"/>
                <w:sz w:val="24"/>
              </w:rPr>
            </w:pPr>
            <w:r>
              <w:rPr>
                <w:rFonts w:eastAsia="仿宋_GB2312"/>
                <w:sz w:val="24"/>
              </w:rPr>
              <w:t>细分方向</w:t>
            </w:r>
          </w:p>
        </w:tc>
        <w:tc>
          <w:tcPr>
            <w:tcW w:w="2738" w:type="dxa"/>
            <w:gridSpan w:val="2"/>
            <w:shd w:val="clear" w:color="auto" w:fill="FFFFFF"/>
            <w:vAlign w:val="center"/>
          </w:tcPr>
          <w:p w14:paraId="4927328D" w14:textId="77777777" w:rsidR="00132C78" w:rsidRDefault="00132C78" w:rsidP="00A4037B">
            <w:pPr>
              <w:adjustRightInd w:val="0"/>
              <w:snapToGrid w:val="0"/>
              <w:spacing w:line="360" w:lineRule="exact"/>
              <w:jc w:val="center"/>
              <w:rPr>
                <w:rFonts w:eastAsia="仿宋_GB2312"/>
                <w:sz w:val="24"/>
              </w:rPr>
            </w:pPr>
            <w:r>
              <w:rPr>
                <w:rFonts w:eastAsia="仿宋_GB2312"/>
                <w:sz w:val="24"/>
              </w:rPr>
              <w:t>天然药物</w:t>
            </w:r>
          </w:p>
        </w:tc>
      </w:tr>
      <w:tr w:rsidR="00132C78" w14:paraId="25DC5B70" w14:textId="77777777" w:rsidTr="00A4037B">
        <w:trPr>
          <w:trHeight w:val="567"/>
          <w:jc w:val="center"/>
        </w:trPr>
        <w:tc>
          <w:tcPr>
            <w:tcW w:w="1581" w:type="dxa"/>
            <w:shd w:val="clear" w:color="auto" w:fill="FFFFFF"/>
            <w:vAlign w:val="center"/>
          </w:tcPr>
          <w:p w14:paraId="32536637" w14:textId="77777777" w:rsidR="00132C78" w:rsidRDefault="00132C78" w:rsidP="00A4037B">
            <w:pPr>
              <w:adjustRightInd w:val="0"/>
              <w:snapToGrid w:val="0"/>
              <w:spacing w:line="360" w:lineRule="exact"/>
              <w:jc w:val="center"/>
              <w:rPr>
                <w:rFonts w:eastAsia="仿宋_GB2312"/>
                <w:sz w:val="24"/>
              </w:rPr>
            </w:pPr>
            <w:r>
              <w:rPr>
                <w:rFonts w:eastAsia="仿宋_GB2312"/>
                <w:sz w:val="24"/>
              </w:rPr>
              <w:t>重大技术需求</w:t>
            </w:r>
          </w:p>
          <w:p w14:paraId="44851389" w14:textId="77777777" w:rsidR="00132C78" w:rsidRDefault="00132C78" w:rsidP="00A4037B">
            <w:pPr>
              <w:adjustRightInd w:val="0"/>
              <w:snapToGrid w:val="0"/>
              <w:spacing w:line="360" w:lineRule="exact"/>
              <w:jc w:val="center"/>
              <w:rPr>
                <w:rFonts w:eastAsia="仿宋_GB2312"/>
                <w:sz w:val="24"/>
              </w:rPr>
            </w:pPr>
            <w:r>
              <w:rPr>
                <w:rFonts w:eastAsia="仿宋_GB2312"/>
                <w:sz w:val="24"/>
              </w:rPr>
              <w:t>项目名称</w:t>
            </w:r>
          </w:p>
        </w:tc>
        <w:tc>
          <w:tcPr>
            <w:tcW w:w="8032" w:type="dxa"/>
            <w:gridSpan w:val="8"/>
            <w:shd w:val="clear" w:color="auto" w:fill="FFFFFF"/>
            <w:vAlign w:val="center"/>
          </w:tcPr>
          <w:p w14:paraId="404B5A84" w14:textId="77777777" w:rsidR="00132C78" w:rsidRDefault="00132C78" w:rsidP="00A4037B">
            <w:pPr>
              <w:jc w:val="center"/>
              <w:rPr>
                <w:rFonts w:eastAsia="仿宋_GB2312"/>
                <w:sz w:val="24"/>
              </w:rPr>
            </w:pPr>
            <w:r>
              <w:rPr>
                <w:rFonts w:eastAsia="仿宋_GB2312"/>
                <w:sz w:val="24"/>
              </w:rPr>
              <w:t>光催化流动化学在天然药物合成中的关键技术研究</w:t>
            </w:r>
          </w:p>
        </w:tc>
      </w:tr>
      <w:tr w:rsidR="00132C78" w14:paraId="39E13411" w14:textId="77777777" w:rsidTr="00A4037B">
        <w:trPr>
          <w:trHeight w:val="1238"/>
          <w:jc w:val="center"/>
        </w:trPr>
        <w:tc>
          <w:tcPr>
            <w:tcW w:w="1581" w:type="dxa"/>
            <w:shd w:val="clear" w:color="auto" w:fill="FFFFFF"/>
            <w:vAlign w:val="center"/>
          </w:tcPr>
          <w:p w14:paraId="11AC973B"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w:t>
            </w:r>
          </w:p>
          <w:p w14:paraId="2532671C" w14:textId="77777777" w:rsidR="00132C78" w:rsidRDefault="00132C78" w:rsidP="00A4037B">
            <w:pPr>
              <w:adjustRightInd w:val="0"/>
              <w:snapToGrid w:val="0"/>
              <w:spacing w:line="360" w:lineRule="exact"/>
              <w:jc w:val="center"/>
              <w:rPr>
                <w:rFonts w:eastAsia="仿宋_GB2312"/>
                <w:sz w:val="24"/>
              </w:rPr>
            </w:pPr>
            <w:r>
              <w:rPr>
                <w:rFonts w:eastAsia="仿宋_GB2312"/>
                <w:sz w:val="24"/>
              </w:rPr>
              <w:t>企业</w:t>
            </w:r>
          </w:p>
        </w:tc>
        <w:tc>
          <w:tcPr>
            <w:tcW w:w="8032" w:type="dxa"/>
            <w:gridSpan w:val="8"/>
            <w:shd w:val="clear" w:color="auto" w:fill="FFFFFF"/>
            <w:vAlign w:val="center"/>
          </w:tcPr>
          <w:p w14:paraId="19AA6B40" w14:textId="77777777" w:rsidR="00132C78" w:rsidRDefault="00132C78" w:rsidP="00A4037B">
            <w:pPr>
              <w:adjustRightInd w:val="0"/>
              <w:snapToGrid w:val="0"/>
              <w:spacing w:line="360" w:lineRule="exact"/>
              <w:jc w:val="center"/>
              <w:rPr>
                <w:rFonts w:eastAsia="仿宋_GB2312"/>
                <w:sz w:val="24"/>
              </w:rPr>
            </w:pPr>
            <w:r>
              <w:rPr>
                <w:rFonts w:eastAsia="仿宋_GB2312"/>
                <w:sz w:val="24"/>
              </w:rPr>
              <w:t>江西致和堂中药饮片有限公司</w:t>
            </w:r>
          </w:p>
        </w:tc>
      </w:tr>
      <w:tr w:rsidR="00132C78" w14:paraId="36034140" w14:textId="77777777" w:rsidTr="00A4037B">
        <w:trPr>
          <w:trHeight w:val="476"/>
          <w:jc w:val="center"/>
        </w:trPr>
        <w:tc>
          <w:tcPr>
            <w:tcW w:w="1581" w:type="dxa"/>
            <w:shd w:val="clear" w:color="auto" w:fill="FFFFFF"/>
            <w:vAlign w:val="center"/>
          </w:tcPr>
          <w:p w14:paraId="0F974466"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w:t>
            </w:r>
          </w:p>
          <w:p w14:paraId="3927B6D3" w14:textId="77777777" w:rsidR="00132C78" w:rsidRDefault="00132C78" w:rsidP="00A4037B">
            <w:pPr>
              <w:adjustRightInd w:val="0"/>
              <w:snapToGrid w:val="0"/>
              <w:spacing w:line="360" w:lineRule="exact"/>
              <w:jc w:val="center"/>
              <w:rPr>
                <w:rFonts w:eastAsia="仿宋_GB2312"/>
                <w:sz w:val="24"/>
              </w:rPr>
            </w:pPr>
            <w:r>
              <w:rPr>
                <w:rFonts w:eastAsia="仿宋_GB2312"/>
                <w:sz w:val="24"/>
              </w:rPr>
              <w:t>企业联系人</w:t>
            </w:r>
          </w:p>
        </w:tc>
        <w:tc>
          <w:tcPr>
            <w:tcW w:w="977" w:type="dxa"/>
            <w:shd w:val="clear" w:color="auto" w:fill="FFFFFF"/>
            <w:vAlign w:val="center"/>
          </w:tcPr>
          <w:p w14:paraId="439D9837" w14:textId="77777777" w:rsidR="00132C78" w:rsidRDefault="00132C78" w:rsidP="00A4037B">
            <w:pPr>
              <w:adjustRightInd w:val="0"/>
              <w:snapToGrid w:val="0"/>
              <w:spacing w:line="360" w:lineRule="exact"/>
              <w:jc w:val="center"/>
              <w:rPr>
                <w:rFonts w:eastAsia="仿宋_GB2312"/>
                <w:sz w:val="24"/>
              </w:rPr>
            </w:pPr>
            <w:r>
              <w:rPr>
                <w:rFonts w:eastAsia="仿宋_GB2312"/>
                <w:sz w:val="24"/>
              </w:rPr>
              <w:t>姓名</w:t>
            </w:r>
          </w:p>
        </w:tc>
        <w:tc>
          <w:tcPr>
            <w:tcW w:w="966" w:type="dxa"/>
            <w:shd w:val="clear" w:color="auto" w:fill="FFFFFF"/>
            <w:vAlign w:val="center"/>
          </w:tcPr>
          <w:p w14:paraId="0FE54E79" w14:textId="77777777" w:rsidR="00132C78" w:rsidRDefault="00132C78" w:rsidP="00A4037B">
            <w:pPr>
              <w:adjustRightInd w:val="0"/>
              <w:snapToGrid w:val="0"/>
              <w:spacing w:line="360" w:lineRule="exact"/>
              <w:jc w:val="center"/>
              <w:rPr>
                <w:rFonts w:eastAsia="仿宋_GB2312"/>
                <w:sz w:val="24"/>
              </w:rPr>
            </w:pPr>
            <w:r>
              <w:rPr>
                <w:rFonts w:eastAsia="仿宋_GB2312"/>
                <w:sz w:val="24"/>
              </w:rPr>
              <w:t>刘四英</w:t>
            </w:r>
          </w:p>
        </w:tc>
        <w:tc>
          <w:tcPr>
            <w:tcW w:w="660" w:type="dxa"/>
            <w:shd w:val="clear" w:color="auto" w:fill="FFFFFF"/>
            <w:vAlign w:val="center"/>
          </w:tcPr>
          <w:p w14:paraId="6B003F49" w14:textId="77777777" w:rsidR="00132C78" w:rsidRDefault="00132C78" w:rsidP="00A4037B">
            <w:pPr>
              <w:adjustRightInd w:val="0"/>
              <w:snapToGrid w:val="0"/>
              <w:spacing w:line="360" w:lineRule="exact"/>
              <w:jc w:val="center"/>
              <w:rPr>
                <w:rFonts w:eastAsia="仿宋_GB2312"/>
                <w:sz w:val="24"/>
              </w:rPr>
            </w:pPr>
            <w:r>
              <w:rPr>
                <w:rFonts w:eastAsia="仿宋_GB2312"/>
                <w:sz w:val="24"/>
              </w:rPr>
              <w:t>职务</w:t>
            </w:r>
          </w:p>
        </w:tc>
        <w:tc>
          <w:tcPr>
            <w:tcW w:w="975" w:type="dxa"/>
            <w:shd w:val="clear" w:color="auto" w:fill="FFFFFF"/>
            <w:vAlign w:val="center"/>
          </w:tcPr>
          <w:p w14:paraId="0388D0BB"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w:t>
            </w:r>
          </w:p>
          <w:p w14:paraId="32BC3721" w14:textId="77777777" w:rsidR="00132C78" w:rsidRDefault="00132C78" w:rsidP="00A4037B">
            <w:pPr>
              <w:adjustRightInd w:val="0"/>
              <w:snapToGrid w:val="0"/>
              <w:spacing w:line="360" w:lineRule="exact"/>
              <w:jc w:val="center"/>
              <w:rPr>
                <w:rFonts w:eastAsia="仿宋_GB2312"/>
                <w:sz w:val="24"/>
              </w:rPr>
            </w:pPr>
            <w:r>
              <w:rPr>
                <w:rFonts w:eastAsia="仿宋_GB2312"/>
                <w:sz w:val="24"/>
              </w:rPr>
              <w:t>副总</w:t>
            </w:r>
          </w:p>
        </w:tc>
        <w:tc>
          <w:tcPr>
            <w:tcW w:w="2079" w:type="dxa"/>
            <w:gridSpan w:val="3"/>
            <w:shd w:val="clear" w:color="auto" w:fill="FFFFFF"/>
            <w:vAlign w:val="center"/>
          </w:tcPr>
          <w:p w14:paraId="799BB25E" w14:textId="77777777" w:rsidR="00132C78" w:rsidRDefault="00132C78" w:rsidP="00A4037B">
            <w:pPr>
              <w:adjustRightInd w:val="0"/>
              <w:snapToGrid w:val="0"/>
              <w:spacing w:line="360" w:lineRule="exact"/>
              <w:rPr>
                <w:rFonts w:eastAsia="仿宋_GB2312"/>
                <w:sz w:val="24"/>
              </w:rPr>
            </w:pPr>
            <w:r>
              <w:rPr>
                <w:rFonts w:eastAsia="仿宋_GB2312"/>
                <w:sz w:val="24"/>
              </w:rPr>
              <w:t>手机：</w:t>
            </w:r>
            <w:r>
              <w:rPr>
                <w:rFonts w:eastAsia="仿宋_GB2312"/>
                <w:sz w:val="24"/>
              </w:rPr>
              <w:t>15770569326</w:t>
            </w:r>
          </w:p>
        </w:tc>
        <w:tc>
          <w:tcPr>
            <w:tcW w:w="2375" w:type="dxa"/>
            <w:shd w:val="clear" w:color="auto" w:fill="FFFFFF"/>
            <w:vAlign w:val="center"/>
          </w:tcPr>
          <w:p w14:paraId="6516C7FE" w14:textId="77777777" w:rsidR="00132C78" w:rsidRDefault="00132C78" w:rsidP="00A4037B">
            <w:pPr>
              <w:adjustRightInd w:val="0"/>
              <w:snapToGrid w:val="0"/>
              <w:spacing w:line="360" w:lineRule="exact"/>
              <w:jc w:val="left"/>
              <w:rPr>
                <w:rFonts w:eastAsia="仿宋_GB2312"/>
                <w:sz w:val="24"/>
              </w:rPr>
            </w:pPr>
            <w:r>
              <w:rPr>
                <w:rFonts w:eastAsia="仿宋_GB2312"/>
                <w:sz w:val="24"/>
              </w:rPr>
              <w:t>邮箱：</w:t>
            </w:r>
            <w:r>
              <w:rPr>
                <w:rFonts w:eastAsia="仿宋_GB2312"/>
                <w:sz w:val="24"/>
              </w:rPr>
              <w:t>2583845761@qq.com</w:t>
            </w:r>
          </w:p>
        </w:tc>
      </w:tr>
      <w:tr w:rsidR="00132C78" w14:paraId="00C1C3B3" w14:textId="77777777" w:rsidTr="00A4037B">
        <w:trPr>
          <w:trHeight w:val="476"/>
          <w:jc w:val="center"/>
        </w:trPr>
        <w:tc>
          <w:tcPr>
            <w:tcW w:w="1581" w:type="dxa"/>
            <w:vMerge w:val="restart"/>
            <w:shd w:val="clear" w:color="auto" w:fill="FFFFFF"/>
            <w:vAlign w:val="center"/>
          </w:tcPr>
          <w:p w14:paraId="35EB1642" w14:textId="77777777" w:rsidR="00132C78" w:rsidRDefault="00132C78" w:rsidP="00A4037B">
            <w:pPr>
              <w:adjustRightInd w:val="0"/>
              <w:snapToGrid w:val="0"/>
              <w:spacing w:line="360" w:lineRule="exact"/>
              <w:jc w:val="center"/>
              <w:rPr>
                <w:rFonts w:eastAsia="仿宋_GB2312"/>
                <w:sz w:val="24"/>
              </w:rPr>
            </w:pPr>
            <w:r>
              <w:rPr>
                <w:rFonts w:eastAsia="仿宋_GB2312"/>
                <w:sz w:val="24"/>
              </w:rPr>
              <w:t>有共同技术需求的同行企业</w:t>
            </w:r>
          </w:p>
        </w:tc>
        <w:tc>
          <w:tcPr>
            <w:tcW w:w="977" w:type="dxa"/>
            <w:shd w:val="clear" w:color="auto" w:fill="FFFFFF"/>
            <w:vAlign w:val="center"/>
          </w:tcPr>
          <w:p w14:paraId="16C1ABEF" w14:textId="77777777" w:rsidR="00132C78" w:rsidRDefault="00132C78" w:rsidP="00A4037B">
            <w:pPr>
              <w:adjustRightInd w:val="0"/>
              <w:snapToGrid w:val="0"/>
              <w:spacing w:line="360" w:lineRule="exact"/>
              <w:jc w:val="center"/>
              <w:rPr>
                <w:rFonts w:eastAsia="仿宋_GB2312"/>
                <w:sz w:val="24"/>
              </w:rPr>
            </w:pPr>
            <w:r>
              <w:rPr>
                <w:rFonts w:eastAsia="仿宋_GB2312"/>
                <w:sz w:val="24"/>
              </w:rPr>
              <w:t>序号</w:t>
            </w:r>
          </w:p>
        </w:tc>
        <w:tc>
          <w:tcPr>
            <w:tcW w:w="2601" w:type="dxa"/>
            <w:gridSpan w:val="3"/>
            <w:shd w:val="clear" w:color="auto" w:fill="FFFFFF"/>
            <w:vAlign w:val="center"/>
          </w:tcPr>
          <w:p w14:paraId="1EEDAE04"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单位名称</w:t>
            </w:r>
          </w:p>
        </w:tc>
        <w:tc>
          <w:tcPr>
            <w:tcW w:w="4454" w:type="dxa"/>
            <w:gridSpan w:val="4"/>
            <w:shd w:val="clear" w:color="auto" w:fill="FFFFFF"/>
            <w:vAlign w:val="center"/>
          </w:tcPr>
          <w:p w14:paraId="1F39A027" w14:textId="77777777" w:rsidR="00132C78" w:rsidRDefault="00132C78" w:rsidP="00A4037B">
            <w:pPr>
              <w:adjustRightInd w:val="0"/>
              <w:snapToGrid w:val="0"/>
              <w:spacing w:line="360" w:lineRule="exact"/>
              <w:jc w:val="left"/>
              <w:rPr>
                <w:rFonts w:eastAsia="仿宋_GB2312"/>
                <w:sz w:val="24"/>
              </w:rPr>
            </w:pPr>
            <w:r>
              <w:rPr>
                <w:rFonts w:eastAsia="仿宋_GB2312"/>
                <w:sz w:val="24"/>
              </w:rPr>
              <w:t>单位性质</w:t>
            </w:r>
          </w:p>
        </w:tc>
      </w:tr>
      <w:tr w:rsidR="00132C78" w14:paraId="4151BBD3" w14:textId="77777777" w:rsidTr="00A4037B">
        <w:trPr>
          <w:trHeight w:val="476"/>
          <w:jc w:val="center"/>
        </w:trPr>
        <w:tc>
          <w:tcPr>
            <w:tcW w:w="1581" w:type="dxa"/>
            <w:vMerge/>
            <w:shd w:val="clear" w:color="auto" w:fill="FFFFFF"/>
            <w:vAlign w:val="center"/>
          </w:tcPr>
          <w:p w14:paraId="247D611A" w14:textId="77777777" w:rsidR="00132C78" w:rsidRDefault="00132C78" w:rsidP="00A4037B">
            <w:pPr>
              <w:adjustRightInd w:val="0"/>
              <w:snapToGrid w:val="0"/>
              <w:spacing w:line="360" w:lineRule="exact"/>
              <w:jc w:val="center"/>
              <w:rPr>
                <w:rFonts w:eastAsia="仿宋_GB2312"/>
                <w:sz w:val="24"/>
              </w:rPr>
            </w:pPr>
          </w:p>
        </w:tc>
        <w:tc>
          <w:tcPr>
            <w:tcW w:w="977" w:type="dxa"/>
            <w:shd w:val="clear" w:color="auto" w:fill="FFFFFF"/>
            <w:vAlign w:val="center"/>
          </w:tcPr>
          <w:p w14:paraId="7902E953" w14:textId="77777777" w:rsidR="00132C78" w:rsidRDefault="00132C78" w:rsidP="00A4037B">
            <w:pPr>
              <w:adjustRightInd w:val="0"/>
              <w:snapToGrid w:val="0"/>
              <w:spacing w:line="360" w:lineRule="exact"/>
              <w:jc w:val="center"/>
              <w:rPr>
                <w:rFonts w:eastAsia="仿宋_GB2312"/>
                <w:sz w:val="24"/>
              </w:rPr>
            </w:pPr>
            <w:r>
              <w:rPr>
                <w:rFonts w:eastAsia="仿宋_GB2312"/>
                <w:sz w:val="24"/>
              </w:rPr>
              <w:t>1</w:t>
            </w:r>
          </w:p>
        </w:tc>
        <w:tc>
          <w:tcPr>
            <w:tcW w:w="2601" w:type="dxa"/>
            <w:gridSpan w:val="3"/>
            <w:shd w:val="clear" w:color="auto" w:fill="FFFFFF"/>
            <w:vAlign w:val="center"/>
          </w:tcPr>
          <w:p w14:paraId="7FBE1A69" w14:textId="77777777" w:rsidR="00132C78" w:rsidRDefault="00132C78" w:rsidP="00A4037B">
            <w:pPr>
              <w:adjustRightInd w:val="0"/>
              <w:snapToGrid w:val="0"/>
              <w:spacing w:line="360" w:lineRule="exact"/>
              <w:jc w:val="center"/>
              <w:rPr>
                <w:rFonts w:eastAsia="仿宋_GB2312"/>
                <w:sz w:val="24"/>
              </w:rPr>
            </w:pPr>
          </w:p>
        </w:tc>
        <w:tc>
          <w:tcPr>
            <w:tcW w:w="4454" w:type="dxa"/>
            <w:gridSpan w:val="4"/>
            <w:shd w:val="clear" w:color="auto" w:fill="FFFFFF"/>
            <w:vAlign w:val="center"/>
          </w:tcPr>
          <w:p w14:paraId="3B081D1D" w14:textId="77777777" w:rsidR="00132C78" w:rsidRDefault="00132C78" w:rsidP="00A4037B">
            <w:pPr>
              <w:adjustRightInd w:val="0"/>
              <w:snapToGrid w:val="0"/>
              <w:spacing w:line="360" w:lineRule="exact"/>
              <w:jc w:val="lef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378CE85C" w14:textId="77777777" w:rsidTr="00A4037B">
        <w:trPr>
          <w:trHeight w:val="476"/>
          <w:jc w:val="center"/>
        </w:trPr>
        <w:tc>
          <w:tcPr>
            <w:tcW w:w="1581" w:type="dxa"/>
            <w:vMerge/>
            <w:shd w:val="clear" w:color="auto" w:fill="FFFFFF"/>
            <w:vAlign w:val="center"/>
          </w:tcPr>
          <w:p w14:paraId="779F62C5" w14:textId="77777777" w:rsidR="00132C78" w:rsidRDefault="00132C78" w:rsidP="00A4037B">
            <w:pPr>
              <w:adjustRightInd w:val="0"/>
              <w:snapToGrid w:val="0"/>
              <w:spacing w:line="360" w:lineRule="exact"/>
              <w:jc w:val="center"/>
              <w:rPr>
                <w:rFonts w:eastAsia="仿宋_GB2312"/>
                <w:sz w:val="24"/>
              </w:rPr>
            </w:pPr>
          </w:p>
        </w:tc>
        <w:tc>
          <w:tcPr>
            <w:tcW w:w="977" w:type="dxa"/>
            <w:shd w:val="clear" w:color="auto" w:fill="FFFFFF"/>
            <w:vAlign w:val="center"/>
          </w:tcPr>
          <w:p w14:paraId="389D0698" w14:textId="77777777" w:rsidR="00132C78" w:rsidRDefault="00132C78" w:rsidP="00A4037B">
            <w:pPr>
              <w:adjustRightInd w:val="0"/>
              <w:snapToGrid w:val="0"/>
              <w:spacing w:line="360" w:lineRule="exact"/>
              <w:jc w:val="center"/>
              <w:rPr>
                <w:rFonts w:eastAsia="仿宋_GB2312"/>
                <w:sz w:val="24"/>
              </w:rPr>
            </w:pPr>
            <w:r>
              <w:rPr>
                <w:rFonts w:eastAsia="仿宋_GB2312"/>
                <w:sz w:val="24"/>
              </w:rPr>
              <w:t>2</w:t>
            </w:r>
          </w:p>
        </w:tc>
        <w:tc>
          <w:tcPr>
            <w:tcW w:w="2601" w:type="dxa"/>
            <w:gridSpan w:val="3"/>
            <w:shd w:val="clear" w:color="auto" w:fill="FFFFFF"/>
            <w:vAlign w:val="center"/>
          </w:tcPr>
          <w:p w14:paraId="7B12C5C3" w14:textId="77777777" w:rsidR="00132C78" w:rsidRDefault="00132C78" w:rsidP="00A4037B">
            <w:pPr>
              <w:adjustRightInd w:val="0"/>
              <w:snapToGrid w:val="0"/>
              <w:spacing w:line="360" w:lineRule="exact"/>
              <w:jc w:val="center"/>
              <w:rPr>
                <w:rFonts w:eastAsia="仿宋_GB2312"/>
                <w:sz w:val="24"/>
              </w:rPr>
            </w:pPr>
          </w:p>
        </w:tc>
        <w:tc>
          <w:tcPr>
            <w:tcW w:w="4454" w:type="dxa"/>
            <w:gridSpan w:val="4"/>
            <w:shd w:val="clear" w:color="auto" w:fill="FFFFFF"/>
            <w:vAlign w:val="center"/>
          </w:tcPr>
          <w:p w14:paraId="1A39D429" w14:textId="77777777" w:rsidR="00132C78" w:rsidRDefault="00132C78" w:rsidP="00A4037B">
            <w:pPr>
              <w:adjustRightInd w:val="0"/>
              <w:snapToGrid w:val="0"/>
              <w:spacing w:line="360" w:lineRule="exact"/>
              <w:jc w:val="lef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2402E4F9" w14:textId="77777777" w:rsidTr="00A4037B">
        <w:trPr>
          <w:trHeight w:val="476"/>
          <w:jc w:val="center"/>
        </w:trPr>
        <w:tc>
          <w:tcPr>
            <w:tcW w:w="9613" w:type="dxa"/>
            <w:gridSpan w:val="9"/>
            <w:shd w:val="clear" w:color="auto" w:fill="FFFFFF"/>
            <w:vAlign w:val="center"/>
          </w:tcPr>
          <w:p w14:paraId="33BAE57E" w14:textId="77777777" w:rsidR="00132C78" w:rsidRDefault="00132C78" w:rsidP="00A4037B">
            <w:pPr>
              <w:adjustRightInd w:val="0"/>
              <w:snapToGrid w:val="0"/>
              <w:spacing w:line="360" w:lineRule="exact"/>
              <w:jc w:val="center"/>
              <w:rPr>
                <w:rFonts w:eastAsia="仿宋_GB2312"/>
                <w:sz w:val="24"/>
              </w:rPr>
            </w:pPr>
            <w:r>
              <w:rPr>
                <w:rFonts w:eastAsia="仿宋_GB2312"/>
                <w:b/>
                <w:bCs/>
                <w:sz w:val="24"/>
              </w:rPr>
              <w:t>揭榜方需完成的工作或内容</w:t>
            </w:r>
          </w:p>
        </w:tc>
      </w:tr>
      <w:tr w:rsidR="00132C78" w14:paraId="29F4D663" w14:textId="77777777" w:rsidTr="00A4037B">
        <w:trPr>
          <w:trHeight w:val="493"/>
          <w:jc w:val="center"/>
        </w:trPr>
        <w:tc>
          <w:tcPr>
            <w:tcW w:w="1581" w:type="dxa"/>
            <w:shd w:val="clear" w:color="auto" w:fill="FFFFFF"/>
            <w:vAlign w:val="center"/>
          </w:tcPr>
          <w:p w14:paraId="1E16E1E7" w14:textId="77777777" w:rsidR="00132C78" w:rsidRDefault="00132C78" w:rsidP="00A4037B">
            <w:pPr>
              <w:adjustRightInd w:val="0"/>
              <w:snapToGrid w:val="0"/>
              <w:spacing w:line="360" w:lineRule="exact"/>
              <w:jc w:val="center"/>
              <w:rPr>
                <w:rFonts w:eastAsia="仿宋_GB2312"/>
                <w:spacing w:val="-28"/>
                <w:sz w:val="24"/>
              </w:rPr>
            </w:pPr>
            <w:r>
              <w:rPr>
                <w:rFonts w:eastAsia="仿宋_GB2312"/>
                <w:sz w:val="24"/>
              </w:rPr>
              <w:t>技术难题</w:t>
            </w:r>
            <w:r>
              <w:rPr>
                <w:rFonts w:eastAsia="仿宋_GB2312"/>
                <w:spacing w:val="-17"/>
                <w:sz w:val="24"/>
              </w:rPr>
              <w:t>概述</w:t>
            </w:r>
          </w:p>
          <w:p w14:paraId="6EE50C4B" w14:textId="77777777" w:rsidR="00132C78" w:rsidRDefault="00132C78" w:rsidP="00A4037B">
            <w:pPr>
              <w:adjustRightInd w:val="0"/>
              <w:snapToGrid w:val="0"/>
              <w:spacing w:line="360" w:lineRule="exact"/>
              <w:jc w:val="center"/>
              <w:rPr>
                <w:rFonts w:eastAsia="仿宋_GB2312"/>
                <w:sz w:val="24"/>
              </w:rPr>
            </w:pPr>
          </w:p>
        </w:tc>
        <w:tc>
          <w:tcPr>
            <w:tcW w:w="8032" w:type="dxa"/>
            <w:gridSpan w:val="8"/>
            <w:shd w:val="clear" w:color="auto" w:fill="FFFFFF"/>
            <w:vAlign w:val="center"/>
          </w:tcPr>
          <w:p w14:paraId="64158DFC"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对氧气的恒温光照激发、气液混合物流速与压力的控制等关键技术攻关，建立光催化流动化学在药物合成中的关键技术工艺路线，实现在流动过程中对流速、压力、光照强度等反应条件进行精确稳定控制。</w:t>
            </w:r>
          </w:p>
        </w:tc>
      </w:tr>
      <w:tr w:rsidR="00132C78" w14:paraId="29592A86" w14:textId="77777777" w:rsidTr="00A4037B">
        <w:trPr>
          <w:trHeight w:val="2480"/>
          <w:jc w:val="center"/>
        </w:trPr>
        <w:tc>
          <w:tcPr>
            <w:tcW w:w="1581" w:type="dxa"/>
            <w:shd w:val="clear" w:color="auto" w:fill="FFFFFF"/>
            <w:vAlign w:val="center"/>
          </w:tcPr>
          <w:p w14:paraId="30D165A3"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技术攻关后希望达到的预期技术目标</w:t>
            </w:r>
          </w:p>
        </w:tc>
        <w:tc>
          <w:tcPr>
            <w:tcW w:w="8032" w:type="dxa"/>
            <w:gridSpan w:val="8"/>
            <w:shd w:val="clear" w:color="auto" w:fill="FFFFFF"/>
            <w:vAlign w:val="center"/>
          </w:tcPr>
          <w:p w14:paraId="6C34F79A"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1</w:t>
            </w:r>
            <w:r>
              <w:rPr>
                <w:rFonts w:eastAsia="仿宋_GB2312"/>
                <w:sz w:val="24"/>
              </w:rPr>
              <w:t>．通过项目实施，实现神经酸合成规模达到</w:t>
            </w:r>
            <w:r>
              <w:rPr>
                <w:rFonts w:eastAsia="仿宋_GB2312"/>
                <w:sz w:val="24"/>
              </w:rPr>
              <w:t>5</w:t>
            </w:r>
            <w:r>
              <w:rPr>
                <w:rFonts w:eastAsia="仿宋_GB2312"/>
                <w:sz w:val="24"/>
              </w:rPr>
              <w:t>吨</w:t>
            </w:r>
            <w:r>
              <w:rPr>
                <w:rFonts w:eastAsia="仿宋_GB2312"/>
                <w:sz w:val="24"/>
              </w:rPr>
              <w:t>/</w:t>
            </w:r>
            <w:r>
              <w:rPr>
                <w:rFonts w:eastAsia="仿宋_GB2312"/>
                <w:sz w:val="24"/>
              </w:rPr>
              <w:t>年以上，产品纯度</w:t>
            </w:r>
            <w:r>
              <w:rPr>
                <w:rFonts w:eastAsia="仿宋_GB2312"/>
                <w:sz w:val="24"/>
              </w:rPr>
              <w:t>≥95%</w:t>
            </w:r>
            <w:r>
              <w:rPr>
                <w:rFonts w:eastAsia="仿宋_GB2312"/>
                <w:sz w:val="24"/>
              </w:rPr>
              <w:t>，喜树碱及秋水仙碱合成规模达到</w:t>
            </w:r>
            <w:r>
              <w:rPr>
                <w:rFonts w:eastAsia="仿宋_GB2312"/>
                <w:sz w:val="24"/>
              </w:rPr>
              <w:t>1000</w:t>
            </w:r>
            <w:r>
              <w:rPr>
                <w:rFonts w:eastAsia="仿宋_GB2312"/>
                <w:sz w:val="24"/>
              </w:rPr>
              <w:t>公斤</w:t>
            </w:r>
            <w:r>
              <w:rPr>
                <w:rFonts w:eastAsia="仿宋_GB2312"/>
                <w:sz w:val="24"/>
              </w:rPr>
              <w:t>/</w:t>
            </w:r>
            <w:r>
              <w:rPr>
                <w:rFonts w:eastAsia="仿宋_GB2312"/>
                <w:sz w:val="24"/>
              </w:rPr>
              <w:t>年以上，产品纯度</w:t>
            </w:r>
            <w:r>
              <w:rPr>
                <w:rFonts w:eastAsia="仿宋_GB2312"/>
                <w:sz w:val="24"/>
              </w:rPr>
              <w:t>≥95%</w:t>
            </w:r>
            <w:r>
              <w:rPr>
                <w:rFonts w:eastAsia="仿宋_GB2312"/>
                <w:sz w:val="24"/>
              </w:rPr>
              <w:t>其它技术参数全面达到或超过目前植物提取生产模式的水平；</w:t>
            </w:r>
          </w:p>
          <w:p w14:paraId="470BC389"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2</w:t>
            </w:r>
            <w:r>
              <w:rPr>
                <w:rFonts w:eastAsia="仿宋_GB2312"/>
                <w:sz w:val="24"/>
              </w:rPr>
              <w:t>．在企业建立光催化流动化学合成研发平台。</w:t>
            </w:r>
          </w:p>
        </w:tc>
      </w:tr>
      <w:tr w:rsidR="00132C78" w14:paraId="65AE5086" w14:textId="77777777" w:rsidTr="00A4037B">
        <w:trPr>
          <w:trHeight w:val="696"/>
          <w:jc w:val="center"/>
        </w:trPr>
        <w:tc>
          <w:tcPr>
            <w:tcW w:w="1581" w:type="dxa"/>
            <w:shd w:val="clear" w:color="auto" w:fill="FFFFFF"/>
            <w:vAlign w:val="center"/>
          </w:tcPr>
          <w:p w14:paraId="5CC122A8" w14:textId="77777777" w:rsidR="00132C78" w:rsidRDefault="00132C78" w:rsidP="00A4037B">
            <w:pPr>
              <w:adjustRightInd w:val="0"/>
              <w:snapToGrid w:val="0"/>
              <w:spacing w:line="360" w:lineRule="exact"/>
              <w:jc w:val="center"/>
              <w:rPr>
                <w:rFonts w:eastAsia="仿宋_GB2312"/>
                <w:sz w:val="24"/>
              </w:rPr>
            </w:pPr>
            <w:r>
              <w:rPr>
                <w:rFonts w:eastAsia="仿宋_GB2312"/>
                <w:sz w:val="24"/>
              </w:rPr>
              <w:t>时限要求</w:t>
            </w:r>
          </w:p>
        </w:tc>
        <w:tc>
          <w:tcPr>
            <w:tcW w:w="8032" w:type="dxa"/>
            <w:gridSpan w:val="8"/>
            <w:shd w:val="clear" w:color="auto" w:fill="FFFFFF"/>
            <w:vAlign w:val="center"/>
          </w:tcPr>
          <w:p w14:paraId="785B67E9" w14:textId="77777777" w:rsidR="00132C78" w:rsidRDefault="00132C78" w:rsidP="00A4037B">
            <w:pPr>
              <w:adjustRightInd w:val="0"/>
              <w:snapToGrid w:val="0"/>
              <w:spacing w:line="360" w:lineRule="exact"/>
              <w:jc w:val="center"/>
              <w:rPr>
                <w:rFonts w:eastAsia="仿宋_GB2312"/>
                <w:sz w:val="24"/>
              </w:rPr>
            </w:pPr>
            <w:r>
              <w:rPr>
                <w:rFonts w:eastAsia="仿宋_GB2312"/>
                <w:sz w:val="24"/>
              </w:rPr>
              <w:t>2024</w:t>
            </w:r>
            <w:r>
              <w:rPr>
                <w:rFonts w:eastAsia="仿宋_GB2312"/>
                <w:sz w:val="24"/>
              </w:rPr>
              <w:t>年</w:t>
            </w:r>
            <w:r>
              <w:rPr>
                <w:rFonts w:eastAsia="仿宋_GB2312"/>
                <w:sz w:val="24"/>
              </w:rPr>
              <w:t>12</w:t>
            </w:r>
            <w:r>
              <w:rPr>
                <w:rFonts w:eastAsia="仿宋_GB2312"/>
                <w:sz w:val="24"/>
              </w:rPr>
              <w:t>月前完成</w:t>
            </w:r>
          </w:p>
        </w:tc>
      </w:tr>
      <w:tr w:rsidR="00132C78" w14:paraId="1576CB05" w14:textId="77777777" w:rsidTr="00A4037B">
        <w:trPr>
          <w:trHeight w:val="696"/>
          <w:jc w:val="center"/>
        </w:trPr>
        <w:tc>
          <w:tcPr>
            <w:tcW w:w="9613" w:type="dxa"/>
            <w:gridSpan w:val="9"/>
            <w:shd w:val="clear" w:color="auto" w:fill="FFFFFF"/>
            <w:vAlign w:val="center"/>
          </w:tcPr>
          <w:p w14:paraId="6B5420AF" w14:textId="77777777" w:rsidR="00132C78" w:rsidRDefault="00132C78" w:rsidP="00A4037B">
            <w:pPr>
              <w:adjustRightInd w:val="0"/>
              <w:snapToGrid w:val="0"/>
              <w:spacing w:line="360" w:lineRule="exact"/>
              <w:jc w:val="center"/>
              <w:rPr>
                <w:rFonts w:eastAsia="仿宋_GB2312"/>
                <w:sz w:val="24"/>
              </w:rPr>
            </w:pPr>
            <w:r>
              <w:rPr>
                <w:rFonts w:eastAsia="仿宋_GB2312"/>
                <w:b/>
                <w:bCs/>
                <w:sz w:val="24"/>
              </w:rPr>
              <w:t>以下信息供揭榜方参考</w:t>
            </w:r>
          </w:p>
        </w:tc>
      </w:tr>
      <w:tr w:rsidR="00132C78" w14:paraId="6726C846" w14:textId="77777777" w:rsidTr="00A4037B">
        <w:trPr>
          <w:trHeight w:val="1617"/>
          <w:jc w:val="center"/>
        </w:trPr>
        <w:tc>
          <w:tcPr>
            <w:tcW w:w="1581" w:type="dxa"/>
            <w:shd w:val="clear" w:color="auto" w:fill="FFFFFF"/>
            <w:vAlign w:val="center"/>
          </w:tcPr>
          <w:p w14:paraId="09573298" w14:textId="77777777" w:rsidR="00132C78" w:rsidRDefault="00132C78" w:rsidP="00A4037B">
            <w:pPr>
              <w:adjustRightInd w:val="0"/>
              <w:snapToGrid w:val="0"/>
              <w:spacing w:line="360" w:lineRule="exact"/>
              <w:jc w:val="center"/>
              <w:rPr>
                <w:rFonts w:eastAsia="仿宋_GB2312"/>
                <w:sz w:val="24"/>
              </w:rPr>
            </w:pPr>
            <w:r>
              <w:rPr>
                <w:rFonts w:eastAsia="仿宋_GB2312"/>
                <w:sz w:val="24"/>
              </w:rPr>
              <w:lastRenderedPageBreak/>
              <w:t>研发资金投入</w:t>
            </w:r>
          </w:p>
          <w:p w14:paraId="713CB866" w14:textId="77777777" w:rsidR="00132C78" w:rsidRDefault="00132C78" w:rsidP="00A4037B">
            <w:pPr>
              <w:adjustRightInd w:val="0"/>
              <w:snapToGrid w:val="0"/>
              <w:spacing w:line="360" w:lineRule="exact"/>
              <w:jc w:val="center"/>
              <w:rPr>
                <w:rFonts w:eastAsia="仿宋_GB2312"/>
                <w:sz w:val="24"/>
              </w:rPr>
            </w:pPr>
            <w:r>
              <w:rPr>
                <w:rFonts w:eastAsia="仿宋_GB2312"/>
                <w:sz w:val="24"/>
              </w:rPr>
              <w:t>预测</w:t>
            </w:r>
          </w:p>
        </w:tc>
        <w:tc>
          <w:tcPr>
            <w:tcW w:w="8032" w:type="dxa"/>
            <w:gridSpan w:val="8"/>
            <w:shd w:val="clear" w:color="auto" w:fill="FFFFFF"/>
            <w:vAlign w:val="center"/>
          </w:tcPr>
          <w:p w14:paraId="417B1053" w14:textId="77777777" w:rsidR="00132C78" w:rsidRDefault="00132C78" w:rsidP="00A4037B">
            <w:pPr>
              <w:adjustRightInd w:val="0"/>
              <w:snapToGrid w:val="0"/>
              <w:spacing w:line="360" w:lineRule="exact"/>
              <w:jc w:val="left"/>
              <w:rPr>
                <w:rFonts w:eastAsia="仿宋_GB2312"/>
                <w:sz w:val="24"/>
              </w:rPr>
            </w:pPr>
            <w:r>
              <w:rPr>
                <w:rFonts w:eastAsia="仿宋_GB2312"/>
                <w:sz w:val="24"/>
              </w:rPr>
              <w:t>研发总预算</w:t>
            </w:r>
            <w:r>
              <w:rPr>
                <w:rFonts w:eastAsia="仿宋_GB2312"/>
                <w:sz w:val="24"/>
              </w:rPr>
              <w:t>1500</w:t>
            </w:r>
            <w:r>
              <w:rPr>
                <w:rFonts w:eastAsia="仿宋_GB2312"/>
                <w:sz w:val="24"/>
              </w:rPr>
              <w:t>万元</w:t>
            </w:r>
          </w:p>
          <w:p w14:paraId="292E0FF4"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其中：技术需求方提供资金</w:t>
            </w:r>
            <w:r>
              <w:rPr>
                <w:rFonts w:eastAsia="仿宋_GB2312"/>
                <w:sz w:val="24"/>
              </w:rPr>
              <w:t>1100</w:t>
            </w:r>
            <w:r>
              <w:rPr>
                <w:rFonts w:eastAsia="仿宋_GB2312"/>
                <w:sz w:val="24"/>
              </w:rPr>
              <w:t>万元，财政资</w:t>
            </w:r>
            <w:r>
              <w:rPr>
                <w:rFonts w:eastAsia="仿宋_GB2312"/>
                <w:color w:val="000000"/>
                <w:sz w:val="24"/>
              </w:rPr>
              <w:t>金</w:t>
            </w:r>
            <w:r>
              <w:rPr>
                <w:rFonts w:eastAsia="仿宋_GB2312"/>
                <w:color w:val="000000"/>
                <w:sz w:val="24"/>
              </w:rPr>
              <w:t>400</w:t>
            </w:r>
            <w:r>
              <w:rPr>
                <w:rFonts w:eastAsia="仿宋_GB2312"/>
                <w:sz w:val="24"/>
              </w:rPr>
              <w:t>万元。</w:t>
            </w:r>
          </w:p>
        </w:tc>
      </w:tr>
      <w:tr w:rsidR="00132C78" w14:paraId="228B5D5B" w14:textId="77777777" w:rsidTr="00A4037B">
        <w:trPr>
          <w:trHeight w:val="1086"/>
          <w:jc w:val="center"/>
        </w:trPr>
        <w:tc>
          <w:tcPr>
            <w:tcW w:w="1581" w:type="dxa"/>
            <w:shd w:val="clear" w:color="auto" w:fill="FFFFFF"/>
            <w:vAlign w:val="center"/>
          </w:tcPr>
          <w:p w14:paraId="55DE0DF4" w14:textId="77777777" w:rsidR="00132C78" w:rsidRDefault="00132C78" w:rsidP="00A4037B">
            <w:pPr>
              <w:adjustRightInd w:val="0"/>
              <w:snapToGrid w:val="0"/>
              <w:spacing w:line="360" w:lineRule="exact"/>
              <w:jc w:val="center"/>
              <w:rPr>
                <w:rFonts w:eastAsia="仿宋_GB2312"/>
                <w:sz w:val="24"/>
              </w:rPr>
            </w:pPr>
            <w:r>
              <w:rPr>
                <w:rFonts w:eastAsia="仿宋_GB2312"/>
                <w:sz w:val="24"/>
              </w:rPr>
              <w:t>出资承诺</w:t>
            </w:r>
          </w:p>
        </w:tc>
        <w:tc>
          <w:tcPr>
            <w:tcW w:w="8032" w:type="dxa"/>
            <w:gridSpan w:val="8"/>
            <w:shd w:val="clear" w:color="auto" w:fill="FFFFFF"/>
            <w:vAlign w:val="center"/>
          </w:tcPr>
          <w:p w14:paraId="42CA3264" w14:textId="77777777" w:rsidR="00132C78" w:rsidRDefault="00132C78" w:rsidP="00A4037B">
            <w:pPr>
              <w:adjustRightInd w:val="0"/>
              <w:snapToGrid w:val="0"/>
              <w:spacing w:line="360" w:lineRule="exact"/>
              <w:jc w:val="left"/>
              <w:rPr>
                <w:rFonts w:eastAsia="仿宋_GB2312"/>
                <w:sz w:val="24"/>
              </w:rPr>
            </w:pPr>
            <w:r>
              <w:rPr>
                <w:rFonts w:eastAsia="仿宋_GB2312"/>
                <w:sz w:val="24"/>
              </w:rPr>
              <w:t>本企业愿意为该技术难题攻关提供研发资金不少于</w:t>
            </w:r>
            <w:r>
              <w:rPr>
                <w:rFonts w:eastAsia="仿宋_GB2312"/>
                <w:sz w:val="24"/>
                <w:u w:val="single"/>
              </w:rPr>
              <w:t xml:space="preserve">  1100  </w:t>
            </w:r>
            <w:r>
              <w:rPr>
                <w:rFonts w:eastAsia="仿宋_GB2312"/>
                <w:sz w:val="24"/>
              </w:rPr>
              <w:t>万元。</w:t>
            </w:r>
          </w:p>
          <w:p w14:paraId="61FBFD9E" w14:textId="77777777" w:rsidR="00132C78" w:rsidRDefault="00132C78" w:rsidP="00A4037B">
            <w:pPr>
              <w:adjustRightInd w:val="0"/>
              <w:snapToGrid w:val="0"/>
              <w:spacing w:line="360" w:lineRule="exact"/>
              <w:ind w:firstLineChars="1371" w:firstLine="3290"/>
              <w:jc w:val="left"/>
              <w:rPr>
                <w:rFonts w:eastAsia="仿宋_GB2312"/>
                <w:sz w:val="24"/>
              </w:rPr>
            </w:pPr>
          </w:p>
          <w:p w14:paraId="1B3D87B1" w14:textId="77777777" w:rsidR="00132C78" w:rsidRDefault="00132C78" w:rsidP="00A4037B">
            <w:pPr>
              <w:adjustRightInd w:val="0"/>
              <w:snapToGrid w:val="0"/>
              <w:spacing w:line="360" w:lineRule="exact"/>
              <w:ind w:firstLineChars="1371" w:firstLine="3290"/>
              <w:jc w:val="left"/>
              <w:rPr>
                <w:rFonts w:eastAsia="仿宋_GB2312"/>
                <w:sz w:val="24"/>
              </w:rPr>
            </w:pPr>
            <w:r>
              <w:rPr>
                <w:rFonts w:eastAsia="仿宋_GB2312"/>
                <w:sz w:val="24"/>
              </w:rPr>
              <w:t>企业名称：江西致和堂中药饮片有限公司</w:t>
            </w:r>
          </w:p>
        </w:tc>
      </w:tr>
      <w:tr w:rsidR="00132C78" w14:paraId="7F277731" w14:textId="77777777" w:rsidTr="00A4037B">
        <w:trPr>
          <w:trHeight w:val="1617"/>
          <w:jc w:val="center"/>
        </w:trPr>
        <w:tc>
          <w:tcPr>
            <w:tcW w:w="1581" w:type="dxa"/>
            <w:shd w:val="clear" w:color="auto" w:fill="FFFFFF"/>
            <w:vAlign w:val="center"/>
          </w:tcPr>
          <w:p w14:paraId="57892D8B" w14:textId="77777777" w:rsidR="00132C78" w:rsidRDefault="00132C78" w:rsidP="00A4037B">
            <w:pPr>
              <w:adjustRightInd w:val="0"/>
              <w:snapToGrid w:val="0"/>
              <w:spacing w:line="360" w:lineRule="exact"/>
              <w:jc w:val="center"/>
              <w:rPr>
                <w:rFonts w:eastAsia="仿宋_GB2312"/>
                <w:sz w:val="24"/>
              </w:rPr>
            </w:pPr>
            <w:r>
              <w:rPr>
                <w:rFonts w:eastAsia="仿宋_GB2312"/>
                <w:sz w:val="24"/>
              </w:rPr>
              <w:t>产权归属</w:t>
            </w:r>
          </w:p>
          <w:p w14:paraId="44A52442" w14:textId="77777777" w:rsidR="00132C78" w:rsidRDefault="00132C78" w:rsidP="00A4037B">
            <w:pPr>
              <w:adjustRightInd w:val="0"/>
              <w:snapToGrid w:val="0"/>
              <w:spacing w:line="360" w:lineRule="exact"/>
              <w:jc w:val="center"/>
              <w:rPr>
                <w:rFonts w:eastAsia="仿宋_GB2312"/>
                <w:sz w:val="24"/>
              </w:rPr>
            </w:pPr>
          </w:p>
        </w:tc>
        <w:tc>
          <w:tcPr>
            <w:tcW w:w="8032" w:type="dxa"/>
            <w:gridSpan w:val="8"/>
            <w:shd w:val="clear" w:color="auto" w:fill="FFFFFF"/>
            <w:vAlign w:val="center"/>
          </w:tcPr>
          <w:p w14:paraId="0E6CCDFF" w14:textId="77777777" w:rsidR="00132C78" w:rsidRDefault="00132C78" w:rsidP="00A4037B">
            <w:pPr>
              <w:adjustRightInd w:val="0"/>
              <w:snapToGrid w:val="0"/>
              <w:spacing w:line="360" w:lineRule="exact"/>
              <w:jc w:val="left"/>
              <w:rPr>
                <w:rFonts w:eastAsia="仿宋_GB2312"/>
                <w:sz w:val="24"/>
              </w:rPr>
            </w:pPr>
            <w:r>
              <w:rPr>
                <w:rFonts w:eastAsia="仿宋_GB2312"/>
                <w:sz w:val="24"/>
              </w:rPr>
              <w:t>对新开发的方法、技术将进行专利保护，联合发表论文及专利等，同时签订科技成果转化及合作权益分配协议，双方共同寻找认可的资产评估机构，进行评估后，约定在成果转化实施企业享有的股权或出资比例，或者以科技成果转让的方式直接取得现金收益。</w:t>
            </w:r>
          </w:p>
        </w:tc>
      </w:tr>
      <w:tr w:rsidR="00132C78" w14:paraId="3F6B2F0C" w14:textId="77777777" w:rsidTr="00A4037B">
        <w:trPr>
          <w:trHeight w:val="3204"/>
          <w:jc w:val="center"/>
        </w:trPr>
        <w:tc>
          <w:tcPr>
            <w:tcW w:w="1581" w:type="dxa"/>
            <w:shd w:val="clear" w:color="auto" w:fill="FFFFFF"/>
            <w:vAlign w:val="center"/>
          </w:tcPr>
          <w:p w14:paraId="28147E8D" w14:textId="77777777" w:rsidR="00132C78" w:rsidRDefault="00132C78" w:rsidP="00A4037B">
            <w:pPr>
              <w:adjustRightInd w:val="0"/>
              <w:snapToGrid w:val="0"/>
              <w:spacing w:line="360" w:lineRule="exact"/>
              <w:jc w:val="center"/>
              <w:rPr>
                <w:rFonts w:eastAsia="仿宋_GB2312"/>
                <w:sz w:val="24"/>
              </w:rPr>
            </w:pPr>
            <w:r>
              <w:rPr>
                <w:rFonts w:eastAsia="仿宋_GB2312"/>
                <w:sz w:val="24"/>
              </w:rPr>
              <w:t>企业承接转化后预期的经济、社会效益</w:t>
            </w:r>
          </w:p>
        </w:tc>
        <w:tc>
          <w:tcPr>
            <w:tcW w:w="8032" w:type="dxa"/>
            <w:gridSpan w:val="8"/>
            <w:shd w:val="clear" w:color="auto" w:fill="FFFFFF"/>
            <w:vAlign w:val="center"/>
          </w:tcPr>
          <w:p w14:paraId="3547A27E"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新增销售收入</w:t>
            </w:r>
            <w:r>
              <w:rPr>
                <w:rFonts w:eastAsia="仿宋_GB2312"/>
                <w:sz w:val="24"/>
              </w:rPr>
              <w:t>2000</w:t>
            </w:r>
            <w:r>
              <w:rPr>
                <w:rFonts w:eastAsia="仿宋_GB2312"/>
                <w:sz w:val="24"/>
              </w:rPr>
              <w:t>万元，新增税收</w:t>
            </w:r>
            <w:r>
              <w:rPr>
                <w:rFonts w:eastAsia="仿宋_GB2312"/>
                <w:sz w:val="24"/>
              </w:rPr>
              <w:t>200</w:t>
            </w:r>
            <w:r>
              <w:rPr>
                <w:rFonts w:eastAsia="仿宋_GB2312"/>
                <w:sz w:val="24"/>
              </w:rPr>
              <w:t>万元；</w:t>
            </w:r>
          </w:p>
          <w:p w14:paraId="18318941"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该绿色、简便、高效的光催化方法具有新颖且重要的学术价值。可产出一大批高水平的原创性科研成果，建立世界一流的学术体系，培养出一批高素质人才。不仅能够搭建流动合成技术平台，对可见光催化通过流动合成手段加以应用，还能为江西省制药企业将来生产青蒿素等相关产品提供技术与人力支撑。有望率先在国内实现对当前全球制药行业前沿合成技术的应用，对接下来继续发展本单位在世界流动合成领域的影响力和确立本单位在国内流动化学制药方面的领先地位都可起到积极作用。</w:t>
            </w:r>
          </w:p>
        </w:tc>
      </w:tr>
    </w:tbl>
    <w:p w14:paraId="0DF8AE30" w14:textId="77777777" w:rsidR="00132C78" w:rsidRDefault="00132C78" w:rsidP="00132C78">
      <w:pPr>
        <w:adjustRightInd w:val="0"/>
        <w:snapToGrid w:val="0"/>
        <w:spacing w:line="580" w:lineRule="exact"/>
      </w:pPr>
    </w:p>
    <w:p w14:paraId="183F1E36" w14:textId="77777777" w:rsidR="00132C78" w:rsidRDefault="00132C78" w:rsidP="00132C78">
      <w:pPr>
        <w:pStyle w:val="a3"/>
        <w:rPr>
          <w:rFonts w:ascii="Times New Roman" w:hAnsi="Times New Roman"/>
        </w:rPr>
      </w:pPr>
    </w:p>
    <w:p w14:paraId="4876CEFD" w14:textId="77777777" w:rsidR="00132C78" w:rsidRDefault="00132C78" w:rsidP="00132C78">
      <w:r>
        <w:br w:type="page"/>
      </w:r>
    </w:p>
    <w:p w14:paraId="10EFA3CB" w14:textId="77777777" w:rsidR="00132C78" w:rsidRDefault="00132C78" w:rsidP="00132C78">
      <w:pPr>
        <w:pStyle w:val="a3"/>
        <w:rPr>
          <w:rFonts w:ascii="Times New Roman" w:hAnsi="Times New Roman"/>
        </w:rPr>
      </w:pPr>
    </w:p>
    <w:p w14:paraId="546B5B17" w14:textId="77777777" w:rsidR="00132C78" w:rsidRDefault="00132C78" w:rsidP="00132C78">
      <w:pPr>
        <w:spacing w:line="600" w:lineRule="exact"/>
        <w:jc w:val="center"/>
        <w:rPr>
          <w:b/>
          <w:bCs/>
          <w:sz w:val="44"/>
          <w:szCs w:val="44"/>
        </w:rPr>
      </w:pPr>
      <w:r>
        <w:rPr>
          <w:b/>
          <w:bCs/>
          <w:sz w:val="44"/>
          <w:szCs w:val="44"/>
        </w:rPr>
        <w:t>“</w:t>
      </w:r>
      <w:r>
        <w:rPr>
          <w:b/>
          <w:bCs/>
          <w:sz w:val="44"/>
          <w:szCs w:val="44"/>
        </w:rPr>
        <w:t>揭榜挂帅</w:t>
      </w:r>
      <w:r>
        <w:rPr>
          <w:b/>
          <w:bCs/>
          <w:sz w:val="44"/>
          <w:szCs w:val="44"/>
        </w:rPr>
        <w:t>”</w:t>
      </w:r>
      <w:r>
        <w:rPr>
          <w:b/>
          <w:bCs/>
          <w:sz w:val="44"/>
          <w:szCs w:val="44"/>
        </w:rPr>
        <w:t>企业重大技术需求榜单（</w:t>
      </w:r>
      <w:r>
        <w:rPr>
          <w:b/>
          <w:bCs/>
          <w:sz w:val="44"/>
          <w:szCs w:val="44"/>
        </w:rPr>
        <w:t>29</w:t>
      </w:r>
      <w:r>
        <w:rPr>
          <w:b/>
          <w:bCs/>
          <w:sz w:val="44"/>
          <w:szCs w:val="44"/>
        </w:rPr>
        <w:t>）</w:t>
      </w:r>
    </w:p>
    <w:p w14:paraId="359271F9" w14:textId="77777777" w:rsidR="00132C78" w:rsidRDefault="00132C78" w:rsidP="00132C78">
      <w:pPr>
        <w:tabs>
          <w:tab w:val="left" w:pos="8640"/>
        </w:tabs>
        <w:adjustRightInd w:val="0"/>
        <w:snapToGrid w:val="0"/>
        <w:spacing w:line="240" w:lineRule="exact"/>
        <w:jc w:val="center"/>
        <w:rPr>
          <w:rFonts w:eastAsia="长城小标宋体"/>
          <w:b/>
          <w:bCs/>
          <w:spacing w:val="6"/>
          <w:sz w:val="36"/>
          <w:szCs w:val="32"/>
        </w:rPr>
      </w:pPr>
    </w:p>
    <w:p w14:paraId="4E2B3785" w14:textId="77777777" w:rsidR="00132C78" w:rsidRDefault="00132C78" w:rsidP="00132C78">
      <w:pPr>
        <w:tabs>
          <w:tab w:val="left" w:pos="8640"/>
        </w:tabs>
        <w:spacing w:line="20" w:lineRule="exact"/>
        <w:ind w:firstLine="536"/>
        <w:rPr>
          <w:sz w:val="28"/>
          <w:szCs w:val="28"/>
        </w:rPr>
      </w:pPr>
    </w:p>
    <w:tbl>
      <w:tblPr>
        <w:tblW w:w="101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173"/>
        <w:gridCol w:w="1385"/>
        <w:gridCol w:w="966"/>
        <w:gridCol w:w="660"/>
        <w:gridCol w:w="1084"/>
        <w:gridCol w:w="858"/>
        <w:gridCol w:w="235"/>
        <w:gridCol w:w="514"/>
        <w:gridCol w:w="363"/>
        <w:gridCol w:w="2892"/>
      </w:tblGrid>
      <w:tr w:rsidR="00132C78" w14:paraId="32D4BF16" w14:textId="77777777" w:rsidTr="00A4037B">
        <w:trPr>
          <w:trHeight w:val="567"/>
          <w:jc w:val="center"/>
        </w:trPr>
        <w:tc>
          <w:tcPr>
            <w:tcW w:w="1173" w:type="dxa"/>
            <w:shd w:val="clear" w:color="auto" w:fill="FFFFFF"/>
            <w:vAlign w:val="center"/>
          </w:tcPr>
          <w:p w14:paraId="6AFDCFE4" w14:textId="77777777" w:rsidR="00132C78" w:rsidRDefault="00132C78" w:rsidP="00A4037B">
            <w:pPr>
              <w:adjustRightInd w:val="0"/>
              <w:snapToGrid w:val="0"/>
              <w:spacing w:line="360" w:lineRule="exact"/>
              <w:jc w:val="center"/>
              <w:rPr>
                <w:rFonts w:eastAsia="仿宋_GB2312"/>
                <w:sz w:val="24"/>
              </w:rPr>
            </w:pPr>
            <w:r>
              <w:rPr>
                <w:rFonts w:eastAsia="仿宋_GB2312"/>
                <w:sz w:val="24"/>
              </w:rPr>
              <w:t>所属行业领域</w:t>
            </w:r>
          </w:p>
        </w:tc>
        <w:tc>
          <w:tcPr>
            <w:tcW w:w="4953" w:type="dxa"/>
            <w:gridSpan w:val="5"/>
            <w:shd w:val="clear" w:color="auto" w:fill="FFFFFF"/>
            <w:vAlign w:val="center"/>
          </w:tcPr>
          <w:p w14:paraId="261D5138" w14:textId="77777777" w:rsidR="00132C78" w:rsidRDefault="00132C78" w:rsidP="00A4037B">
            <w:pPr>
              <w:adjustRightInd w:val="0"/>
              <w:snapToGrid w:val="0"/>
              <w:spacing w:line="360" w:lineRule="exact"/>
              <w:jc w:val="center"/>
              <w:rPr>
                <w:rFonts w:eastAsia="仿宋_GB2312"/>
                <w:sz w:val="24"/>
              </w:rPr>
            </w:pPr>
            <w:r>
              <w:rPr>
                <w:rFonts w:eastAsia="仿宋_GB2312"/>
                <w:sz w:val="24"/>
              </w:rPr>
              <w:t>生物医药</w:t>
            </w:r>
          </w:p>
        </w:tc>
        <w:tc>
          <w:tcPr>
            <w:tcW w:w="749" w:type="dxa"/>
            <w:gridSpan w:val="2"/>
            <w:shd w:val="clear" w:color="auto" w:fill="FFFFFF"/>
            <w:vAlign w:val="center"/>
          </w:tcPr>
          <w:p w14:paraId="4DC1A0B1" w14:textId="77777777" w:rsidR="00132C78" w:rsidRDefault="00132C78" w:rsidP="00A4037B">
            <w:pPr>
              <w:adjustRightInd w:val="0"/>
              <w:snapToGrid w:val="0"/>
              <w:spacing w:line="360" w:lineRule="exact"/>
              <w:jc w:val="center"/>
              <w:rPr>
                <w:rFonts w:eastAsia="仿宋_GB2312"/>
                <w:sz w:val="24"/>
              </w:rPr>
            </w:pPr>
            <w:r>
              <w:rPr>
                <w:rFonts w:eastAsia="仿宋_GB2312"/>
                <w:sz w:val="24"/>
              </w:rPr>
              <w:t>细分方向</w:t>
            </w:r>
          </w:p>
        </w:tc>
        <w:tc>
          <w:tcPr>
            <w:tcW w:w="3255" w:type="dxa"/>
            <w:gridSpan w:val="2"/>
            <w:shd w:val="clear" w:color="auto" w:fill="FFFFFF"/>
            <w:vAlign w:val="center"/>
          </w:tcPr>
          <w:p w14:paraId="183E8DDB" w14:textId="77777777" w:rsidR="00132C78" w:rsidRDefault="00132C78" w:rsidP="00A4037B">
            <w:pPr>
              <w:adjustRightInd w:val="0"/>
              <w:snapToGrid w:val="0"/>
              <w:spacing w:line="360" w:lineRule="exact"/>
              <w:jc w:val="center"/>
              <w:rPr>
                <w:rFonts w:eastAsia="仿宋_GB2312"/>
                <w:sz w:val="24"/>
              </w:rPr>
            </w:pPr>
            <w:r>
              <w:rPr>
                <w:rFonts w:eastAsia="仿宋_GB2312"/>
                <w:sz w:val="24"/>
              </w:rPr>
              <w:t>眼用制剂</w:t>
            </w:r>
          </w:p>
        </w:tc>
      </w:tr>
      <w:tr w:rsidR="00132C78" w14:paraId="44635C9D" w14:textId="77777777" w:rsidTr="00A4037B">
        <w:trPr>
          <w:trHeight w:val="567"/>
          <w:jc w:val="center"/>
        </w:trPr>
        <w:tc>
          <w:tcPr>
            <w:tcW w:w="1173" w:type="dxa"/>
            <w:shd w:val="clear" w:color="auto" w:fill="FFFFFF"/>
            <w:vAlign w:val="center"/>
          </w:tcPr>
          <w:p w14:paraId="26B36F22" w14:textId="77777777" w:rsidR="00132C78" w:rsidRDefault="00132C78" w:rsidP="00A4037B">
            <w:pPr>
              <w:adjustRightInd w:val="0"/>
              <w:snapToGrid w:val="0"/>
              <w:spacing w:line="360" w:lineRule="exact"/>
              <w:jc w:val="center"/>
              <w:rPr>
                <w:rFonts w:eastAsia="仿宋_GB2312"/>
                <w:sz w:val="24"/>
              </w:rPr>
            </w:pPr>
            <w:r>
              <w:rPr>
                <w:rFonts w:eastAsia="仿宋_GB2312"/>
                <w:sz w:val="24"/>
              </w:rPr>
              <w:t>重大技术需求榜单名称</w:t>
            </w:r>
          </w:p>
        </w:tc>
        <w:tc>
          <w:tcPr>
            <w:tcW w:w="8957" w:type="dxa"/>
            <w:gridSpan w:val="9"/>
            <w:shd w:val="clear" w:color="auto" w:fill="FFFFFF"/>
            <w:vAlign w:val="center"/>
          </w:tcPr>
          <w:p w14:paraId="4CBB3169" w14:textId="77777777" w:rsidR="00132C78" w:rsidRDefault="00132C78" w:rsidP="00A4037B">
            <w:pPr>
              <w:adjustRightInd w:val="0"/>
              <w:snapToGrid w:val="0"/>
              <w:spacing w:line="360" w:lineRule="exact"/>
              <w:jc w:val="center"/>
              <w:rPr>
                <w:rFonts w:eastAsia="仿宋_GB2312"/>
                <w:sz w:val="24"/>
              </w:rPr>
            </w:pPr>
            <w:r>
              <w:rPr>
                <w:rFonts w:eastAsia="仿宋_GB2312"/>
                <w:sz w:val="24"/>
              </w:rPr>
              <w:t>普拉洛芬滴眼液原料及制剂开发</w:t>
            </w:r>
          </w:p>
        </w:tc>
      </w:tr>
      <w:tr w:rsidR="00132C78" w14:paraId="1ED0694A" w14:textId="77777777" w:rsidTr="00A4037B">
        <w:trPr>
          <w:trHeight w:val="917"/>
          <w:jc w:val="center"/>
        </w:trPr>
        <w:tc>
          <w:tcPr>
            <w:tcW w:w="1173" w:type="dxa"/>
            <w:shd w:val="clear" w:color="auto" w:fill="FFFFFF"/>
            <w:vAlign w:val="center"/>
          </w:tcPr>
          <w:p w14:paraId="32E4DA36"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技术需求牵头企业</w:t>
            </w:r>
          </w:p>
        </w:tc>
        <w:tc>
          <w:tcPr>
            <w:tcW w:w="8957" w:type="dxa"/>
            <w:gridSpan w:val="9"/>
            <w:shd w:val="clear" w:color="auto" w:fill="FFFFFF"/>
            <w:vAlign w:val="center"/>
          </w:tcPr>
          <w:p w14:paraId="10942808" w14:textId="77777777" w:rsidR="00132C78" w:rsidRDefault="00132C78" w:rsidP="00A4037B">
            <w:pPr>
              <w:adjustRightInd w:val="0"/>
              <w:snapToGrid w:val="0"/>
              <w:spacing w:line="360" w:lineRule="exact"/>
              <w:jc w:val="center"/>
              <w:rPr>
                <w:rFonts w:eastAsia="仿宋_GB2312"/>
                <w:sz w:val="24"/>
              </w:rPr>
            </w:pPr>
            <w:r>
              <w:rPr>
                <w:rFonts w:eastAsia="仿宋_GB2312"/>
                <w:sz w:val="24"/>
              </w:rPr>
              <w:t>江西珍视明药业有限公司</w:t>
            </w:r>
          </w:p>
        </w:tc>
      </w:tr>
      <w:tr w:rsidR="00132C78" w14:paraId="5562F191" w14:textId="77777777" w:rsidTr="00A4037B">
        <w:trPr>
          <w:trHeight w:val="476"/>
          <w:jc w:val="center"/>
        </w:trPr>
        <w:tc>
          <w:tcPr>
            <w:tcW w:w="1173" w:type="dxa"/>
            <w:shd w:val="clear" w:color="auto" w:fill="FFFFFF"/>
            <w:vAlign w:val="center"/>
          </w:tcPr>
          <w:p w14:paraId="3C640011"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技术需求牵头企业联系人</w:t>
            </w:r>
          </w:p>
        </w:tc>
        <w:tc>
          <w:tcPr>
            <w:tcW w:w="1385" w:type="dxa"/>
            <w:shd w:val="clear" w:color="auto" w:fill="FFFFFF"/>
            <w:vAlign w:val="center"/>
          </w:tcPr>
          <w:p w14:paraId="63637141" w14:textId="77777777" w:rsidR="00132C78" w:rsidRDefault="00132C78" w:rsidP="00A4037B">
            <w:pPr>
              <w:adjustRightInd w:val="0"/>
              <w:snapToGrid w:val="0"/>
              <w:spacing w:line="360" w:lineRule="exact"/>
              <w:jc w:val="center"/>
              <w:rPr>
                <w:rFonts w:eastAsia="仿宋_GB2312"/>
                <w:sz w:val="24"/>
              </w:rPr>
            </w:pPr>
            <w:r>
              <w:rPr>
                <w:rFonts w:eastAsia="仿宋_GB2312"/>
                <w:sz w:val="24"/>
              </w:rPr>
              <w:t>姓名</w:t>
            </w:r>
          </w:p>
        </w:tc>
        <w:tc>
          <w:tcPr>
            <w:tcW w:w="966" w:type="dxa"/>
            <w:shd w:val="clear" w:color="auto" w:fill="FFFFFF"/>
            <w:vAlign w:val="center"/>
          </w:tcPr>
          <w:p w14:paraId="78FCA5B9" w14:textId="77777777" w:rsidR="00132C78" w:rsidRDefault="00132C78" w:rsidP="00A4037B">
            <w:pPr>
              <w:adjustRightInd w:val="0"/>
              <w:snapToGrid w:val="0"/>
              <w:spacing w:line="360" w:lineRule="exact"/>
              <w:jc w:val="center"/>
              <w:rPr>
                <w:rFonts w:eastAsia="仿宋_GB2312"/>
                <w:sz w:val="24"/>
              </w:rPr>
            </w:pPr>
            <w:proofErr w:type="gramStart"/>
            <w:r>
              <w:rPr>
                <w:rFonts w:eastAsia="仿宋_GB2312"/>
                <w:sz w:val="24"/>
              </w:rPr>
              <w:t>黄志元</w:t>
            </w:r>
            <w:proofErr w:type="gramEnd"/>
          </w:p>
        </w:tc>
        <w:tc>
          <w:tcPr>
            <w:tcW w:w="660" w:type="dxa"/>
            <w:shd w:val="clear" w:color="auto" w:fill="FFFFFF"/>
            <w:vAlign w:val="center"/>
          </w:tcPr>
          <w:p w14:paraId="0F6EA59E" w14:textId="77777777" w:rsidR="00132C78" w:rsidRDefault="00132C78" w:rsidP="00A4037B">
            <w:pPr>
              <w:adjustRightInd w:val="0"/>
              <w:snapToGrid w:val="0"/>
              <w:spacing w:line="360" w:lineRule="exact"/>
              <w:jc w:val="center"/>
              <w:rPr>
                <w:rFonts w:eastAsia="仿宋_GB2312"/>
                <w:sz w:val="24"/>
              </w:rPr>
            </w:pPr>
            <w:r>
              <w:rPr>
                <w:rFonts w:eastAsia="仿宋_GB2312"/>
                <w:sz w:val="24"/>
              </w:rPr>
              <w:t>职务</w:t>
            </w:r>
          </w:p>
        </w:tc>
        <w:tc>
          <w:tcPr>
            <w:tcW w:w="1084" w:type="dxa"/>
            <w:shd w:val="clear" w:color="auto" w:fill="FFFFFF"/>
            <w:vAlign w:val="center"/>
          </w:tcPr>
          <w:p w14:paraId="22D4582C"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技术总监兼部长</w:t>
            </w:r>
          </w:p>
        </w:tc>
        <w:tc>
          <w:tcPr>
            <w:tcW w:w="1970" w:type="dxa"/>
            <w:gridSpan w:val="4"/>
            <w:shd w:val="clear" w:color="auto" w:fill="FFFFFF"/>
            <w:vAlign w:val="center"/>
          </w:tcPr>
          <w:p w14:paraId="4747452F" w14:textId="77777777" w:rsidR="00132C78" w:rsidRDefault="00132C78" w:rsidP="00A4037B">
            <w:pPr>
              <w:adjustRightInd w:val="0"/>
              <w:snapToGrid w:val="0"/>
              <w:spacing w:line="360" w:lineRule="exact"/>
              <w:rPr>
                <w:rFonts w:eastAsia="仿宋_GB2312"/>
                <w:sz w:val="24"/>
              </w:rPr>
            </w:pPr>
            <w:r>
              <w:rPr>
                <w:rFonts w:eastAsia="仿宋_GB2312"/>
                <w:sz w:val="24"/>
              </w:rPr>
              <w:t>手机：</w:t>
            </w:r>
          </w:p>
          <w:p w14:paraId="1435F491" w14:textId="77777777" w:rsidR="00132C78" w:rsidRDefault="00132C78" w:rsidP="00A4037B">
            <w:pPr>
              <w:pStyle w:val="a3"/>
              <w:rPr>
                <w:rFonts w:ascii="Times New Roman" w:eastAsia="仿宋_GB2312" w:hAnsi="Times New Roman"/>
                <w:sz w:val="24"/>
              </w:rPr>
            </w:pPr>
            <w:r>
              <w:rPr>
                <w:rFonts w:ascii="Times New Roman" w:eastAsia="仿宋_GB2312" w:hAnsi="Times New Roman"/>
                <w:sz w:val="24"/>
              </w:rPr>
              <w:t>13870480096</w:t>
            </w:r>
          </w:p>
        </w:tc>
        <w:tc>
          <w:tcPr>
            <w:tcW w:w="2892" w:type="dxa"/>
            <w:shd w:val="clear" w:color="auto" w:fill="FFFFFF"/>
            <w:vAlign w:val="center"/>
          </w:tcPr>
          <w:p w14:paraId="74F42601" w14:textId="77777777" w:rsidR="00132C78" w:rsidRDefault="00132C78" w:rsidP="00A4037B">
            <w:pPr>
              <w:adjustRightInd w:val="0"/>
              <w:snapToGrid w:val="0"/>
              <w:spacing w:line="360" w:lineRule="exact"/>
              <w:rPr>
                <w:rFonts w:eastAsia="仿宋_GB2312"/>
                <w:sz w:val="24"/>
              </w:rPr>
            </w:pPr>
            <w:r>
              <w:rPr>
                <w:rFonts w:eastAsia="仿宋_GB2312"/>
                <w:sz w:val="24"/>
              </w:rPr>
              <w:t>邮箱：</w:t>
            </w:r>
            <w:r>
              <w:rPr>
                <w:rFonts w:eastAsia="仿宋_GB2312"/>
                <w:sz w:val="24"/>
              </w:rPr>
              <w:t>108953218@qq.com</w:t>
            </w:r>
          </w:p>
        </w:tc>
      </w:tr>
      <w:tr w:rsidR="00132C78" w14:paraId="57C749DB" w14:textId="77777777" w:rsidTr="00A4037B">
        <w:trPr>
          <w:trHeight w:val="476"/>
          <w:jc w:val="center"/>
        </w:trPr>
        <w:tc>
          <w:tcPr>
            <w:tcW w:w="1173" w:type="dxa"/>
            <w:vMerge w:val="restart"/>
            <w:shd w:val="clear" w:color="auto" w:fill="FFFFFF"/>
            <w:vAlign w:val="center"/>
          </w:tcPr>
          <w:p w14:paraId="4FDA3598" w14:textId="77777777" w:rsidR="00132C78" w:rsidRDefault="00132C78" w:rsidP="00A4037B">
            <w:pPr>
              <w:adjustRightInd w:val="0"/>
              <w:snapToGrid w:val="0"/>
              <w:spacing w:line="360" w:lineRule="exact"/>
              <w:jc w:val="center"/>
              <w:rPr>
                <w:rFonts w:eastAsia="仿宋_GB2312"/>
                <w:sz w:val="24"/>
              </w:rPr>
            </w:pPr>
            <w:r>
              <w:rPr>
                <w:rFonts w:eastAsia="仿宋_GB2312"/>
                <w:sz w:val="24"/>
              </w:rPr>
              <w:t>有共同技术需求的同行企业</w:t>
            </w:r>
          </w:p>
        </w:tc>
        <w:tc>
          <w:tcPr>
            <w:tcW w:w="1385" w:type="dxa"/>
            <w:shd w:val="clear" w:color="auto" w:fill="FFFFFF"/>
            <w:vAlign w:val="center"/>
          </w:tcPr>
          <w:p w14:paraId="0146F3F8" w14:textId="77777777" w:rsidR="00132C78" w:rsidRDefault="00132C78" w:rsidP="00A4037B">
            <w:pPr>
              <w:adjustRightInd w:val="0"/>
              <w:snapToGrid w:val="0"/>
              <w:spacing w:line="360" w:lineRule="exact"/>
              <w:jc w:val="center"/>
              <w:rPr>
                <w:rFonts w:eastAsia="仿宋_GB2312"/>
                <w:sz w:val="24"/>
              </w:rPr>
            </w:pPr>
            <w:r>
              <w:rPr>
                <w:rFonts w:eastAsia="仿宋_GB2312"/>
                <w:sz w:val="24"/>
              </w:rPr>
              <w:t>序号</w:t>
            </w:r>
          </w:p>
        </w:tc>
        <w:tc>
          <w:tcPr>
            <w:tcW w:w="3803" w:type="dxa"/>
            <w:gridSpan w:val="5"/>
            <w:shd w:val="clear" w:color="auto" w:fill="FFFFFF"/>
            <w:vAlign w:val="center"/>
          </w:tcPr>
          <w:p w14:paraId="1A0A2C37"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单位名称</w:t>
            </w:r>
          </w:p>
        </w:tc>
        <w:tc>
          <w:tcPr>
            <w:tcW w:w="3769" w:type="dxa"/>
            <w:gridSpan w:val="3"/>
            <w:shd w:val="clear" w:color="auto" w:fill="FFFFFF"/>
            <w:vAlign w:val="center"/>
          </w:tcPr>
          <w:p w14:paraId="134EF986" w14:textId="77777777" w:rsidR="00132C78" w:rsidRDefault="00132C78" w:rsidP="00A4037B">
            <w:pPr>
              <w:adjustRightInd w:val="0"/>
              <w:snapToGrid w:val="0"/>
              <w:spacing w:line="360" w:lineRule="exact"/>
              <w:jc w:val="center"/>
              <w:rPr>
                <w:rFonts w:eastAsia="仿宋_GB2312"/>
                <w:sz w:val="24"/>
              </w:rPr>
            </w:pPr>
            <w:r>
              <w:rPr>
                <w:rFonts w:eastAsia="仿宋_GB2312"/>
                <w:sz w:val="24"/>
              </w:rPr>
              <w:t>单位性质</w:t>
            </w:r>
          </w:p>
        </w:tc>
      </w:tr>
      <w:tr w:rsidR="00132C78" w14:paraId="58F81793" w14:textId="77777777" w:rsidTr="00A4037B">
        <w:trPr>
          <w:trHeight w:val="476"/>
          <w:jc w:val="center"/>
        </w:trPr>
        <w:tc>
          <w:tcPr>
            <w:tcW w:w="1173" w:type="dxa"/>
            <w:vMerge/>
            <w:shd w:val="clear" w:color="auto" w:fill="FFFFFF"/>
            <w:vAlign w:val="center"/>
          </w:tcPr>
          <w:p w14:paraId="13693349" w14:textId="77777777" w:rsidR="00132C78" w:rsidRDefault="00132C78" w:rsidP="00A4037B">
            <w:pPr>
              <w:adjustRightInd w:val="0"/>
              <w:snapToGrid w:val="0"/>
              <w:spacing w:line="360" w:lineRule="exact"/>
              <w:jc w:val="center"/>
              <w:rPr>
                <w:rFonts w:eastAsia="仿宋_GB2312"/>
                <w:sz w:val="24"/>
              </w:rPr>
            </w:pPr>
          </w:p>
        </w:tc>
        <w:tc>
          <w:tcPr>
            <w:tcW w:w="1385" w:type="dxa"/>
            <w:shd w:val="clear" w:color="auto" w:fill="FFFFFF"/>
            <w:vAlign w:val="center"/>
          </w:tcPr>
          <w:p w14:paraId="45E135B6" w14:textId="77777777" w:rsidR="00132C78" w:rsidRDefault="00132C78" w:rsidP="00A4037B">
            <w:pPr>
              <w:adjustRightInd w:val="0"/>
              <w:snapToGrid w:val="0"/>
              <w:spacing w:line="360" w:lineRule="exact"/>
              <w:jc w:val="center"/>
              <w:rPr>
                <w:rFonts w:eastAsia="仿宋_GB2312"/>
                <w:sz w:val="24"/>
              </w:rPr>
            </w:pPr>
            <w:r>
              <w:rPr>
                <w:rFonts w:eastAsia="仿宋_GB2312"/>
                <w:sz w:val="24"/>
              </w:rPr>
              <w:t>1</w:t>
            </w:r>
          </w:p>
        </w:tc>
        <w:tc>
          <w:tcPr>
            <w:tcW w:w="3803" w:type="dxa"/>
            <w:gridSpan w:val="5"/>
            <w:shd w:val="clear" w:color="auto" w:fill="FFFFFF"/>
            <w:vAlign w:val="center"/>
          </w:tcPr>
          <w:p w14:paraId="6BD657D0" w14:textId="77777777" w:rsidR="00132C78" w:rsidRDefault="00132C78" w:rsidP="00A4037B">
            <w:pPr>
              <w:adjustRightInd w:val="0"/>
              <w:snapToGrid w:val="0"/>
              <w:spacing w:line="360" w:lineRule="exact"/>
              <w:jc w:val="center"/>
              <w:rPr>
                <w:rFonts w:eastAsia="仿宋_GB2312"/>
                <w:sz w:val="24"/>
              </w:rPr>
            </w:pPr>
          </w:p>
        </w:tc>
        <w:tc>
          <w:tcPr>
            <w:tcW w:w="3769" w:type="dxa"/>
            <w:gridSpan w:val="3"/>
            <w:shd w:val="clear" w:color="auto" w:fill="FFFFFF"/>
            <w:vAlign w:val="center"/>
          </w:tcPr>
          <w:p w14:paraId="18F3B875"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4C7953E2" w14:textId="77777777" w:rsidTr="00A4037B">
        <w:trPr>
          <w:trHeight w:val="476"/>
          <w:jc w:val="center"/>
        </w:trPr>
        <w:tc>
          <w:tcPr>
            <w:tcW w:w="1173" w:type="dxa"/>
            <w:vMerge/>
            <w:shd w:val="clear" w:color="auto" w:fill="FFFFFF"/>
            <w:vAlign w:val="center"/>
          </w:tcPr>
          <w:p w14:paraId="40AD4FA6" w14:textId="77777777" w:rsidR="00132C78" w:rsidRDefault="00132C78" w:rsidP="00A4037B">
            <w:pPr>
              <w:adjustRightInd w:val="0"/>
              <w:snapToGrid w:val="0"/>
              <w:spacing w:line="360" w:lineRule="exact"/>
              <w:jc w:val="center"/>
              <w:rPr>
                <w:rFonts w:eastAsia="仿宋_GB2312"/>
                <w:sz w:val="24"/>
              </w:rPr>
            </w:pPr>
          </w:p>
        </w:tc>
        <w:tc>
          <w:tcPr>
            <w:tcW w:w="1385" w:type="dxa"/>
            <w:shd w:val="clear" w:color="auto" w:fill="FFFFFF"/>
            <w:vAlign w:val="center"/>
          </w:tcPr>
          <w:p w14:paraId="53D566B3" w14:textId="77777777" w:rsidR="00132C78" w:rsidRDefault="00132C78" w:rsidP="00A4037B">
            <w:pPr>
              <w:adjustRightInd w:val="0"/>
              <w:snapToGrid w:val="0"/>
              <w:spacing w:line="360" w:lineRule="exact"/>
              <w:jc w:val="center"/>
              <w:rPr>
                <w:rFonts w:eastAsia="仿宋_GB2312"/>
                <w:sz w:val="24"/>
              </w:rPr>
            </w:pPr>
            <w:r>
              <w:rPr>
                <w:rFonts w:eastAsia="仿宋_GB2312"/>
                <w:sz w:val="24"/>
              </w:rPr>
              <w:t>2</w:t>
            </w:r>
          </w:p>
        </w:tc>
        <w:tc>
          <w:tcPr>
            <w:tcW w:w="3803" w:type="dxa"/>
            <w:gridSpan w:val="5"/>
            <w:shd w:val="clear" w:color="auto" w:fill="FFFFFF"/>
            <w:vAlign w:val="center"/>
          </w:tcPr>
          <w:p w14:paraId="3CD1C13C" w14:textId="77777777" w:rsidR="00132C78" w:rsidRDefault="00132C78" w:rsidP="00A4037B">
            <w:pPr>
              <w:adjustRightInd w:val="0"/>
              <w:snapToGrid w:val="0"/>
              <w:spacing w:line="360" w:lineRule="exact"/>
              <w:jc w:val="center"/>
              <w:rPr>
                <w:rFonts w:eastAsia="仿宋_GB2312"/>
                <w:sz w:val="24"/>
              </w:rPr>
            </w:pPr>
          </w:p>
        </w:tc>
        <w:tc>
          <w:tcPr>
            <w:tcW w:w="3769" w:type="dxa"/>
            <w:gridSpan w:val="3"/>
            <w:shd w:val="clear" w:color="auto" w:fill="FFFFFF"/>
            <w:vAlign w:val="center"/>
          </w:tcPr>
          <w:p w14:paraId="55EEFD54" w14:textId="77777777" w:rsidR="00132C78" w:rsidRDefault="00132C78" w:rsidP="00A4037B">
            <w:pPr>
              <w:adjustRightInd w:val="0"/>
              <w:snapToGrid w:val="0"/>
              <w:spacing w:line="360" w:lineRule="exact"/>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77E4B24D" w14:textId="77777777" w:rsidTr="00A4037B">
        <w:trPr>
          <w:trHeight w:val="476"/>
          <w:jc w:val="center"/>
        </w:trPr>
        <w:tc>
          <w:tcPr>
            <w:tcW w:w="10130" w:type="dxa"/>
            <w:gridSpan w:val="10"/>
            <w:shd w:val="clear" w:color="auto" w:fill="FFFFFF"/>
            <w:vAlign w:val="center"/>
          </w:tcPr>
          <w:p w14:paraId="6593F32B" w14:textId="77777777" w:rsidR="00132C78" w:rsidRDefault="00132C78" w:rsidP="00A4037B">
            <w:pPr>
              <w:adjustRightInd w:val="0"/>
              <w:snapToGrid w:val="0"/>
              <w:spacing w:line="360" w:lineRule="exact"/>
              <w:jc w:val="center"/>
              <w:rPr>
                <w:rFonts w:eastAsia="仿宋_GB2312"/>
                <w:sz w:val="24"/>
              </w:rPr>
            </w:pPr>
            <w:r>
              <w:rPr>
                <w:rFonts w:eastAsia="仿宋_GB2312"/>
                <w:b/>
                <w:bCs/>
                <w:sz w:val="24"/>
              </w:rPr>
              <w:t>揭榜方需完成的工作或内容</w:t>
            </w:r>
          </w:p>
        </w:tc>
      </w:tr>
      <w:tr w:rsidR="00132C78" w14:paraId="01E950C0" w14:textId="77777777" w:rsidTr="00A4037B">
        <w:trPr>
          <w:trHeight w:val="1539"/>
          <w:jc w:val="center"/>
        </w:trPr>
        <w:tc>
          <w:tcPr>
            <w:tcW w:w="1173" w:type="dxa"/>
            <w:shd w:val="clear" w:color="auto" w:fill="FFFFFF"/>
            <w:vAlign w:val="center"/>
          </w:tcPr>
          <w:p w14:paraId="1B993394" w14:textId="77777777" w:rsidR="00132C78" w:rsidRDefault="00132C78" w:rsidP="00A4037B">
            <w:pPr>
              <w:adjustRightInd w:val="0"/>
              <w:snapToGrid w:val="0"/>
              <w:spacing w:line="360" w:lineRule="exact"/>
              <w:jc w:val="center"/>
              <w:rPr>
                <w:rFonts w:eastAsia="仿宋_GB2312"/>
                <w:spacing w:val="-28"/>
                <w:sz w:val="24"/>
              </w:rPr>
            </w:pPr>
            <w:r>
              <w:rPr>
                <w:rFonts w:eastAsia="仿宋_GB2312"/>
                <w:sz w:val="24"/>
              </w:rPr>
              <w:t>技术难题</w:t>
            </w:r>
            <w:r>
              <w:rPr>
                <w:rFonts w:eastAsia="仿宋_GB2312"/>
                <w:spacing w:val="-17"/>
                <w:sz w:val="24"/>
              </w:rPr>
              <w:t>概述</w:t>
            </w:r>
          </w:p>
          <w:p w14:paraId="5F5C7521" w14:textId="77777777" w:rsidR="00132C78" w:rsidRDefault="00132C78" w:rsidP="00A4037B">
            <w:pPr>
              <w:adjustRightInd w:val="0"/>
              <w:snapToGrid w:val="0"/>
              <w:spacing w:line="360" w:lineRule="exact"/>
              <w:jc w:val="center"/>
              <w:rPr>
                <w:rFonts w:eastAsia="仿宋_GB2312"/>
                <w:sz w:val="24"/>
              </w:rPr>
            </w:pPr>
          </w:p>
        </w:tc>
        <w:tc>
          <w:tcPr>
            <w:tcW w:w="8957" w:type="dxa"/>
            <w:gridSpan w:val="9"/>
            <w:shd w:val="clear" w:color="auto" w:fill="FFFFFF"/>
            <w:vAlign w:val="center"/>
          </w:tcPr>
          <w:p w14:paraId="79064DF3" w14:textId="77777777" w:rsidR="00132C78" w:rsidRDefault="00132C78" w:rsidP="00A4037B">
            <w:pPr>
              <w:pStyle w:val="a3"/>
              <w:spacing w:after="0" w:line="360" w:lineRule="exact"/>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sz w:val="24"/>
              </w:rPr>
              <w:t>研究普拉洛芬原料合成及制剂制备的关键技术，建立普拉洛芬原料合成及制剂制备工艺技术路线，使得普拉洛芬原料及制剂的有关物质、含量及其他理化特性均与原研</w:t>
            </w:r>
            <w:proofErr w:type="gramStart"/>
            <w:r>
              <w:rPr>
                <w:rFonts w:ascii="Times New Roman" w:eastAsia="仿宋_GB2312" w:hAnsi="Times New Roman"/>
                <w:sz w:val="24"/>
              </w:rPr>
              <w:t>药高度</w:t>
            </w:r>
            <w:proofErr w:type="gramEnd"/>
            <w:r>
              <w:rPr>
                <w:rFonts w:ascii="Times New Roman" w:eastAsia="仿宋_GB2312" w:hAnsi="Times New Roman"/>
                <w:sz w:val="24"/>
              </w:rPr>
              <w:t>一致或相似。</w:t>
            </w:r>
          </w:p>
        </w:tc>
      </w:tr>
      <w:tr w:rsidR="00132C78" w14:paraId="5974593C" w14:textId="77777777" w:rsidTr="00A4037B">
        <w:trPr>
          <w:trHeight w:val="1617"/>
          <w:jc w:val="center"/>
        </w:trPr>
        <w:tc>
          <w:tcPr>
            <w:tcW w:w="1173" w:type="dxa"/>
            <w:shd w:val="clear" w:color="auto" w:fill="FFFFFF"/>
            <w:vAlign w:val="center"/>
          </w:tcPr>
          <w:p w14:paraId="6ECB97C2" w14:textId="77777777" w:rsidR="00132C78" w:rsidRDefault="00132C78" w:rsidP="00A4037B">
            <w:pPr>
              <w:adjustRightInd w:val="0"/>
              <w:snapToGrid w:val="0"/>
              <w:spacing w:line="360" w:lineRule="exact"/>
              <w:jc w:val="center"/>
              <w:rPr>
                <w:rFonts w:eastAsia="仿宋_GB2312"/>
                <w:sz w:val="24"/>
              </w:rPr>
            </w:pPr>
            <w:r>
              <w:rPr>
                <w:rFonts w:eastAsia="仿宋_GB2312"/>
                <w:sz w:val="24"/>
              </w:rPr>
              <w:t>技术攻关后希望达到的预期技术目标</w:t>
            </w:r>
          </w:p>
        </w:tc>
        <w:tc>
          <w:tcPr>
            <w:tcW w:w="8957" w:type="dxa"/>
            <w:gridSpan w:val="9"/>
            <w:shd w:val="clear" w:color="auto" w:fill="FFFFFF"/>
            <w:vAlign w:val="center"/>
          </w:tcPr>
          <w:p w14:paraId="1389EEA9" w14:textId="77777777" w:rsidR="00132C78" w:rsidRDefault="00132C78" w:rsidP="00A4037B">
            <w:pPr>
              <w:spacing w:line="360" w:lineRule="exact"/>
              <w:ind w:firstLineChars="200" w:firstLine="480"/>
              <w:rPr>
                <w:rFonts w:eastAsia="仿宋_GB2312"/>
                <w:sz w:val="24"/>
              </w:rPr>
            </w:pPr>
            <w:r>
              <w:rPr>
                <w:rFonts w:eastAsia="仿宋_GB2312"/>
                <w:sz w:val="24"/>
              </w:rPr>
              <w:t>通过项目实施，实现普拉洛芬原料的纯度</w:t>
            </w:r>
            <w:r>
              <w:rPr>
                <w:rFonts w:eastAsia="仿宋_GB2312"/>
                <w:sz w:val="24"/>
              </w:rPr>
              <w:t>≥98.5%</w:t>
            </w:r>
            <w:r>
              <w:rPr>
                <w:rFonts w:eastAsia="仿宋_GB2312"/>
                <w:sz w:val="24"/>
              </w:rPr>
              <w:t>，制剂的特殊杂质</w:t>
            </w:r>
            <w:r>
              <w:rPr>
                <w:rFonts w:eastAsia="仿宋_GB2312"/>
                <w:sz w:val="24"/>
              </w:rPr>
              <w:t>&lt;3.0%</w:t>
            </w:r>
            <w:r>
              <w:rPr>
                <w:rFonts w:eastAsia="仿宋_GB2312"/>
                <w:sz w:val="24"/>
              </w:rPr>
              <w:t>、</w:t>
            </w:r>
            <w:proofErr w:type="gramStart"/>
            <w:r>
              <w:rPr>
                <w:rFonts w:eastAsia="仿宋_GB2312"/>
                <w:sz w:val="24"/>
              </w:rPr>
              <w:t>其他单杂</w:t>
            </w:r>
            <w:proofErr w:type="gramEnd"/>
            <w:r>
              <w:rPr>
                <w:rFonts w:eastAsia="仿宋_GB2312"/>
                <w:sz w:val="24"/>
              </w:rPr>
              <w:t>&lt;0.5%</w:t>
            </w:r>
            <w:r>
              <w:rPr>
                <w:rFonts w:eastAsia="仿宋_GB2312"/>
                <w:sz w:val="24"/>
              </w:rPr>
              <w:t>、总杂质</w:t>
            </w:r>
            <w:r>
              <w:rPr>
                <w:rFonts w:eastAsia="仿宋_GB2312"/>
                <w:sz w:val="24"/>
              </w:rPr>
              <w:t>&lt;4.0%</w:t>
            </w:r>
            <w:r>
              <w:rPr>
                <w:rFonts w:eastAsia="仿宋_GB2312"/>
                <w:sz w:val="24"/>
              </w:rPr>
              <w:t>，其他技术参数全面达到或超过原研药水平。</w:t>
            </w:r>
          </w:p>
          <w:p w14:paraId="2D957348" w14:textId="77777777" w:rsidR="00132C78" w:rsidRDefault="00132C78" w:rsidP="00A4037B">
            <w:pPr>
              <w:pStyle w:val="a3"/>
              <w:spacing w:after="0" w:line="360" w:lineRule="exact"/>
              <w:ind w:firstLineChars="200" w:firstLine="480"/>
              <w:rPr>
                <w:rFonts w:ascii="Times New Roman" w:eastAsia="仿宋_GB2312" w:hAnsi="Times New Roman"/>
                <w:sz w:val="24"/>
              </w:rPr>
            </w:pPr>
          </w:p>
        </w:tc>
      </w:tr>
      <w:tr w:rsidR="00132C78" w14:paraId="1F914A87" w14:textId="77777777" w:rsidTr="00A4037B">
        <w:trPr>
          <w:trHeight w:val="921"/>
          <w:jc w:val="center"/>
        </w:trPr>
        <w:tc>
          <w:tcPr>
            <w:tcW w:w="1173" w:type="dxa"/>
            <w:shd w:val="clear" w:color="auto" w:fill="FFFFFF"/>
            <w:vAlign w:val="center"/>
          </w:tcPr>
          <w:p w14:paraId="5F9048F5" w14:textId="77777777" w:rsidR="00132C78" w:rsidRDefault="00132C78" w:rsidP="00A4037B">
            <w:pPr>
              <w:adjustRightInd w:val="0"/>
              <w:snapToGrid w:val="0"/>
              <w:spacing w:line="360" w:lineRule="exact"/>
              <w:jc w:val="center"/>
              <w:rPr>
                <w:rFonts w:eastAsia="仿宋_GB2312"/>
                <w:sz w:val="24"/>
              </w:rPr>
            </w:pPr>
            <w:r>
              <w:rPr>
                <w:rFonts w:eastAsia="仿宋_GB2312"/>
                <w:sz w:val="24"/>
              </w:rPr>
              <w:t>时限要求</w:t>
            </w:r>
          </w:p>
        </w:tc>
        <w:tc>
          <w:tcPr>
            <w:tcW w:w="8957" w:type="dxa"/>
            <w:gridSpan w:val="9"/>
            <w:shd w:val="clear" w:color="auto" w:fill="FFFFFF"/>
            <w:vAlign w:val="center"/>
          </w:tcPr>
          <w:p w14:paraId="3D4BCA01" w14:textId="77777777" w:rsidR="00132C78" w:rsidRDefault="00132C78" w:rsidP="00A4037B">
            <w:pPr>
              <w:pStyle w:val="a3"/>
              <w:adjustRightInd w:val="0"/>
              <w:snapToGrid w:val="0"/>
              <w:spacing w:after="0"/>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sz w:val="24"/>
              </w:rPr>
              <w:t>从立项到获得</w:t>
            </w:r>
            <w:r>
              <w:rPr>
                <w:rFonts w:ascii="Times New Roman" w:eastAsia="仿宋_GB2312" w:hAnsi="Times New Roman"/>
                <w:sz w:val="24"/>
              </w:rPr>
              <w:t>CDE</w:t>
            </w:r>
            <w:r>
              <w:rPr>
                <w:rFonts w:ascii="Times New Roman" w:eastAsia="仿宋_GB2312" w:hAnsi="Times New Roman"/>
                <w:sz w:val="24"/>
              </w:rPr>
              <w:t>受理通知书</w:t>
            </w:r>
            <w:r>
              <w:rPr>
                <w:rFonts w:ascii="Times New Roman" w:eastAsia="仿宋_GB2312" w:hAnsi="Times New Roman"/>
                <w:sz w:val="24"/>
              </w:rPr>
              <w:t>19</w:t>
            </w:r>
            <w:r>
              <w:rPr>
                <w:rFonts w:ascii="Times New Roman" w:eastAsia="仿宋_GB2312" w:hAnsi="Times New Roman"/>
                <w:sz w:val="24"/>
              </w:rPr>
              <w:t>个月左右，从获得受理通知书</w:t>
            </w:r>
            <w:proofErr w:type="gramStart"/>
            <w:r>
              <w:rPr>
                <w:rFonts w:ascii="Times New Roman" w:eastAsia="仿宋_GB2312" w:hAnsi="Times New Roman"/>
                <w:sz w:val="24"/>
              </w:rPr>
              <w:t>至获得</w:t>
            </w:r>
            <w:proofErr w:type="gramEnd"/>
            <w:r>
              <w:rPr>
                <w:rFonts w:ascii="Times New Roman" w:eastAsia="仿宋_GB2312" w:hAnsi="Times New Roman"/>
                <w:sz w:val="24"/>
              </w:rPr>
              <w:t>药品注册批件</w:t>
            </w:r>
            <w:r>
              <w:rPr>
                <w:rFonts w:ascii="Times New Roman" w:eastAsia="仿宋_GB2312" w:hAnsi="Times New Roman"/>
                <w:sz w:val="24"/>
              </w:rPr>
              <w:t>16</w:t>
            </w:r>
            <w:r>
              <w:rPr>
                <w:rFonts w:ascii="Times New Roman" w:eastAsia="仿宋_GB2312" w:hAnsi="Times New Roman"/>
                <w:sz w:val="24"/>
              </w:rPr>
              <w:t>个月左右，</w:t>
            </w:r>
            <w:r>
              <w:rPr>
                <w:rFonts w:ascii="Times New Roman" w:eastAsia="仿宋_GB2312" w:hAnsi="Times New Roman"/>
                <w:sz w:val="24"/>
              </w:rPr>
              <w:t>2024</w:t>
            </w:r>
            <w:r>
              <w:rPr>
                <w:rFonts w:ascii="Times New Roman" w:eastAsia="仿宋_GB2312" w:hAnsi="Times New Roman"/>
                <w:sz w:val="24"/>
              </w:rPr>
              <w:t>年获得注册批件。</w:t>
            </w:r>
          </w:p>
        </w:tc>
      </w:tr>
      <w:tr w:rsidR="00132C78" w14:paraId="1E5C5641" w14:textId="77777777" w:rsidTr="00A4037B">
        <w:trPr>
          <w:trHeight w:val="639"/>
          <w:jc w:val="center"/>
        </w:trPr>
        <w:tc>
          <w:tcPr>
            <w:tcW w:w="10130" w:type="dxa"/>
            <w:gridSpan w:val="10"/>
            <w:shd w:val="clear" w:color="auto" w:fill="FFFFFF"/>
            <w:vAlign w:val="center"/>
          </w:tcPr>
          <w:p w14:paraId="23E4DF6E" w14:textId="77777777" w:rsidR="00132C78" w:rsidRDefault="00132C78" w:rsidP="00A4037B">
            <w:pPr>
              <w:adjustRightInd w:val="0"/>
              <w:snapToGrid w:val="0"/>
              <w:spacing w:line="360" w:lineRule="exact"/>
              <w:jc w:val="center"/>
              <w:rPr>
                <w:rFonts w:eastAsia="仿宋_GB2312"/>
                <w:b/>
                <w:bCs/>
                <w:sz w:val="24"/>
              </w:rPr>
            </w:pPr>
            <w:r>
              <w:rPr>
                <w:rFonts w:eastAsia="仿宋_GB2312"/>
                <w:b/>
                <w:bCs/>
                <w:sz w:val="24"/>
              </w:rPr>
              <w:t>以下信息供揭榜方参考</w:t>
            </w:r>
          </w:p>
        </w:tc>
      </w:tr>
      <w:tr w:rsidR="00132C78" w14:paraId="6836AEAA" w14:textId="77777777" w:rsidTr="00A4037B">
        <w:trPr>
          <w:trHeight w:val="90"/>
          <w:jc w:val="center"/>
        </w:trPr>
        <w:tc>
          <w:tcPr>
            <w:tcW w:w="1173" w:type="dxa"/>
            <w:shd w:val="clear" w:color="auto" w:fill="FFFFFF"/>
            <w:vAlign w:val="center"/>
          </w:tcPr>
          <w:p w14:paraId="5765C68A" w14:textId="77777777" w:rsidR="00132C78" w:rsidRDefault="00132C78" w:rsidP="00A4037B">
            <w:pPr>
              <w:adjustRightInd w:val="0"/>
              <w:snapToGrid w:val="0"/>
              <w:spacing w:line="360" w:lineRule="exact"/>
              <w:jc w:val="center"/>
              <w:rPr>
                <w:rFonts w:eastAsia="仿宋_GB2312"/>
                <w:sz w:val="24"/>
              </w:rPr>
            </w:pPr>
            <w:r>
              <w:rPr>
                <w:rFonts w:eastAsia="仿宋_GB2312"/>
                <w:sz w:val="24"/>
              </w:rPr>
              <w:lastRenderedPageBreak/>
              <w:t>研发资金投入预测</w:t>
            </w:r>
          </w:p>
        </w:tc>
        <w:tc>
          <w:tcPr>
            <w:tcW w:w="8957" w:type="dxa"/>
            <w:gridSpan w:val="9"/>
            <w:shd w:val="clear" w:color="auto" w:fill="FFFFFF"/>
            <w:vAlign w:val="center"/>
          </w:tcPr>
          <w:p w14:paraId="767E8E8C" w14:textId="77777777" w:rsidR="00132C78" w:rsidRDefault="00132C78" w:rsidP="00A4037B">
            <w:pPr>
              <w:adjustRightInd w:val="0"/>
              <w:snapToGrid w:val="0"/>
              <w:spacing w:line="360" w:lineRule="exact"/>
              <w:jc w:val="left"/>
              <w:rPr>
                <w:rFonts w:eastAsia="仿宋_GB2312"/>
                <w:sz w:val="24"/>
              </w:rPr>
            </w:pPr>
            <w:r>
              <w:rPr>
                <w:rFonts w:eastAsia="仿宋_GB2312"/>
                <w:sz w:val="24"/>
              </w:rPr>
              <w:t>研发总预算</w:t>
            </w:r>
            <w:r>
              <w:rPr>
                <w:rFonts w:eastAsia="仿宋_GB2312"/>
                <w:sz w:val="24"/>
              </w:rPr>
              <w:t>600</w:t>
            </w:r>
            <w:r>
              <w:rPr>
                <w:rFonts w:eastAsia="仿宋_GB2312"/>
                <w:sz w:val="24"/>
              </w:rPr>
              <w:t>万元</w:t>
            </w:r>
          </w:p>
          <w:p w14:paraId="702F78B5" w14:textId="77777777" w:rsidR="00132C78" w:rsidRDefault="00132C78" w:rsidP="00A4037B">
            <w:pPr>
              <w:adjustRightInd w:val="0"/>
              <w:snapToGrid w:val="0"/>
              <w:spacing w:line="360" w:lineRule="exact"/>
              <w:ind w:firstLineChars="200" w:firstLine="480"/>
              <w:jc w:val="left"/>
              <w:rPr>
                <w:rFonts w:eastAsia="仿宋_GB2312"/>
                <w:sz w:val="24"/>
              </w:rPr>
            </w:pPr>
            <w:r>
              <w:rPr>
                <w:rFonts w:eastAsia="仿宋_GB2312"/>
                <w:sz w:val="24"/>
              </w:rPr>
              <w:t>其中：技术需求方提供资金</w:t>
            </w:r>
            <w:r>
              <w:rPr>
                <w:rFonts w:eastAsia="仿宋_GB2312"/>
                <w:sz w:val="24"/>
              </w:rPr>
              <w:t>480</w:t>
            </w:r>
            <w:r>
              <w:rPr>
                <w:rFonts w:eastAsia="仿宋_GB2312"/>
                <w:sz w:val="24"/>
              </w:rPr>
              <w:t>万元，财政资金</w:t>
            </w:r>
            <w:r>
              <w:rPr>
                <w:rFonts w:eastAsia="仿宋_GB2312"/>
                <w:sz w:val="24"/>
              </w:rPr>
              <w:t>120</w:t>
            </w:r>
            <w:r>
              <w:rPr>
                <w:rFonts w:eastAsia="仿宋_GB2312"/>
                <w:sz w:val="24"/>
              </w:rPr>
              <w:t>万元，技术攻关单位自筹资金</w:t>
            </w:r>
            <w:r>
              <w:rPr>
                <w:rFonts w:eastAsia="仿宋_GB2312"/>
                <w:sz w:val="24"/>
              </w:rPr>
              <w:t xml:space="preserve"> 0</w:t>
            </w:r>
            <w:r>
              <w:rPr>
                <w:rFonts w:eastAsia="仿宋_GB2312"/>
                <w:sz w:val="24"/>
              </w:rPr>
              <w:t>万元。</w:t>
            </w:r>
          </w:p>
        </w:tc>
      </w:tr>
      <w:tr w:rsidR="00132C78" w14:paraId="39BA9DCB" w14:textId="77777777" w:rsidTr="00A4037B">
        <w:trPr>
          <w:trHeight w:val="1233"/>
          <w:jc w:val="center"/>
        </w:trPr>
        <w:tc>
          <w:tcPr>
            <w:tcW w:w="1173" w:type="dxa"/>
            <w:shd w:val="clear" w:color="auto" w:fill="FFFFFF"/>
            <w:vAlign w:val="center"/>
          </w:tcPr>
          <w:p w14:paraId="14D793CA" w14:textId="77777777" w:rsidR="00132C78" w:rsidRDefault="00132C78" w:rsidP="00A4037B">
            <w:pPr>
              <w:adjustRightInd w:val="0"/>
              <w:snapToGrid w:val="0"/>
              <w:spacing w:line="360" w:lineRule="exact"/>
              <w:jc w:val="center"/>
              <w:rPr>
                <w:rFonts w:eastAsia="仿宋_GB2312"/>
                <w:sz w:val="24"/>
              </w:rPr>
            </w:pPr>
            <w:r>
              <w:rPr>
                <w:rFonts w:eastAsia="仿宋_GB2312"/>
                <w:sz w:val="24"/>
              </w:rPr>
              <w:t>出资承诺</w:t>
            </w:r>
          </w:p>
        </w:tc>
        <w:tc>
          <w:tcPr>
            <w:tcW w:w="8957" w:type="dxa"/>
            <w:gridSpan w:val="9"/>
            <w:shd w:val="clear" w:color="auto" w:fill="FFFFFF"/>
            <w:vAlign w:val="center"/>
          </w:tcPr>
          <w:p w14:paraId="2D4D72AB" w14:textId="77777777" w:rsidR="00132C78" w:rsidRDefault="00132C78" w:rsidP="00A4037B">
            <w:pPr>
              <w:adjustRightInd w:val="0"/>
              <w:snapToGrid w:val="0"/>
              <w:spacing w:line="360" w:lineRule="exact"/>
              <w:jc w:val="left"/>
              <w:rPr>
                <w:rFonts w:eastAsia="仿宋_GB2312"/>
                <w:sz w:val="24"/>
              </w:rPr>
            </w:pPr>
            <w:r>
              <w:rPr>
                <w:rFonts w:eastAsia="仿宋_GB2312"/>
                <w:sz w:val="24"/>
              </w:rPr>
              <w:t>企业愿意为该技术难题攻关提供研发资金不少于</w:t>
            </w:r>
            <w:r>
              <w:rPr>
                <w:rFonts w:eastAsia="仿宋_GB2312"/>
                <w:sz w:val="24"/>
                <w:u w:val="single"/>
              </w:rPr>
              <w:t xml:space="preserve">  480   </w:t>
            </w:r>
            <w:r>
              <w:rPr>
                <w:rFonts w:eastAsia="仿宋_GB2312"/>
                <w:sz w:val="24"/>
              </w:rPr>
              <w:t>万元。</w:t>
            </w:r>
          </w:p>
          <w:p w14:paraId="0F34CC23" w14:textId="77777777" w:rsidR="00132C78" w:rsidRDefault="00132C78" w:rsidP="00A4037B">
            <w:pPr>
              <w:adjustRightInd w:val="0"/>
              <w:snapToGrid w:val="0"/>
              <w:spacing w:line="360" w:lineRule="exact"/>
              <w:ind w:firstLineChars="1371" w:firstLine="3290"/>
              <w:jc w:val="left"/>
              <w:rPr>
                <w:rFonts w:eastAsia="仿宋_GB2312"/>
                <w:sz w:val="24"/>
              </w:rPr>
            </w:pPr>
          </w:p>
          <w:p w14:paraId="77880F29" w14:textId="77777777" w:rsidR="00132C78" w:rsidRDefault="00132C78" w:rsidP="00A4037B">
            <w:pPr>
              <w:adjustRightInd w:val="0"/>
              <w:snapToGrid w:val="0"/>
              <w:spacing w:line="360" w:lineRule="exact"/>
              <w:ind w:firstLineChars="1371" w:firstLine="3290"/>
              <w:jc w:val="left"/>
              <w:rPr>
                <w:rFonts w:eastAsia="仿宋_GB2312"/>
                <w:sz w:val="24"/>
              </w:rPr>
            </w:pPr>
            <w:r>
              <w:rPr>
                <w:rFonts w:eastAsia="仿宋_GB2312"/>
                <w:sz w:val="24"/>
              </w:rPr>
              <w:t>企业名称：江西珍视明药业有限公司</w:t>
            </w:r>
          </w:p>
        </w:tc>
      </w:tr>
      <w:tr w:rsidR="00132C78" w14:paraId="2F2EF564" w14:textId="77777777" w:rsidTr="00A4037B">
        <w:trPr>
          <w:trHeight w:val="1617"/>
          <w:jc w:val="center"/>
        </w:trPr>
        <w:tc>
          <w:tcPr>
            <w:tcW w:w="1173" w:type="dxa"/>
            <w:shd w:val="clear" w:color="auto" w:fill="FFFFFF"/>
            <w:vAlign w:val="center"/>
          </w:tcPr>
          <w:p w14:paraId="47443F00" w14:textId="77777777" w:rsidR="00132C78" w:rsidRDefault="00132C78" w:rsidP="00A4037B">
            <w:pPr>
              <w:adjustRightInd w:val="0"/>
              <w:snapToGrid w:val="0"/>
              <w:spacing w:line="360" w:lineRule="exact"/>
              <w:jc w:val="center"/>
              <w:rPr>
                <w:rFonts w:eastAsia="仿宋_GB2312"/>
                <w:sz w:val="24"/>
              </w:rPr>
            </w:pPr>
            <w:r>
              <w:rPr>
                <w:rFonts w:eastAsia="仿宋_GB2312"/>
                <w:sz w:val="24"/>
              </w:rPr>
              <w:t>产权归属</w:t>
            </w:r>
          </w:p>
        </w:tc>
        <w:tc>
          <w:tcPr>
            <w:tcW w:w="8957" w:type="dxa"/>
            <w:gridSpan w:val="9"/>
            <w:shd w:val="clear" w:color="auto" w:fill="FFFFFF"/>
            <w:vAlign w:val="center"/>
          </w:tcPr>
          <w:p w14:paraId="2031BD11" w14:textId="77777777" w:rsidR="00132C78" w:rsidRDefault="00132C78" w:rsidP="00A4037B">
            <w:pPr>
              <w:pStyle w:val="a3"/>
              <w:adjustRightInd w:val="0"/>
              <w:snapToGrid w:val="0"/>
              <w:spacing w:after="0"/>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sz w:val="24"/>
              </w:rPr>
              <w:t>双方签订委托研发合同，江西珍视明药业有限公司支付合同规定的项目研发经费，享有本项目的全部技术成果；我公司有权利用揭榜方按照本合同约定提供的研究开发成果，进行后续改进。由此产生的具有实质性或创造性技术进步特征的新的技术成果及其权属，归我公司。</w:t>
            </w:r>
          </w:p>
        </w:tc>
      </w:tr>
      <w:tr w:rsidR="00132C78" w14:paraId="2E2C8155" w14:textId="77777777" w:rsidTr="00A4037B">
        <w:trPr>
          <w:trHeight w:val="90"/>
          <w:jc w:val="center"/>
        </w:trPr>
        <w:tc>
          <w:tcPr>
            <w:tcW w:w="1173" w:type="dxa"/>
            <w:shd w:val="clear" w:color="auto" w:fill="FFFFFF"/>
            <w:vAlign w:val="center"/>
          </w:tcPr>
          <w:p w14:paraId="3788CA5B" w14:textId="77777777" w:rsidR="00132C78" w:rsidRDefault="00132C78" w:rsidP="00A4037B">
            <w:pPr>
              <w:adjustRightInd w:val="0"/>
              <w:snapToGrid w:val="0"/>
              <w:spacing w:line="360" w:lineRule="exact"/>
              <w:jc w:val="center"/>
              <w:rPr>
                <w:rFonts w:eastAsia="仿宋_GB2312"/>
                <w:sz w:val="24"/>
              </w:rPr>
            </w:pPr>
            <w:r>
              <w:rPr>
                <w:rFonts w:eastAsia="仿宋_GB2312"/>
                <w:sz w:val="24"/>
              </w:rPr>
              <w:t>企业承接转化后预期的经济、社会效益</w:t>
            </w:r>
          </w:p>
        </w:tc>
        <w:tc>
          <w:tcPr>
            <w:tcW w:w="8957" w:type="dxa"/>
            <w:gridSpan w:val="9"/>
            <w:shd w:val="clear" w:color="auto" w:fill="FFFFFF"/>
            <w:vAlign w:val="center"/>
          </w:tcPr>
          <w:p w14:paraId="15C7D469" w14:textId="77777777" w:rsidR="00132C78" w:rsidRDefault="00132C78" w:rsidP="00A4037B">
            <w:pPr>
              <w:pStyle w:val="a3"/>
              <w:adjustRightInd w:val="0"/>
              <w:snapToGrid w:val="0"/>
              <w:spacing w:after="0"/>
              <w:ind w:firstLineChars="200" w:firstLine="480"/>
              <w:rPr>
                <w:rFonts w:ascii="Times New Roman" w:eastAsia="仿宋_GB2312" w:hAnsi="Times New Roman"/>
                <w:sz w:val="24"/>
              </w:rPr>
            </w:pPr>
            <w:r>
              <w:rPr>
                <w:rFonts w:ascii="Times New Roman" w:eastAsia="仿宋_GB2312" w:hAnsi="Times New Roman"/>
                <w:sz w:val="24"/>
              </w:rPr>
              <w:t>2020</w:t>
            </w:r>
            <w:r>
              <w:rPr>
                <w:rFonts w:ascii="Times New Roman" w:eastAsia="仿宋_GB2312" w:hAnsi="Times New Roman"/>
                <w:sz w:val="24"/>
              </w:rPr>
              <w:t>年，普拉洛芬滴眼液的国内销售额过</w:t>
            </w:r>
            <w:r>
              <w:rPr>
                <w:rFonts w:ascii="Times New Roman" w:eastAsia="仿宋_GB2312" w:hAnsi="Times New Roman"/>
                <w:sz w:val="24"/>
              </w:rPr>
              <w:t>5</w:t>
            </w:r>
            <w:r>
              <w:rPr>
                <w:rFonts w:ascii="Times New Roman" w:eastAsia="仿宋_GB2312" w:hAnsi="Times New Roman"/>
                <w:sz w:val="24"/>
              </w:rPr>
              <w:t>亿元。据此市场基量对我公司该产品</w:t>
            </w:r>
            <w:r>
              <w:rPr>
                <w:rFonts w:ascii="Times New Roman" w:eastAsia="仿宋_GB2312" w:hAnsi="Times New Roman"/>
                <w:sz w:val="24"/>
              </w:rPr>
              <w:t>2024</w:t>
            </w:r>
            <w:r>
              <w:rPr>
                <w:rFonts w:ascii="Times New Roman" w:eastAsia="仿宋_GB2312" w:hAnsi="Times New Roman"/>
                <w:sz w:val="24"/>
              </w:rPr>
              <w:t>年获批上市后进行市场预测，预计成熟期后年销售额将达到</w:t>
            </w:r>
            <w:r>
              <w:rPr>
                <w:rFonts w:ascii="Times New Roman" w:eastAsia="仿宋_GB2312" w:hAnsi="Times New Roman"/>
                <w:sz w:val="24"/>
              </w:rPr>
              <w:t>1</w:t>
            </w:r>
            <w:r>
              <w:rPr>
                <w:rFonts w:ascii="Times New Roman" w:eastAsia="仿宋_GB2312" w:hAnsi="Times New Roman"/>
                <w:sz w:val="24"/>
              </w:rPr>
              <w:t>亿元，税收达</w:t>
            </w:r>
            <w:r>
              <w:rPr>
                <w:rFonts w:ascii="Times New Roman" w:eastAsia="仿宋_GB2312" w:hAnsi="Times New Roman"/>
                <w:sz w:val="24"/>
              </w:rPr>
              <w:t>1000</w:t>
            </w:r>
            <w:r>
              <w:rPr>
                <w:rFonts w:ascii="Times New Roman" w:eastAsia="仿宋_GB2312" w:hAnsi="Times New Roman"/>
                <w:sz w:val="24"/>
              </w:rPr>
              <w:t>万以上。为我公司持续、稳定、健康发展奠定坚实的基础，有助于促进原辅料、包装材料企业的快速发展，实现良性循环，为进一步提升我国眼用制剂领域的竞争力作出积极贡献。</w:t>
            </w:r>
          </w:p>
        </w:tc>
      </w:tr>
    </w:tbl>
    <w:p w14:paraId="7C6A74C3" w14:textId="77777777" w:rsidR="00132C78" w:rsidRDefault="00132C78" w:rsidP="00132C78">
      <w:pPr>
        <w:pStyle w:val="a5"/>
        <w:spacing w:after="0" w:line="600" w:lineRule="exact"/>
        <w:rPr>
          <w:rFonts w:ascii="Times New Roman" w:eastAsia="仿宋_GB2312" w:hAnsi="Times New Roman"/>
          <w:sz w:val="32"/>
          <w:szCs w:val="32"/>
        </w:rPr>
      </w:pPr>
    </w:p>
    <w:p w14:paraId="1B0E69B5" w14:textId="77777777" w:rsidR="00132C78" w:rsidRDefault="00132C78" w:rsidP="00132C78"/>
    <w:p w14:paraId="12FA0AD1" w14:textId="77777777" w:rsidR="00132C78" w:rsidRDefault="00132C78" w:rsidP="00132C78">
      <w:r>
        <w:br w:type="page"/>
      </w:r>
    </w:p>
    <w:p w14:paraId="1D7DA109" w14:textId="77777777" w:rsidR="00132C78" w:rsidRDefault="00132C78" w:rsidP="00132C78">
      <w:pPr>
        <w:spacing w:line="600" w:lineRule="exact"/>
        <w:jc w:val="center"/>
        <w:textAlignment w:val="baseline"/>
        <w:rPr>
          <w:b/>
          <w:bCs/>
          <w:sz w:val="44"/>
          <w:szCs w:val="44"/>
        </w:rPr>
      </w:pPr>
      <w:r>
        <w:rPr>
          <w:b/>
          <w:bCs/>
          <w:sz w:val="44"/>
          <w:szCs w:val="44"/>
        </w:rPr>
        <w:lastRenderedPageBreak/>
        <w:t>“</w:t>
      </w:r>
      <w:r>
        <w:rPr>
          <w:b/>
          <w:bCs/>
          <w:sz w:val="44"/>
          <w:szCs w:val="44"/>
        </w:rPr>
        <w:t>揭榜挂帅</w:t>
      </w:r>
      <w:r>
        <w:rPr>
          <w:b/>
          <w:bCs/>
          <w:sz w:val="44"/>
          <w:szCs w:val="44"/>
        </w:rPr>
        <w:t>”</w:t>
      </w:r>
      <w:r>
        <w:rPr>
          <w:b/>
          <w:bCs/>
          <w:sz w:val="44"/>
          <w:szCs w:val="44"/>
        </w:rPr>
        <w:t>企业重大技术需求榜单（</w:t>
      </w:r>
      <w:r>
        <w:rPr>
          <w:b/>
          <w:bCs/>
          <w:sz w:val="44"/>
          <w:szCs w:val="44"/>
        </w:rPr>
        <w:t>30</w:t>
      </w:r>
      <w:r>
        <w:rPr>
          <w:b/>
          <w:bCs/>
          <w:sz w:val="44"/>
          <w:szCs w:val="44"/>
        </w:rPr>
        <w:t>）</w:t>
      </w:r>
    </w:p>
    <w:p w14:paraId="77979714" w14:textId="77777777" w:rsidR="00132C78" w:rsidRDefault="00132C78" w:rsidP="00132C78">
      <w:pPr>
        <w:tabs>
          <w:tab w:val="left" w:pos="8640"/>
        </w:tabs>
        <w:snapToGrid w:val="0"/>
        <w:spacing w:line="240" w:lineRule="exact"/>
        <w:jc w:val="center"/>
        <w:textAlignment w:val="baseline"/>
        <w:rPr>
          <w:rFonts w:eastAsia="长城小标宋体"/>
          <w:b/>
          <w:bCs/>
          <w:spacing w:val="6"/>
          <w:sz w:val="36"/>
          <w:szCs w:val="32"/>
        </w:rPr>
      </w:pPr>
    </w:p>
    <w:p w14:paraId="0D8BDF0B" w14:textId="77777777" w:rsidR="00132C78" w:rsidRDefault="00132C78" w:rsidP="00132C78">
      <w:pPr>
        <w:tabs>
          <w:tab w:val="left" w:pos="8640"/>
        </w:tabs>
        <w:spacing w:line="20" w:lineRule="exact"/>
        <w:ind w:firstLine="536"/>
        <w:textAlignment w:val="baseline"/>
        <w:rPr>
          <w:sz w:val="28"/>
          <w:szCs w:val="28"/>
        </w:rPr>
      </w:pPr>
    </w:p>
    <w:tbl>
      <w:tblPr>
        <w:tblW w:w="101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173"/>
        <w:gridCol w:w="1385"/>
        <w:gridCol w:w="966"/>
        <w:gridCol w:w="660"/>
        <w:gridCol w:w="1084"/>
        <w:gridCol w:w="858"/>
        <w:gridCol w:w="235"/>
        <w:gridCol w:w="514"/>
        <w:gridCol w:w="363"/>
        <w:gridCol w:w="2892"/>
      </w:tblGrid>
      <w:tr w:rsidR="00132C78" w14:paraId="52334764" w14:textId="77777777" w:rsidTr="00A4037B">
        <w:trPr>
          <w:trHeight w:val="567"/>
          <w:jc w:val="center"/>
        </w:trPr>
        <w:tc>
          <w:tcPr>
            <w:tcW w:w="1173" w:type="dxa"/>
            <w:shd w:val="clear" w:color="auto" w:fill="FFFFFF"/>
            <w:vAlign w:val="center"/>
          </w:tcPr>
          <w:p w14:paraId="49F85760" w14:textId="77777777" w:rsidR="00132C78" w:rsidRDefault="00132C78" w:rsidP="00A4037B">
            <w:pPr>
              <w:snapToGrid w:val="0"/>
              <w:spacing w:line="360" w:lineRule="exact"/>
              <w:jc w:val="center"/>
              <w:textAlignment w:val="baseline"/>
              <w:rPr>
                <w:rFonts w:eastAsia="仿宋_GB2312"/>
                <w:sz w:val="24"/>
              </w:rPr>
            </w:pPr>
            <w:r>
              <w:rPr>
                <w:rFonts w:eastAsia="仿宋_GB2312"/>
                <w:sz w:val="24"/>
              </w:rPr>
              <w:t>所属行业领域</w:t>
            </w:r>
          </w:p>
        </w:tc>
        <w:tc>
          <w:tcPr>
            <w:tcW w:w="4953" w:type="dxa"/>
            <w:gridSpan w:val="5"/>
            <w:shd w:val="clear" w:color="auto" w:fill="FFFFFF"/>
            <w:vAlign w:val="center"/>
          </w:tcPr>
          <w:p w14:paraId="573CE86C" w14:textId="77777777" w:rsidR="00132C78" w:rsidRDefault="00132C78" w:rsidP="00A4037B">
            <w:pPr>
              <w:snapToGrid w:val="0"/>
              <w:spacing w:line="360" w:lineRule="exact"/>
              <w:jc w:val="center"/>
              <w:textAlignment w:val="baseline"/>
              <w:rPr>
                <w:rFonts w:eastAsia="仿宋_GB2312"/>
                <w:sz w:val="24"/>
              </w:rPr>
            </w:pPr>
            <w:r>
              <w:rPr>
                <w:rFonts w:eastAsia="仿宋_GB2312"/>
                <w:kern w:val="0"/>
                <w:sz w:val="24"/>
              </w:rPr>
              <w:t>生物医药</w:t>
            </w:r>
          </w:p>
        </w:tc>
        <w:tc>
          <w:tcPr>
            <w:tcW w:w="749" w:type="dxa"/>
            <w:gridSpan w:val="2"/>
            <w:shd w:val="clear" w:color="auto" w:fill="FFFFFF"/>
            <w:vAlign w:val="center"/>
          </w:tcPr>
          <w:p w14:paraId="56AD5C50" w14:textId="77777777" w:rsidR="00132C78" w:rsidRDefault="00132C78" w:rsidP="00A4037B">
            <w:pPr>
              <w:snapToGrid w:val="0"/>
              <w:spacing w:line="360" w:lineRule="exact"/>
              <w:jc w:val="center"/>
              <w:textAlignment w:val="baseline"/>
              <w:rPr>
                <w:rFonts w:eastAsia="仿宋_GB2312"/>
                <w:sz w:val="24"/>
              </w:rPr>
            </w:pPr>
            <w:r>
              <w:rPr>
                <w:rFonts w:eastAsia="仿宋_GB2312"/>
                <w:sz w:val="24"/>
              </w:rPr>
              <w:t>细分方向</w:t>
            </w:r>
          </w:p>
        </w:tc>
        <w:tc>
          <w:tcPr>
            <w:tcW w:w="3255" w:type="dxa"/>
            <w:gridSpan w:val="2"/>
            <w:shd w:val="clear" w:color="auto" w:fill="FFFFFF"/>
            <w:vAlign w:val="center"/>
          </w:tcPr>
          <w:p w14:paraId="53BB442D" w14:textId="77777777" w:rsidR="00132C78" w:rsidRDefault="00132C78" w:rsidP="00A4037B">
            <w:pPr>
              <w:snapToGrid w:val="0"/>
              <w:spacing w:line="360" w:lineRule="exact"/>
              <w:jc w:val="center"/>
              <w:textAlignment w:val="baseline"/>
              <w:rPr>
                <w:rFonts w:eastAsia="仿宋_GB2312"/>
                <w:sz w:val="24"/>
              </w:rPr>
            </w:pPr>
            <w:r>
              <w:rPr>
                <w:rFonts w:eastAsia="仿宋_GB2312"/>
                <w:sz w:val="24"/>
              </w:rPr>
              <w:t>中药制剂</w:t>
            </w:r>
          </w:p>
        </w:tc>
      </w:tr>
      <w:tr w:rsidR="00132C78" w14:paraId="3D2F2B90" w14:textId="77777777" w:rsidTr="00A4037B">
        <w:trPr>
          <w:trHeight w:val="999"/>
          <w:jc w:val="center"/>
        </w:trPr>
        <w:tc>
          <w:tcPr>
            <w:tcW w:w="1173" w:type="dxa"/>
            <w:shd w:val="clear" w:color="auto" w:fill="FFFFFF"/>
            <w:vAlign w:val="center"/>
          </w:tcPr>
          <w:p w14:paraId="1446A764" w14:textId="77777777" w:rsidR="00132C78" w:rsidRDefault="00132C78" w:rsidP="00A4037B">
            <w:pPr>
              <w:snapToGrid w:val="0"/>
              <w:spacing w:line="360" w:lineRule="exact"/>
              <w:jc w:val="center"/>
              <w:textAlignment w:val="baseline"/>
              <w:rPr>
                <w:rFonts w:eastAsia="仿宋_GB2312"/>
                <w:sz w:val="24"/>
              </w:rPr>
            </w:pPr>
            <w:r>
              <w:rPr>
                <w:rFonts w:eastAsia="仿宋_GB2312"/>
                <w:sz w:val="24"/>
              </w:rPr>
              <w:t>重大技术需求榜单名称</w:t>
            </w:r>
          </w:p>
        </w:tc>
        <w:tc>
          <w:tcPr>
            <w:tcW w:w="8957" w:type="dxa"/>
            <w:gridSpan w:val="9"/>
            <w:shd w:val="clear" w:color="auto" w:fill="FFFFFF"/>
            <w:vAlign w:val="center"/>
          </w:tcPr>
          <w:p w14:paraId="7590558E" w14:textId="77777777" w:rsidR="00132C78" w:rsidRDefault="00132C78" w:rsidP="00A4037B">
            <w:pPr>
              <w:snapToGrid w:val="0"/>
              <w:spacing w:line="360" w:lineRule="exact"/>
              <w:jc w:val="center"/>
              <w:textAlignment w:val="baseline"/>
              <w:rPr>
                <w:rFonts w:eastAsia="仿宋_GB2312"/>
                <w:sz w:val="24"/>
              </w:rPr>
            </w:pPr>
            <w:r>
              <w:rPr>
                <w:rFonts w:eastAsia="仿宋_GB2312"/>
                <w:color w:val="000000"/>
                <w:kern w:val="0"/>
                <w:sz w:val="24"/>
              </w:rPr>
              <w:t>基于膜技术的中药绿色制造技术开发</w:t>
            </w:r>
          </w:p>
        </w:tc>
      </w:tr>
      <w:tr w:rsidR="00132C78" w14:paraId="707C6F0C" w14:textId="77777777" w:rsidTr="00A4037B">
        <w:trPr>
          <w:trHeight w:val="590"/>
          <w:jc w:val="center"/>
        </w:trPr>
        <w:tc>
          <w:tcPr>
            <w:tcW w:w="1173" w:type="dxa"/>
            <w:shd w:val="clear" w:color="auto" w:fill="FFFFFF"/>
            <w:vAlign w:val="center"/>
          </w:tcPr>
          <w:p w14:paraId="55A6FA45" w14:textId="77777777" w:rsidR="00132C78" w:rsidRDefault="00132C78" w:rsidP="00A4037B">
            <w:pPr>
              <w:snapToGrid w:val="0"/>
              <w:spacing w:line="360" w:lineRule="exact"/>
              <w:jc w:val="center"/>
              <w:textAlignment w:val="baseline"/>
              <w:rPr>
                <w:rFonts w:eastAsia="仿宋_GB2312"/>
                <w:sz w:val="24"/>
              </w:rPr>
            </w:pPr>
            <w:r>
              <w:rPr>
                <w:rFonts w:eastAsia="仿宋_GB2312"/>
                <w:sz w:val="24"/>
              </w:rPr>
              <w:t>技术需求牵头企业</w:t>
            </w:r>
          </w:p>
        </w:tc>
        <w:tc>
          <w:tcPr>
            <w:tcW w:w="8957" w:type="dxa"/>
            <w:gridSpan w:val="9"/>
            <w:shd w:val="clear" w:color="auto" w:fill="FFFFFF"/>
            <w:vAlign w:val="center"/>
          </w:tcPr>
          <w:p w14:paraId="01DC036F" w14:textId="77777777" w:rsidR="00132C78" w:rsidRDefault="00132C78" w:rsidP="00A4037B">
            <w:pPr>
              <w:snapToGrid w:val="0"/>
              <w:spacing w:line="360" w:lineRule="exact"/>
              <w:jc w:val="center"/>
              <w:textAlignment w:val="baseline"/>
              <w:rPr>
                <w:rFonts w:eastAsia="仿宋_GB2312"/>
                <w:sz w:val="24"/>
              </w:rPr>
            </w:pPr>
            <w:r>
              <w:rPr>
                <w:rFonts w:eastAsia="仿宋_GB2312"/>
                <w:color w:val="000000"/>
                <w:kern w:val="0"/>
                <w:sz w:val="24"/>
              </w:rPr>
              <w:t>江西普正制药股份有限公司</w:t>
            </w:r>
          </w:p>
        </w:tc>
      </w:tr>
      <w:tr w:rsidR="00132C78" w14:paraId="0D362A2C" w14:textId="77777777" w:rsidTr="00A4037B">
        <w:trPr>
          <w:trHeight w:val="476"/>
          <w:jc w:val="center"/>
        </w:trPr>
        <w:tc>
          <w:tcPr>
            <w:tcW w:w="1173" w:type="dxa"/>
            <w:shd w:val="clear" w:color="auto" w:fill="FFFFFF"/>
            <w:vAlign w:val="center"/>
          </w:tcPr>
          <w:p w14:paraId="70BD0244" w14:textId="77777777" w:rsidR="00132C78" w:rsidRDefault="00132C78" w:rsidP="00A4037B">
            <w:pPr>
              <w:snapToGrid w:val="0"/>
              <w:spacing w:line="360" w:lineRule="exact"/>
              <w:jc w:val="center"/>
              <w:textAlignment w:val="baseline"/>
              <w:rPr>
                <w:rFonts w:eastAsia="仿宋_GB2312"/>
                <w:sz w:val="24"/>
              </w:rPr>
            </w:pPr>
            <w:r>
              <w:rPr>
                <w:rFonts w:eastAsia="仿宋_GB2312"/>
                <w:sz w:val="24"/>
              </w:rPr>
              <w:t>技术需求牵头企业联系人</w:t>
            </w:r>
          </w:p>
        </w:tc>
        <w:tc>
          <w:tcPr>
            <w:tcW w:w="1385" w:type="dxa"/>
            <w:shd w:val="clear" w:color="auto" w:fill="FFFFFF"/>
            <w:vAlign w:val="center"/>
          </w:tcPr>
          <w:p w14:paraId="1E0CD2A2" w14:textId="77777777" w:rsidR="00132C78" w:rsidRDefault="00132C78" w:rsidP="00A4037B">
            <w:pPr>
              <w:snapToGrid w:val="0"/>
              <w:spacing w:line="360" w:lineRule="exact"/>
              <w:jc w:val="center"/>
              <w:textAlignment w:val="baseline"/>
              <w:rPr>
                <w:rFonts w:eastAsia="仿宋_GB2312"/>
                <w:sz w:val="24"/>
              </w:rPr>
            </w:pPr>
            <w:r>
              <w:rPr>
                <w:rFonts w:eastAsia="仿宋_GB2312"/>
                <w:sz w:val="24"/>
              </w:rPr>
              <w:t>姓名</w:t>
            </w:r>
          </w:p>
        </w:tc>
        <w:tc>
          <w:tcPr>
            <w:tcW w:w="966" w:type="dxa"/>
            <w:shd w:val="clear" w:color="auto" w:fill="FFFFFF"/>
            <w:vAlign w:val="center"/>
          </w:tcPr>
          <w:p w14:paraId="6CF941ED" w14:textId="77777777" w:rsidR="00132C78" w:rsidRDefault="00132C78" w:rsidP="00A4037B">
            <w:pPr>
              <w:snapToGrid w:val="0"/>
              <w:spacing w:line="360" w:lineRule="exact"/>
              <w:jc w:val="center"/>
              <w:textAlignment w:val="baseline"/>
              <w:rPr>
                <w:rFonts w:eastAsia="仿宋_GB2312"/>
                <w:sz w:val="24"/>
              </w:rPr>
            </w:pPr>
            <w:r>
              <w:rPr>
                <w:rFonts w:eastAsia="仿宋_GB2312"/>
                <w:sz w:val="24"/>
              </w:rPr>
              <w:t>李小锋</w:t>
            </w:r>
          </w:p>
        </w:tc>
        <w:tc>
          <w:tcPr>
            <w:tcW w:w="660" w:type="dxa"/>
            <w:shd w:val="clear" w:color="auto" w:fill="FFFFFF"/>
            <w:vAlign w:val="center"/>
          </w:tcPr>
          <w:p w14:paraId="31632054" w14:textId="77777777" w:rsidR="00132C78" w:rsidRDefault="00132C78" w:rsidP="00A4037B">
            <w:pPr>
              <w:snapToGrid w:val="0"/>
              <w:spacing w:line="360" w:lineRule="exact"/>
              <w:jc w:val="center"/>
              <w:textAlignment w:val="baseline"/>
              <w:rPr>
                <w:rFonts w:eastAsia="仿宋_GB2312"/>
                <w:sz w:val="24"/>
              </w:rPr>
            </w:pPr>
            <w:r>
              <w:rPr>
                <w:rFonts w:eastAsia="仿宋_GB2312"/>
                <w:sz w:val="24"/>
              </w:rPr>
              <w:t>职务</w:t>
            </w:r>
          </w:p>
        </w:tc>
        <w:tc>
          <w:tcPr>
            <w:tcW w:w="1084" w:type="dxa"/>
            <w:shd w:val="clear" w:color="auto" w:fill="FFFFFF"/>
            <w:vAlign w:val="center"/>
          </w:tcPr>
          <w:p w14:paraId="42DBFA7A" w14:textId="77777777" w:rsidR="00132C78" w:rsidRDefault="00132C78" w:rsidP="00A4037B">
            <w:pPr>
              <w:snapToGrid w:val="0"/>
              <w:spacing w:line="360" w:lineRule="exact"/>
              <w:jc w:val="center"/>
              <w:textAlignment w:val="baseline"/>
              <w:rPr>
                <w:rFonts w:eastAsia="仿宋_GB2312"/>
                <w:sz w:val="24"/>
              </w:rPr>
            </w:pPr>
            <w:r>
              <w:rPr>
                <w:rFonts w:eastAsia="仿宋_GB2312"/>
                <w:sz w:val="24"/>
              </w:rPr>
              <w:t>主任</w:t>
            </w:r>
          </w:p>
        </w:tc>
        <w:tc>
          <w:tcPr>
            <w:tcW w:w="1970" w:type="dxa"/>
            <w:gridSpan w:val="4"/>
            <w:shd w:val="clear" w:color="auto" w:fill="FFFFFF"/>
            <w:vAlign w:val="center"/>
          </w:tcPr>
          <w:p w14:paraId="0C24EA7F" w14:textId="77777777" w:rsidR="00132C78" w:rsidRDefault="00132C78" w:rsidP="00A4037B">
            <w:pPr>
              <w:snapToGrid w:val="0"/>
              <w:spacing w:line="360" w:lineRule="exact"/>
              <w:textAlignment w:val="baseline"/>
              <w:rPr>
                <w:rFonts w:eastAsia="仿宋_GB2312"/>
                <w:sz w:val="24"/>
              </w:rPr>
            </w:pPr>
            <w:r>
              <w:rPr>
                <w:rFonts w:eastAsia="仿宋_GB2312"/>
                <w:sz w:val="24"/>
              </w:rPr>
              <w:t>手机：</w:t>
            </w:r>
            <w:r>
              <w:rPr>
                <w:rFonts w:eastAsia="仿宋_GB2312"/>
                <w:color w:val="000000"/>
                <w:kern w:val="0"/>
                <w:sz w:val="24"/>
              </w:rPr>
              <w:t>18970661588</w:t>
            </w:r>
          </w:p>
        </w:tc>
        <w:tc>
          <w:tcPr>
            <w:tcW w:w="2892" w:type="dxa"/>
            <w:shd w:val="clear" w:color="auto" w:fill="FFFFFF"/>
            <w:vAlign w:val="center"/>
          </w:tcPr>
          <w:p w14:paraId="7F44CB3F" w14:textId="77777777" w:rsidR="00132C78" w:rsidRDefault="00132C78" w:rsidP="00A4037B">
            <w:pPr>
              <w:snapToGrid w:val="0"/>
              <w:spacing w:line="360" w:lineRule="exact"/>
              <w:textAlignment w:val="baseline"/>
              <w:rPr>
                <w:rFonts w:eastAsia="仿宋_GB2312"/>
                <w:sz w:val="24"/>
              </w:rPr>
            </w:pPr>
            <w:r>
              <w:rPr>
                <w:rFonts w:eastAsia="仿宋_GB2312"/>
                <w:sz w:val="24"/>
              </w:rPr>
              <w:t>邮箱：</w:t>
            </w:r>
            <w:r>
              <w:rPr>
                <w:rFonts w:eastAsia="仿宋_GB2312"/>
                <w:sz w:val="24"/>
              </w:rPr>
              <w:t>lixf86@126.com</w:t>
            </w:r>
          </w:p>
        </w:tc>
      </w:tr>
      <w:tr w:rsidR="00132C78" w14:paraId="6F77A378" w14:textId="77777777" w:rsidTr="00A4037B">
        <w:trPr>
          <w:trHeight w:val="476"/>
          <w:jc w:val="center"/>
        </w:trPr>
        <w:tc>
          <w:tcPr>
            <w:tcW w:w="1173" w:type="dxa"/>
            <w:vMerge w:val="restart"/>
            <w:shd w:val="clear" w:color="auto" w:fill="FFFFFF"/>
            <w:vAlign w:val="center"/>
          </w:tcPr>
          <w:p w14:paraId="71FC9E3E" w14:textId="77777777" w:rsidR="00132C78" w:rsidRDefault="00132C78" w:rsidP="00A4037B">
            <w:pPr>
              <w:snapToGrid w:val="0"/>
              <w:spacing w:line="360" w:lineRule="exact"/>
              <w:jc w:val="center"/>
              <w:textAlignment w:val="baseline"/>
              <w:rPr>
                <w:rFonts w:eastAsia="仿宋_GB2312"/>
                <w:sz w:val="24"/>
              </w:rPr>
            </w:pPr>
            <w:r>
              <w:rPr>
                <w:rFonts w:eastAsia="仿宋_GB2312"/>
                <w:sz w:val="24"/>
              </w:rPr>
              <w:t>有共同技术需求的同行企业</w:t>
            </w:r>
          </w:p>
        </w:tc>
        <w:tc>
          <w:tcPr>
            <w:tcW w:w="1385" w:type="dxa"/>
            <w:shd w:val="clear" w:color="auto" w:fill="FFFFFF"/>
            <w:vAlign w:val="center"/>
          </w:tcPr>
          <w:p w14:paraId="034F9C93" w14:textId="77777777" w:rsidR="00132C78" w:rsidRDefault="00132C78" w:rsidP="00A4037B">
            <w:pPr>
              <w:snapToGrid w:val="0"/>
              <w:spacing w:line="360" w:lineRule="exact"/>
              <w:jc w:val="center"/>
              <w:textAlignment w:val="baseline"/>
              <w:rPr>
                <w:rFonts w:eastAsia="仿宋_GB2312"/>
                <w:sz w:val="24"/>
              </w:rPr>
            </w:pPr>
            <w:r>
              <w:rPr>
                <w:rFonts w:eastAsia="仿宋_GB2312"/>
                <w:sz w:val="24"/>
              </w:rPr>
              <w:t>序号</w:t>
            </w:r>
          </w:p>
        </w:tc>
        <w:tc>
          <w:tcPr>
            <w:tcW w:w="3803" w:type="dxa"/>
            <w:gridSpan w:val="5"/>
            <w:shd w:val="clear" w:color="auto" w:fill="FFFFFF"/>
            <w:vAlign w:val="center"/>
          </w:tcPr>
          <w:p w14:paraId="2036642F" w14:textId="77777777" w:rsidR="00132C78" w:rsidRDefault="00132C78" w:rsidP="00A4037B">
            <w:pPr>
              <w:snapToGrid w:val="0"/>
              <w:spacing w:line="360" w:lineRule="exact"/>
              <w:jc w:val="center"/>
              <w:textAlignment w:val="baseline"/>
              <w:rPr>
                <w:rFonts w:eastAsia="仿宋_GB2312"/>
                <w:sz w:val="24"/>
              </w:rPr>
            </w:pPr>
            <w:r>
              <w:rPr>
                <w:rFonts w:eastAsia="仿宋_GB2312"/>
                <w:sz w:val="24"/>
              </w:rPr>
              <w:t>单位名称</w:t>
            </w:r>
          </w:p>
        </w:tc>
        <w:tc>
          <w:tcPr>
            <w:tcW w:w="3769" w:type="dxa"/>
            <w:gridSpan w:val="3"/>
            <w:shd w:val="clear" w:color="auto" w:fill="FFFFFF"/>
            <w:vAlign w:val="center"/>
          </w:tcPr>
          <w:p w14:paraId="61AE1C11" w14:textId="77777777" w:rsidR="00132C78" w:rsidRDefault="00132C78" w:rsidP="00A4037B">
            <w:pPr>
              <w:snapToGrid w:val="0"/>
              <w:spacing w:line="360" w:lineRule="exact"/>
              <w:jc w:val="center"/>
              <w:textAlignment w:val="baseline"/>
              <w:rPr>
                <w:rFonts w:eastAsia="仿宋_GB2312"/>
                <w:sz w:val="24"/>
              </w:rPr>
            </w:pPr>
            <w:r>
              <w:rPr>
                <w:rFonts w:eastAsia="仿宋_GB2312"/>
                <w:sz w:val="24"/>
              </w:rPr>
              <w:t>单位性质</w:t>
            </w:r>
          </w:p>
        </w:tc>
      </w:tr>
      <w:tr w:rsidR="00132C78" w14:paraId="09604831" w14:textId="77777777" w:rsidTr="00A4037B">
        <w:trPr>
          <w:trHeight w:val="969"/>
          <w:jc w:val="center"/>
        </w:trPr>
        <w:tc>
          <w:tcPr>
            <w:tcW w:w="1173" w:type="dxa"/>
            <w:vMerge/>
            <w:shd w:val="clear" w:color="auto" w:fill="FFFFFF"/>
            <w:vAlign w:val="center"/>
          </w:tcPr>
          <w:p w14:paraId="5BC736FE" w14:textId="77777777" w:rsidR="00132C78" w:rsidRDefault="00132C78" w:rsidP="00A4037B">
            <w:pPr>
              <w:snapToGrid w:val="0"/>
              <w:spacing w:line="360" w:lineRule="exact"/>
              <w:jc w:val="center"/>
              <w:textAlignment w:val="baseline"/>
              <w:rPr>
                <w:rFonts w:eastAsia="仿宋_GB2312"/>
                <w:sz w:val="24"/>
              </w:rPr>
            </w:pPr>
          </w:p>
        </w:tc>
        <w:tc>
          <w:tcPr>
            <w:tcW w:w="1385" w:type="dxa"/>
            <w:shd w:val="clear" w:color="auto" w:fill="FFFFFF"/>
            <w:vAlign w:val="center"/>
          </w:tcPr>
          <w:p w14:paraId="0495869E" w14:textId="77777777" w:rsidR="00132C78" w:rsidRDefault="00132C78" w:rsidP="00A4037B">
            <w:pPr>
              <w:snapToGrid w:val="0"/>
              <w:spacing w:line="360" w:lineRule="exact"/>
              <w:jc w:val="center"/>
              <w:textAlignment w:val="baseline"/>
              <w:rPr>
                <w:rFonts w:eastAsia="仿宋_GB2312"/>
                <w:sz w:val="24"/>
              </w:rPr>
            </w:pPr>
            <w:r>
              <w:rPr>
                <w:rFonts w:eastAsia="仿宋_GB2312"/>
                <w:sz w:val="24"/>
              </w:rPr>
              <w:t>1</w:t>
            </w:r>
          </w:p>
        </w:tc>
        <w:tc>
          <w:tcPr>
            <w:tcW w:w="3803" w:type="dxa"/>
            <w:gridSpan w:val="5"/>
            <w:shd w:val="clear" w:color="auto" w:fill="FFFFFF"/>
            <w:vAlign w:val="center"/>
          </w:tcPr>
          <w:p w14:paraId="775A14CA" w14:textId="77777777" w:rsidR="00132C78" w:rsidRDefault="00132C78" w:rsidP="00A4037B">
            <w:pPr>
              <w:snapToGrid w:val="0"/>
              <w:spacing w:line="360" w:lineRule="exact"/>
              <w:jc w:val="center"/>
              <w:textAlignment w:val="baseline"/>
              <w:rPr>
                <w:rFonts w:eastAsia="仿宋_GB2312"/>
                <w:sz w:val="24"/>
              </w:rPr>
            </w:pPr>
          </w:p>
        </w:tc>
        <w:tc>
          <w:tcPr>
            <w:tcW w:w="3769" w:type="dxa"/>
            <w:gridSpan w:val="3"/>
            <w:shd w:val="clear" w:color="auto" w:fill="FFFFFF"/>
            <w:vAlign w:val="center"/>
          </w:tcPr>
          <w:p w14:paraId="55DC8ED4" w14:textId="77777777" w:rsidR="00132C78" w:rsidRDefault="00132C78" w:rsidP="00A4037B">
            <w:pPr>
              <w:snapToGrid w:val="0"/>
              <w:spacing w:line="360" w:lineRule="exact"/>
              <w:textAlignment w:val="baseline"/>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3127259D" w14:textId="77777777" w:rsidTr="00A4037B">
        <w:trPr>
          <w:trHeight w:val="759"/>
          <w:jc w:val="center"/>
        </w:trPr>
        <w:tc>
          <w:tcPr>
            <w:tcW w:w="1173" w:type="dxa"/>
            <w:vMerge/>
            <w:shd w:val="clear" w:color="auto" w:fill="FFFFFF"/>
            <w:vAlign w:val="center"/>
          </w:tcPr>
          <w:p w14:paraId="4DBE25DD" w14:textId="77777777" w:rsidR="00132C78" w:rsidRDefault="00132C78" w:rsidP="00A4037B">
            <w:pPr>
              <w:snapToGrid w:val="0"/>
              <w:spacing w:line="360" w:lineRule="exact"/>
              <w:jc w:val="center"/>
              <w:textAlignment w:val="baseline"/>
              <w:rPr>
                <w:rFonts w:eastAsia="仿宋_GB2312"/>
                <w:sz w:val="24"/>
              </w:rPr>
            </w:pPr>
          </w:p>
        </w:tc>
        <w:tc>
          <w:tcPr>
            <w:tcW w:w="1385" w:type="dxa"/>
            <w:shd w:val="clear" w:color="auto" w:fill="FFFFFF"/>
            <w:vAlign w:val="center"/>
          </w:tcPr>
          <w:p w14:paraId="12BF739E" w14:textId="77777777" w:rsidR="00132C78" w:rsidRDefault="00132C78" w:rsidP="00A4037B">
            <w:pPr>
              <w:snapToGrid w:val="0"/>
              <w:spacing w:line="360" w:lineRule="exact"/>
              <w:jc w:val="center"/>
              <w:textAlignment w:val="baseline"/>
              <w:rPr>
                <w:rFonts w:eastAsia="仿宋_GB2312"/>
                <w:sz w:val="24"/>
              </w:rPr>
            </w:pPr>
            <w:r>
              <w:rPr>
                <w:rFonts w:eastAsia="仿宋_GB2312"/>
                <w:sz w:val="24"/>
              </w:rPr>
              <w:t>2</w:t>
            </w:r>
          </w:p>
        </w:tc>
        <w:tc>
          <w:tcPr>
            <w:tcW w:w="3803" w:type="dxa"/>
            <w:gridSpan w:val="5"/>
            <w:shd w:val="clear" w:color="auto" w:fill="FFFFFF"/>
            <w:vAlign w:val="center"/>
          </w:tcPr>
          <w:p w14:paraId="55C33031" w14:textId="77777777" w:rsidR="00132C78" w:rsidRDefault="00132C78" w:rsidP="00A4037B">
            <w:pPr>
              <w:snapToGrid w:val="0"/>
              <w:spacing w:line="360" w:lineRule="exact"/>
              <w:jc w:val="center"/>
              <w:textAlignment w:val="baseline"/>
              <w:rPr>
                <w:rFonts w:eastAsia="仿宋_GB2312"/>
                <w:sz w:val="24"/>
              </w:rPr>
            </w:pPr>
          </w:p>
        </w:tc>
        <w:tc>
          <w:tcPr>
            <w:tcW w:w="3769" w:type="dxa"/>
            <w:gridSpan w:val="3"/>
            <w:shd w:val="clear" w:color="auto" w:fill="FFFFFF"/>
            <w:vAlign w:val="center"/>
          </w:tcPr>
          <w:p w14:paraId="3C1C9FB1" w14:textId="77777777" w:rsidR="00132C78" w:rsidRDefault="00132C78" w:rsidP="00A4037B">
            <w:pPr>
              <w:snapToGrid w:val="0"/>
              <w:spacing w:line="360" w:lineRule="exact"/>
              <w:textAlignment w:val="baseline"/>
              <w:rPr>
                <w:rFonts w:eastAsia="仿宋_GB2312"/>
                <w:sz w:val="24"/>
              </w:rPr>
            </w:pPr>
            <w:r>
              <w:rPr>
                <w:rFonts w:eastAsia="仿宋_GB2312"/>
                <w:sz w:val="24"/>
              </w:rPr>
              <w:t>□</w:t>
            </w:r>
            <w:r>
              <w:rPr>
                <w:rFonts w:eastAsia="仿宋_GB2312"/>
                <w:sz w:val="24"/>
              </w:rPr>
              <w:t>龙头企业</w:t>
            </w:r>
            <w:r>
              <w:rPr>
                <w:rFonts w:eastAsia="仿宋_GB2312"/>
                <w:sz w:val="24"/>
              </w:rPr>
              <w:t xml:space="preserve"> □</w:t>
            </w:r>
            <w:r>
              <w:rPr>
                <w:rFonts w:eastAsia="仿宋_GB2312"/>
                <w:sz w:val="24"/>
              </w:rPr>
              <w:t>骨干企业</w:t>
            </w:r>
            <w:r>
              <w:rPr>
                <w:rFonts w:eastAsia="仿宋_GB2312"/>
                <w:sz w:val="24"/>
              </w:rPr>
              <w:t>□</w:t>
            </w:r>
            <w:r>
              <w:rPr>
                <w:rFonts w:eastAsia="仿宋_GB2312"/>
                <w:sz w:val="24"/>
              </w:rPr>
              <w:t>战略性新兴产业企业、</w:t>
            </w:r>
            <w:r>
              <w:rPr>
                <w:rFonts w:eastAsia="仿宋_GB2312"/>
                <w:sz w:val="24"/>
              </w:rPr>
              <w:t>□</w:t>
            </w:r>
            <w:r>
              <w:rPr>
                <w:rFonts w:eastAsia="仿宋_GB2312"/>
                <w:sz w:val="24"/>
              </w:rPr>
              <w:t>新型研发机构企业</w:t>
            </w:r>
          </w:p>
        </w:tc>
      </w:tr>
      <w:tr w:rsidR="00132C78" w14:paraId="75705E87" w14:textId="77777777" w:rsidTr="00A4037B">
        <w:trPr>
          <w:trHeight w:val="476"/>
          <w:jc w:val="center"/>
        </w:trPr>
        <w:tc>
          <w:tcPr>
            <w:tcW w:w="10130" w:type="dxa"/>
            <w:gridSpan w:val="10"/>
            <w:shd w:val="clear" w:color="auto" w:fill="FFFFFF"/>
            <w:vAlign w:val="center"/>
          </w:tcPr>
          <w:p w14:paraId="45DAC97B" w14:textId="77777777" w:rsidR="00132C78" w:rsidRDefault="00132C78" w:rsidP="00A4037B">
            <w:pPr>
              <w:snapToGrid w:val="0"/>
              <w:spacing w:line="360" w:lineRule="exact"/>
              <w:jc w:val="center"/>
              <w:textAlignment w:val="baseline"/>
              <w:rPr>
                <w:rFonts w:eastAsia="仿宋_GB2312"/>
                <w:sz w:val="24"/>
              </w:rPr>
            </w:pPr>
            <w:r>
              <w:rPr>
                <w:rFonts w:eastAsia="仿宋_GB2312"/>
                <w:b/>
                <w:bCs/>
                <w:sz w:val="24"/>
              </w:rPr>
              <w:t>揭榜方需完成的工作或内容</w:t>
            </w:r>
          </w:p>
        </w:tc>
      </w:tr>
      <w:tr w:rsidR="00132C78" w14:paraId="780F6D30" w14:textId="77777777" w:rsidTr="00A4037B">
        <w:trPr>
          <w:trHeight w:val="90"/>
          <w:jc w:val="center"/>
        </w:trPr>
        <w:tc>
          <w:tcPr>
            <w:tcW w:w="1173" w:type="dxa"/>
            <w:shd w:val="clear" w:color="auto" w:fill="FFFFFF"/>
            <w:vAlign w:val="center"/>
          </w:tcPr>
          <w:p w14:paraId="72E761FE" w14:textId="77777777" w:rsidR="00132C78" w:rsidRDefault="00132C78" w:rsidP="00A4037B">
            <w:pPr>
              <w:snapToGrid w:val="0"/>
              <w:spacing w:line="360" w:lineRule="exact"/>
              <w:jc w:val="center"/>
              <w:textAlignment w:val="baseline"/>
              <w:rPr>
                <w:rFonts w:eastAsia="仿宋_GB2312"/>
                <w:sz w:val="24"/>
              </w:rPr>
            </w:pPr>
            <w:r>
              <w:rPr>
                <w:rFonts w:eastAsia="仿宋_GB2312"/>
                <w:sz w:val="24"/>
              </w:rPr>
              <w:t>技术难题</w:t>
            </w:r>
            <w:r>
              <w:rPr>
                <w:rFonts w:eastAsia="仿宋_GB2312"/>
                <w:spacing w:val="-17"/>
                <w:sz w:val="24"/>
              </w:rPr>
              <w:t>概述</w:t>
            </w:r>
          </w:p>
        </w:tc>
        <w:tc>
          <w:tcPr>
            <w:tcW w:w="8957" w:type="dxa"/>
            <w:gridSpan w:val="9"/>
            <w:shd w:val="clear" w:color="auto" w:fill="FFFFFF"/>
            <w:vAlign w:val="center"/>
          </w:tcPr>
          <w:p w14:paraId="31A73E57" w14:textId="77777777" w:rsidR="00132C78" w:rsidRDefault="00132C78" w:rsidP="00A4037B">
            <w:pPr>
              <w:spacing w:line="360" w:lineRule="exact"/>
              <w:rPr>
                <w:rFonts w:eastAsia="仿宋_GB2312"/>
                <w:sz w:val="24"/>
              </w:rPr>
            </w:pPr>
            <w:r>
              <w:rPr>
                <w:rFonts w:eastAsia="仿宋_GB2312"/>
                <w:sz w:val="24"/>
              </w:rPr>
              <w:t xml:space="preserve">    </w:t>
            </w:r>
            <w:r>
              <w:rPr>
                <w:rFonts w:eastAsia="仿宋_GB2312"/>
                <w:sz w:val="24"/>
              </w:rPr>
              <w:t>针对中药制造的提取、分离、浓缩等关键过程的不同需求，开展以特种膜为核心的中药提取液</w:t>
            </w:r>
            <w:r>
              <w:rPr>
                <w:rFonts w:eastAsia="仿宋_GB2312"/>
                <w:sz w:val="24"/>
              </w:rPr>
              <w:t>“</w:t>
            </w:r>
            <w:r>
              <w:rPr>
                <w:rFonts w:eastAsia="仿宋_GB2312"/>
                <w:sz w:val="24"/>
              </w:rPr>
              <w:t>微滤</w:t>
            </w:r>
            <w:r>
              <w:rPr>
                <w:rFonts w:eastAsia="仿宋_GB2312"/>
                <w:sz w:val="24"/>
              </w:rPr>
              <w:t>—</w:t>
            </w:r>
            <w:r>
              <w:rPr>
                <w:rFonts w:eastAsia="仿宋_GB2312"/>
                <w:sz w:val="24"/>
              </w:rPr>
              <w:t>超滤</w:t>
            </w:r>
            <w:r>
              <w:rPr>
                <w:rFonts w:eastAsia="仿宋_GB2312"/>
                <w:sz w:val="24"/>
              </w:rPr>
              <w:t>—</w:t>
            </w:r>
            <w:r>
              <w:rPr>
                <w:rFonts w:eastAsia="仿宋_GB2312"/>
                <w:sz w:val="24"/>
              </w:rPr>
              <w:t>纳滤</w:t>
            </w:r>
            <w:r>
              <w:rPr>
                <w:rFonts w:eastAsia="仿宋_GB2312"/>
                <w:sz w:val="24"/>
              </w:rPr>
              <w:t>”</w:t>
            </w:r>
            <w:r>
              <w:rPr>
                <w:rFonts w:eastAsia="仿宋_GB2312"/>
                <w:sz w:val="24"/>
              </w:rPr>
              <w:t>一体化除菌、精制、浓缩的绿色关键技术攻关，进行中药大品种的工艺优化和标准提升，完成药品注册变更。</w:t>
            </w:r>
          </w:p>
        </w:tc>
      </w:tr>
      <w:tr w:rsidR="00132C78" w14:paraId="3B006A39" w14:textId="77777777" w:rsidTr="00A4037B">
        <w:trPr>
          <w:trHeight w:val="90"/>
          <w:jc w:val="center"/>
        </w:trPr>
        <w:tc>
          <w:tcPr>
            <w:tcW w:w="1173" w:type="dxa"/>
            <w:shd w:val="clear" w:color="auto" w:fill="FFFFFF"/>
            <w:vAlign w:val="center"/>
          </w:tcPr>
          <w:p w14:paraId="02DCC5A0" w14:textId="77777777" w:rsidR="00132C78" w:rsidRDefault="00132C78" w:rsidP="00A4037B">
            <w:pPr>
              <w:snapToGrid w:val="0"/>
              <w:spacing w:line="360" w:lineRule="exact"/>
              <w:jc w:val="center"/>
              <w:textAlignment w:val="baseline"/>
              <w:rPr>
                <w:rFonts w:eastAsia="仿宋_GB2312"/>
                <w:sz w:val="24"/>
              </w:rPr>
            </w:pPr>
            <w:r>
              <w:rPr>
                <w:rFonts w:eastAsia="仿宋_GB2312"/>
                <w:sz w:val="24"/>
              </w:rPr>
              <w:t>技术攻关后希望达到的预期技术目标</w:t>
            </w:r>
          </w:p>
        </w:tc>
        <w:tc>
          <w:tcPr>
            <w:tcW w:w="8957" w:type="dxa"/>
            <w:gridSpan w:val="9"/>
            <w:shd w:val="clear" w:color="auto" w:fill="FFFFFF"/>
            <w:vAlign w:val="center"/>
          </w:tcPr>
          <w:p w14:paraId="6A962FEA" w14:textId="77777777" w:rsidR="00132C78" w:rsidRDefault="00132C78" w:rsidP="00A4037B">
            <w:pPr>
              <w:pStyle w:val="a3"/>
              <w:spacing w:after="0" w:line="360" w:lineRule="exact"/>
              <w:ind w:firstLineChars="200" w:firstLine="480"/>
              <w:textAlignment w:val="baseline"/>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建立中药的膜分离研究标准化方法体系，开发中药膜集成成套装备</w:t>
            </w:r>
            <w:r>
              <w:rPr>
                <w:rFonts w:ascii="Times New Roman" w:eastAsia="仿宋_GB2312" w:hAnsi="Times New Roman"/>
                <w:sz w:val="24"/>
              </w:rPr>
              <w:t>1</w:t>
            </w:r>
            <w:r>
              <w:rPr>
                <w:rFonts w:ascii="Times New Roman" w:eastAsia="仿宋_GB2312" w:hAnsi="Times New Roman"/>
                <w:sz w:val="24"/>
              </w:rPr>
              <w:t>套，产能达</w:t>
            </w:r>
            <w:r>
              <w:rPr>
                <w:rFonts w:ascii="Times New Roman" w:eastAsia="仿宋_GB2312" w:hAnsi="Times New Roman"/>
                <w:sz w:val="24"/>
              </w:rPr>
              <w:t>1</w:t>
            </w:r>
            <w:r>
              <w:rPr>
                <w:rFonts w:ascii="Times New Roman" w:eastAsia="仿宋_GB2312" w:hAnsi="Times New Roman"/>
                <w:sz w:val="24"/>
              </w:rPr>
              <w:t>万吨</w:t>
            </w:r>
            <w:r>
              <w:rPr>
                <w:rFonts w:ascii="Times New Roman" w:eastAsia="仿宋_GB2312" w:hAnsi="Times New Roman"/>
                <w:sz w:val="24"/>
              </w:rPr>
              <w:t>/</w:t>
            </w:r>
            <w:r>
              <w:rPr>
                <w:rFonts w:ascii="Times New Roman" w:eastAsia="仿宋_GB2312" w:hAnsi="Times New Roman"/>
                <w:sz w:val="24"/>
              </w:rPr>
              <w:t>年以上，并完成不少于</w:t>
            </w:r>
            <w:r>
              <w:rPr>
                <w:rFonts w:ascii="Times New Roman" w:eastAsia="仿宋_GB2312" w:hAnsi="Times New Roman"/>
                <w:sz w:val="24"/>
              </w:rPr>
              <w:t>3</w:t>
            </w:r>
            <w:r>
              <w:rPr>
                <w:rFonts w:ascii="Times New Roman" w:eastAsia="仿宋_GB2312" w:hAnsi="Times New Roman"/>
                <w:sz w:val="24"/>
              </w:rPr>
              <w:t>个中药大品种膜分离技术研究与应用；</w:t>
            </w:r>
          </w:p>
          <w:p w14:paraId="1EB904F8" w14:textId="77777777" w:rsidR="00132C78" w:rsidRDefault="00132C78" w:rsidP="00A4037B">
            <w:pPr>
              <w:pStyle w:val="a3"/>
              <w:spacing w:after="0" w:line="360" w:lineRule="exact"/>
              <w:ind w:firstLineChars="200" w:firstLine="480"/>
              <w:textAlignment w:val="baseline"/>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开发的特种膜对中药有效成分转移率达</w:t>
            </w:r>
            <w:r>
              <w:rPr>
                <w:rFonts w:ascii="Times New Roman" w:eastAsia="仿宋_GB2312" w:hAnsi="Times New Roman"/>
                <w:sz w:val="24"/>
              </w:rPr>
              <w:t>80%</w:t>
            </w:r>
            <w:r>
              <w:rPr>
                <w:rFonts w:ascii="Times New Roman" w:eastAsia="仿宋_GB2312" w:hAnsi="Times New Roman"/>
                <w:sz w:val="24"/>
              </w:rPr>
              <w:t>以上，提取液浊度小于</w:t>
            </w:r>
            <w:r>
              <w:rPr>
                <w:rFonts w:ascii="Times New Roman" w:eastAsia="仿宋_GB2312" w:hAnsi="Times New Roman"/>
                <w:sz w:val="24"/>
              </w:rPr>
              <w:t>1NTU</w:t>
            </w:r>
            <w:r>
              <w:rPr>
                <w:rFonts w:ascii="Times New Roman" w:eastAsia="仿宋_GB2312" w:hAnsi="Times New Roman"/>
                <w:sz w:val="24"/>
              </w:rPr>
              <w:t>，每吨提取液膜浓缩能耗小于</w:t>
            </w:r>
            <w:r>
              <w:rPr>
                <w:rFonts w:ascii="Times New Roman" w:eastAsia="仿宋_GB2312" w:hAnsi="Times New Roman"/>
                <w:sz w:val="24"/>
              </w:rPr>
              <w:t>30kwh</w:t>
            </w:r>
            <w:r>
              <w:rPr>
                <w:rFonts w:ascii="Times New Roman" w:eastAsia="仿宋_GB2312" w:hAnsi="Times New Roman"/>
                <w:sz w:val="24"/>
              </w:rPr>
              <w:t>，单位产品污水排放量降低</w:t>
            </w:r>
            <w:r>
              <w:rPr>
                <w:rFonts w:ascii="Times New Roman" w:eastAsia="仿宋_GB2312" w:hAnsi="Times New Roman"/>
                <w:sz w:val="24"/>
              </w:rPr>
              <w:t>20%</w:t>
            </w:r>
            <w:r>
              <w:rPr>
                <w:rFonts w:ascii="Times New Roman" w:eastAsia="仿宋_GB2312" w:hAnsi="Times New Roman"/>
                <w:sz w:val="24"/>
              </w:rPr>
              <w:t>，单位产品生产成本降低</w:t>
            </w:r>
            <w:r>
              <w:rPr>
                <w:rFonts w:ascii="Times New Roman" w:eastAsia="仿宋_GB2312" w:hAnsi="Times New Roman"/>
                <w:sz w:val="24"/>
              </w:rPr>
              <w:t>20%</w:t>
            </w:r>
            <w:r>
              <w:rPr>
                <w:rFonts w:ascii="Times New Roman" w:eastAsia="仿宋_GB2312" w:hAnsi="Times New Roman"/>
                <w:sz w:val="24"/>
              </w:rPr>
              <w:t>。</w:t>
            </w:r>
          </w:p>
        </w:tc>
      </w:tr>
      <w:tr w:rsidR="00132C78" w14:paraId="0D51F62A" w14:textId="77777777" w:rsidTr="00A4037B">
        <w:trPr>
          <w:trHeight w:val="864"/>
          <w:jc w:val="center"/>
        </w:trPr>
        <w:tc>
          <w:tcPr>
            <w:tcW w:w="1173" w:type="dxa"/>
            <w:shd w:val="clear" w:color="auto" w:fill="FFFFFF"/>
            <w:vAlign w:val="center"/>
          </w:tcPr>
          <w:p w14:paraId="19F7D52A" w14:textId="77777777" w:rsidR="00132C78" w:rsidRDefault="00132C78" w:rsidP="00A4037B">
            <w:pPr>
              <w:snapToGrid w:val="0"/>
              <w:spacing w:line="360" w:lineRule="exact"/>
              <w:jc w:val="center"/>
              <w:textAlignment w:val="baseline"/>
              <w:rPr>
                <w:rFonts w:eastAsia="仿宋_GB2312"/>
                <w:sz w:val="24"/>
              </w:rPr>
            </w:pPr>
            <w:r>
              <w:rPr>
                <w:rFonts w:eastAsia="仿宋_GB2312"/>
                <w:sz w:val="24"/>
              </w:rPr>
              <w:t>时限要求</w:t>
            </w:r>
          </w:p>
        </w:tc>
        <w:tc>
          <w:tcPr>
            <w:tcW w:w="8957" w:type="dxa"/>
            <w:gridSpan w:val="9"/>
            <w:shd w:val="clear" w:color="auto" w:fill="FFFFFF"/>
            <w:vAlign w:val="center"/>
          </w:tcPr>
          <w:p w14:paraId="53B97889" w14:textId="77777777" w:rsidR="00132C78" w:rsidRDefault="00132C78" w:rsidP="00A4037B">
            <w:pPr>
              <w:pStyle w:val="a3"/>
              <w:spacing w:after="0" w:line="360" w:lineRule="exact"/>
              <w:ind w:firstLineChars="200" w:firstLine="480"/>
              <w:textAlignment w:val="baseline"/>
              <w:rPr>
                <w:rFonts w:ascii="Times New Roman" w:eastAsia="仿宋_GB2312" w:hAnsi="Times New Roman"/>
                <w:sz w:val="24"/>
              </w:rPr>
            </w:pPr>
            <w:r>
              <w:rPr>
                <w:rFonts w:ascii="Times New Roman" w:eastAsia="仿宋_GB2312" w:hAnsi="Times New Roman"/>
                <w:sz w:val="24"/>
              </w:rPr>
              <w:t>2024</w:t>
            </w:r>
            <w:r>
              <w:rPr>
                <w:rFonts w:ascii="Times New Roman" w:eastAsia="仿宋_GB2312" w:hAnsi="Times New Roman"/>
                <w:sz w:val="24"/>
              </w:rPr>
              <w:t>年</w:t>
            </w:r>
            <w:r>
              <w:rPr>
                <w:rFonts w:ascii="Times New Roman" w:eastAsia="仿宋_GB2312" w:hAnsi="Times New Roman"/>
                <w:sz w:val="24"/>
              </w:rPr>
              <w:t>12</w:t>
            </w:r>
            <w:r>
              <w:rPr>
                <w:rFonts w:ascii="Times New Roman" w:eastAsia="仿宋_GB2312" w:hAnsi="Times New Roman"/>
                <w:sz w:val="24"/>
              </w:rPr>
              <w:t>月前完成。</w:t>
            </w:r>
          </w:p>
        </w:tc>
      </w:tr>
      <w:tr w:rsidR="00132C78" w14:paraId="4736AD63" w14:textId="77777777" w:rsidTr="00A4037B">
        <w:trPr>
          <w:trHeight w:val="558"/>
          <w:jc w:val="center"/>
        </w:trPr>
        <w:tc>
          <w:tcPr>
            <w:tcW w:w="10130" w:type="dxa"/>
            <w:gridSpan w:val="10"/>
            <w:shd w:val="clear" w:color="auto" w:fill="FFFFFF"/>
            <w:vAlign w:val="center"/>
          </w:tcPr>
          <w:p w14:paraId="1C5D6D4C" w14:textId="77777777" w:rsidR="00132C78" w:rsidRDefault="00132C78" w:rsidP="00A4037B">
            <w:pPr>
              <w:snapToGrid w:val="0"/>
              <w:spacing w:line="360" w:lineRule="exact"/>
              <w:jc w:val="center"/>
              <w:textAlignment w:val="baseline"/>
              <w:rPr>
                <w:rFonts w:eastAsia="仿宋_GB2312"/>
                <w:b/>
                <w:bCs/>
                <w:sz w:val="24"/>
              </w:rPr>
            </w:pPr>
            <w:r>
              <w:rPr>
                <w:rFonts w:eastAsia="仿宋_GB2312"/>
                <w:b/>
                <w:bCs/>
                <w:sz w:val="24"/>
              </w:rPr>
              <w:t>以下信息供揭榜方参考</w:t>
            </w:r>
          </w:p>
        </w:tc>
      </w:tr>
      <w:tr w:rsidR="00132C78" w14:paraId="73F4A15F" w14:textId="77777777" w:rsidTr="00A4037B">
        <w:trPr>
          <w:trHeight w:val="1186"/>
          <w:jc w:val="center"/>
        </w:trPr>
        <w:tc>
          <w:tcPr>
            <w:tcW w:w="1173" w:type="dxa"/>
            <w:shd w:val="clear" w:color="auto" w:fill="FFFFFF"/>
            <w:vAlign w:val="center"/>
          </w:tcPr>
          <w:p w14:paraId="17A69253" w14:textId="77777777" w:rsidR="00132C78" w:rsidRDefault="00132C78" w:rsidP="00A4037B">
            <w:pPr>
              <w:snapToGrid w:val="0"/>
              <w:spacing w:line="360" w:lineRule="exact"/>
              <w:jc w:val="center"/>
              <w:textAlignment w:val="baseline"/>
              <w:rPr>
                <w:rFonts w:eastAsia="仿宋_GB2312"/>
                <w:sz w:val="24"/>
              </w:rPr>
            </w:pPr>
            <w:r>
              <w:rPr>
                <w:rFonts w:eastAsia="仿宋_GB2312"/>
                <w:sz w:val="24"/>
              </w:rPr>
              <w:lastRenderedPageBreak/>
              <w:t>研发资金投入预测</w:t>
            </w:r>
          </w:p>
        </w:tc>
        <w:tc>
          <w:tcPr>
            <w:tcW w:w="8957" w:type="dxa"/>
            <w:gridSpan w:val="9"/>
            <w:shd w:val="clear" w:color="auto" w:fill="FFFFFF"/>
            <w:vAlign w:val="center"/>
          </w:tcPr>
          <w:p w14:paraId="6C482815" w14:textId="77777777" w:rsidR="00132C78" w:rsidRDefault="00132C78" w:rsidP="00A4037B">
            <w:pPr>
              <w:snapToGrid w:val="0"/>
              <w:spacing w:line="360" w:lineRule="exact"/>
              <w:jc w:val="left"/>
              <w:textAlignment w:val="baseline"/>
              <w:rPr>
                <w:rFonts w:eastAsia="仿宋_GB2312"/>
                <w:sz w:val="24"/>
              </w:rPr>
            </w:pPr>
            <w:r>
              <w:rPr>
                <w:rFonts w:eastAsia="仿宋_GB2312"/>
                <w:sz w:val="24"/>
              </w:rPr>
              <w:t>研发总预算</w:t>
            </w:r>
            <w:r>
              <w:rPr>
                <w:rFonts w:eastAsia="仿宋_GB2312"/>
                <w:sz w:val="24"/>
              </w:rPr>
              <w:t xml:space="preserve"> 900</w:t>
            </w:r>
            <w:r>
              <w:rPr>
                <w:rFonts w:eastAsia="仿宋_GB2312"/>
                <w:sz w:val="24"/>
              </w:rPr>
              <w:t>万元</w:t>
            </w:r>
          </w:p>
          <w:p w14:paraId="273694BB" w14:textId="77777777" w:rsidR="00132C78" w:rsidRDefault="00132C78" w:rsidP="00A4037B">
            <w:pPr>
              <w:snapToGrid w:val="0"/>
              <w:spacing w:line="360" w:lineRule="exact"/>
              <w:ind w:firstLineChars="200" w:firstLine="480"/>
              <w:jc w:val="left"/>
              <w:textAlignment w:val="baseline"/>
              <w:rPr>
                <w:rFonts w:eastAsia="仿宋_GB2312"/>
                <w:sz w:val="24"/>
              </w:rPr>
            </w:pPr>
            <w:r>
              <w:rPr>
                <w:rFonts w:eastAsia="仿宋_GB2312"/>
                <w:sz w:val="24"/>
              </w:rPr>
              <w:t>其中：技术需求方提供资金</w:t>
            </w:r>
            <w:r>
              <w:rPr>
                <w:rFonts w:eastAsia="仿宋_GB2312"/>
                <w:sz w:val="24"/>
              </w:rPr>
              <w:t>700</w:t>
            </w:r>
            <w:r>
              <w:rPr>
                <w:rFonts w:eastAsia="仿宋_GB2312"/>
                <w:sz w:val="24"/>
              </w:rPr>
              <w:t>万元，财政资金</w:t>
            </w:r>
            <w:r>
              <w:rPr>
                <w:rFonts w:eastAsia="仿宋_GB2312"/>
                <w:sz w:val="24"/>
              </w:rPr>
              <w:t>200</w:t>
            </w:r>
            <w:r>
              <w:rPr>
                <w:rFonts w:eastAsia="仿宋_GB2312"/>
                <w:sz w:val="24"/>
              </w:rPr>
              <w:t>万元，技术攻关单位自筹资金</w:t>
            </w:r>
            <w:r>
              <w:rPr>
                <w:rFonts w:eastAsia="仿宋_GB2312"/>
                <w:sz w:val="24"/>
              </w:rPr>
              <w:t>0</w:t>
            </w:r>
            <w:r>
              <w:rPr>
                <w:rFonts w:eastAsia="仿宋_GB2312"/>
                <w:sz w:val="24"/>
              </w:rPr>
              <w:t>万元。</w:t>
            </w:r>
          </w:p>
        </w:tc>
      </w:tr>
      <w:tr w:rsidR="00132C78" w14:paraId="4C4F9060" w14:textId="77777777" w:rsidTr="00A4037B">
        <w:trPr>
          <w:trHeight w:val="1565"/>
          <w:jc w:val="center"/>
        </w:trPr>
        <w:tc>
          <w:tcPr>
            <w:tcW w:w="1173" w:type="dxa"/>
            <w:shd w:val="clear" w:color="auto" w:fill="FFFFFF"/>
            <w:vAlign w:val="center"/>
          </w:tcPr>
          <w:p w14:paraId="0ADFB8BE" w14:textId="77777777" w:rsidR="00132C78" w:rsidRDefault="00132C78" w:rsidP="00A4037B">
            <w:pPr>
              <w:snapToGrid w:val="0"/>
              <w:spacing w:line="360" w:lineRule="exact"/>
              <w:jc w:val="center"/>
              <w:textAlignment w:val="baseline"/>
              <w:rPr>
                <w:rFonts w:eastAsia="仿宋_GB2312"/>
                <w:sz w:val="24"/>
              </w:rPr>
            </w:pPr>
            <w:r>
              <w:rPr>
                <w:rFonts w:eastAsia="仿宋_GB2312"/>
                <w:sz w:val="24"/>
              </w:rPr>
              <w:t>出资承诺</w:t>
            </w:r>
          </w:p>
        </w:tc>
        <w:tc>
          <w:tcPr>
            <w:tcW w:w="8957" w:type="dxa"/>
            <w:gridSpan w:val="9"/>
            <w:shd w:val="clear" w:color="auto" w:fill="FFFFFF"/>
            <w:vAlign w:val="center"/>
          </w:tcPr>
          <w:p w14:paraId="43BF14FC" w14:textId="77777777" w:rsidR="00132C78" w:rsidRDefault="00132C78" w:rsidP="00A4037B">
            <w:pPr>
              <w:snapToGrid w:val="0"/>
              <w:spacing w:line="360" w:lineRule="exact"/>
              <w:jc w:val="left"/>
              <w:textAlignment w:val="baseline"/>
              <w:rPr>
                <w:rFonts w:eastAsia="仿宋_GB2312"/>
                <w:sz w:val="24"/>
              </w:rPr>
            </w:pPr>
            <w:r>
              <w:rPr>
                <w:rFonts w:eastAsia="仿宋_GB2312"/>
                <w:sz w:val="24"/>
              </w:rPr>
              <w:t>企业愿意为该技术难题攻关提供研发资金不少于</w:t>
            </w:r>
            <w:r>
              <w:rPr>
                <w:rFonts w:eastAsia="仿宋_GB2312"/>
                <w:sz w:val="24"/>
                <w:u w:val="single" w:color="000000"/>
              </w:rPr>
              <w:t xml:space="preserve"> 700 </w:t>
            </w:r>
            <w:r>
              <w:rPr>
                <w:rFonts w:eastAsia="仿宋_GB2312"/>
                <w:sz w:val="24"/>
              </w:rPr>
              <w:t>万元。</w:t>
            </w:r>
          </w:p>
          <w:p w14:paraId="1494D7B9" w14:textId="77777777" w:rsidR="00132C78" w:rsidRDefault="00132C78" w:rsidP="00A4037B">
            <w:pPr>
              <w:snapToGrid w:val="0"/>
              <w:spacing w:line="360" w:lineRule="exact"/>
              <w:ind w:firstLineChars="1371" w:firstLine="3290"/>
              <w:jc w:val="left"/>
              <w:textAlignment w:val="baseline"/>
              <w:rPr>
                <w:rFonts w:eastAsia="仿宋_GB2312"/>
                <w:sz w:val="24"/>
              </w:rPr>
            </w:pPr>
          </w:p>
          <w:p w14:paraId="2D249552" w14:textId="77777777" w:rsidR="00132C78" w:rsidRDefault="00132C78" w:rsidP="00A4037B">
            <w:pPr>
              <w:snapToGrid w:val="0"/>
              <w:spacing w:line="360" w:lineRule="exact"/>
              <w:ind w:firstLineChars="1371" w:firstLine="3290"/>
              <w:jc w:val="left"/>
              <w:textAlignment w:val="baseline"/>
              <w:rPr>
                <w:rFonts w:eastAsia="仿宋_GB2312"/>
                <w:sz w:val="24"/>
              </w:rPr>
            </w:pPr>
            <w:r>
              <w:rPr>
                <w:rFonts w:eastAsia="仿宋_GB2312"/>
                <w:sz w:val="24"/>
              </w:rPr>
              <w:t>企业名称：</w:t>
            </w:r>
            <w:r>
              <w:rPr>
                <w:rFonts w:eastAsia="仿宋_GB2312"/>
                <w:color w:val="000000"/>
                <w:kern w:val="0"/>
                <w:sz w:val="24"/>
              </w:rPr>
              <w:t>江西普正制药股份有限公司</w:t>
            </w:r>
          </w:p>
          <w:p w14:paraId="6F813EB5" w14:textId="77777777" w:rsidR="00132C78" w:rsidRDefault="00132C78" w:rsidP="00A4037B">
            <w:pPr>
              <w:snapToGrid w:val="0"/>
              <w:spacing w:line="360" w:lineRule="exact"/>
              <w:ind w:firstLineChars="1899" w:firstLine="4558"/>
              <w:jc w:val="left"/>
              <w:textAlignment w:val="baseline"/>
              <w:rPr>
                <w:rFonts w:eastAsia="仿宋_GB2312"/>
                <w:sz w:val="24"/>
              </w:rPr>
            </w:pPr>
          </w:p>
        </w:tc>
      </w:tr>
      <w:tr w:rsidR="00132C78" w14:paraId="16141723" w14:textId="77777777" w:rsidTr="00A4037B">
        <w:trPr>
          <w:trHeight w:val="1617"/>
          <w:jc w:val="center"/>
        </w:trPr>
        <w:tc>
          <w:tcPr>
            <w:tcW w:w="1173" w:type="dxa"/>
            <w:shd w:val="clear" w:color="auto" w:fill="FFFFFF"/>
            <w:vAlign w:val="center"/>
          </w:tcPr>
          <w:p w14:paraId="23629F00" w14:textId="77777777" w:rsidR="00132C78" w:rsidRDefault="00132C78" w:rsidP="00A4037B">
            <w:pPr>
              <w:snapToGrid w:val="0"/>
              <w:spacing w:line="360" w:lineRule="exact"/>
              <w:jc w:val="center"/>
              <w:textAlignment w:val="baseline"/>
              <w:rPr>
                <w:rFonts w:eastAsia="仿宋_GB2312"/>
                <w:sz w:val="24"/>
              </w:rPr>
            </w:pPr>
            <w:r>
              <w:rPr>
                <w:rFonts w:eastAsia="仿宋_GB2312"/>
                <w:sz w:val="24"/>
              </w:rPr>
              <w:t>产权归属</w:t>
            </w:r>
          </w:p>
          <w:p w14:paraId="197A7A99" w14:textId="77777777" w:rsidR="00132C78" w:rsidRDefault="00132C78" w:rsidP="00A4037B">
            <w:pPr>
              <w:snapToGrid w:val="0"/>
              <w:spacing w:line="360" w:lineRule="exact"/>
              <w:jc w:val="center"/>
              <w:textAlignment w:val="baseline"/>
              <w:rPr>
                <w:rFonts w:eastAsia="仿宋_GB2312"/>
                <w:sz w:val="24"/>
              </w:rPr>
            </w:pPr>
          </w:p>
        </w:tc>
        <w:tc>
          <w:tcPr>
            <w:tcW w:w="8957" w:type="dxa"/>
            <w:gridSpan w:val="9"/>
            <w:shd w:val="clear" w:color="auto" w:fill="FFFFFF"/>
            <w:vAlign w:val="center"/>
          </w:tcPr>
          <w:p w14:paraId="0ABE10E2" w14:textId="77777777" w:rsidR="00132C78" w:rsidRDefault="00132C78" w:rsidP="00A4037B">
            <w:pPr>
              <w:pStyle w:val="a3"/>
              <w:spacing w:after="0" w:line="360" w:lineRule="exact"/>
              <w:textAlignment w:val="baseline"/>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sz w:val="24"/>
              </w:rPr>
              <w:t>针对本项目相关产品开发的专用膜技术和装备相关知识产权</w:t>
            </w:r>
            <w:proofErr w:type="gramStart"/>
            <w:r>
              <w:rPr>
                <w:rFonts w:ascii="Times New Roman" w:eastAsia="仿宋_GB2312" w:hAnsi="Times New Roman"/>
                <w:sz w:val="24"/>
              </w:rPr>
              <w:t>归需求</w:t>
            </w:r>
            <w:proofErr w:type="gramEnd"/>
            <w:r>
              <w:rPr>
                <w:rFonts w:ascii="Times New Roman" w:eastAsia="仿宋_GB2312" w:hAnsi="Times New Roman"/>
                <w:sz w:val="24"/>
              </w:rPr>
              <w:t>方所有，相关成果由技术需求方进行管理。</w:t>
            </w:r>
          </w:p>
          <w:p w14:paraId="389A64A6" w14:textId="77777777" w:rsidR="00132C78" w:rsidRDefault="00132C78" w:rsidP="00A4037B">
            <w:pPr>
              <w:pStyle w:val="a3"/>
              <w:spacing w:after="0" w:line="360" w:lineRule="exact"/>
              <w:textAlignment w:val="baseline"/>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sz w:val="24"/>
              </w:rPr>
              <w:t>相关技术成果的收益，可以由出资方进行约定分享。</w:t>
            </w:r>
          </w:p>
        </w:tc>
      </w:tr>
      <w:tr w:rsidR="00132C78" w14:paraId="7A659607" w14:textId="77777777" w:rsidTr="00A4037B">
        <w:trPr>
          <w:trHeight w:val="3204"/>
          <w:jc w:val="center"/>
        </w:trPr>
        <w:tc>
          <w:tcPr>
            <w:tcW w:w="1173" w:type="dxa"/>
            <w:shd w:val="clear" w:color="auto" w:fill="FFFFFF"/>
            <w:vAlign w:val="center"/>
          </w:tcPr>
          <w:p w14:paraId="1BC86399" w14:textId="77777777" w:rsidR="00132C78" w:rsidRDefault="00132C78" w:rsidP="00A4037B">
            <w:pPr>
              <w:snapToGrid w:val="0"/>
              <w:spacing w:line="360" w:lineRule="exact"/>
              <w:jc w:val="center"/>
              <w:textAlignment w:val="baseline"/>
              <w:rPr>
                <w:rFonts w:eastAsia="仿宋_GB2312"/>
                <w:sz w:val="24"/>
              </w:rPr>
            </w:pPr>
            <w:r>
              <w:rPr>
                <w:rFonts w:eastAsia="仿宋_GB2312"/>
                <w:sz w:val="24"/>
              </w:rPr>
              <w:t>企业承接转化后预期的经济、社会效益</w:t>
            </w:r>
          </w:p>
        </w:tc>
        <w:tc>
          <w:tcPr>
            <w:tcW w:w="8957" w:type="dxa"/>
            <w:gridSpan w:val="9"/>
            <w:shd w:val="clear" w:color="auto" w:fill="FFFFFF"/>
            <w:vAlign w:val="center"/>
          </w:tcPr>
          <w:p w14:paraId="71A19BCD" w14:textId="77777777" w:rsidR="00132C78" w:rsidRDefault="00132C78" w:rsidP="00A4037B">
            <w:pPr>
              <w:pStyle w:val="a3"/>
              <w:spacing w:after="0" w:line="360" w:lineRule="exact"/>
              <w:ind w:firstLineChars="200" w:firstLine="480"/>
              <w:textAlignment w:val="baseline"/>
              <w:rPr>
                <w:rFonts w:ascii="Times New Roman" w:eastAsia="仿宋_GB2312" w:hAnsi="Times New Roman"/>
                <w:sz w:val="24"/>
              </w:rPr>
            </w:pPr>
            <w:r>
              <w:rPr>
                <w:rFonts w:ascii="Times New Roman" w:eastAsia="仿宋_GB2312" w:hAnsi="Times New Roman"/>
                <w:sz w:val="24"/>
              </w:rPr>
              <w:t>公司承接转化后，相关的膜技术应用于中药生产工艺中，可以达到提升产品品质，降低生产成本，提高产品市场竞争力。在经济、社会和生态方面可以取得较好的效益。</w:t>
            </w:r>
          </w:p>
          <w:p w14:paraId="5FE302A7" w14:textId="77777777" w:rsidR="00132C78" w:rsidRDefault="00132C78" w:rsidP="00A4037B">
            <w:pPr>
              <w:pStyle w:val="a3"/>
              <w:spacing w:after="0" w:line="360" w:lineRule="exact"/>
              <w:ind w:firstLine="480"/>
              <w:textAlignment w:val="baseline"/>
              <w:rPr>
                <w:rFonts w:ascii="Times New Roman" w:eastAsia="仿宋_GB2312" w:hAnsi="Times New Roman"/>
                <w:sz w:val="24"/>
              </w:rPr>
            </w:pPr>
            <w:r>
              <w:rPr>
                <w:rFonts w:ascii="Times New Roman" w:eastAsia="仿宋_GB2312" w:hAnsi="Times New Roman"/>
                <w:sz w:val="24"/>
              </w:rPr>
              <w:t>在经济效益方面，在产销规模方面，预期每年将新增销售额</w:t>
            </w:r>
            <w:r>
              <w:rPr>
                <w:rFonts w:ascii="Times New Roman" w:eastAsia="仿宋_GB2312" w:hAnsi="Times New Roman"/>
                <w:sz w:val="24"/>
              </w:rPr>
              <w:t>0.5</w:t>
            </w:r>
            <w:r>
              <w:rPr>
                <w:rFonts w:ascii="Times New Roman" w:eastAsia="仿宋_GB2312" w:hAnsi="Times New Roman"/>
                <w:sz w:val="24"/>
              </w:rPr>
              <w:t>亿元。在社会效益方面，通过品质提升，产品获得消费者更大的认可，市场占有率提升；通过新技术和新工艺的应用，减少直接生产成本</w:t>
            </w:r>
            <w:r>
              <w:rPr>
                <w:rFonts w:ascii="Times New Roman" w:eastAsia="仿宋_GB2312" w:hAnsi="Times New Roman"/>
                <w:sz w:val="24"/>
              </w:rPr>
              <w:t>200</w:t>
            </w:r>
            <w:r>
              <w:rPr>
                <w:rFonts w:ascii="Times New Roman" w:eastAsia="仿宋_GB2312" w:hAnsi="Times New Roman"/>
                <w:sz w:val="24"/>
              </w:rPr>
              <w:t>万元。</w:t>
            </w:r>
          </w:p>
          <w:p w14:paraId="22E9B230" w14:textId="77777777" w:rsidR="00132C78" w:rsidRDefault="00132C78" w:rsidP="00A4037B">
            <w:pPr>
              <w:pStyle w:val="a3"/>
              <w:spacing w:after="0" w:line="360" w:lineRule="exact"/>
              <w:ind w:firstLineChars="200" w:firstLine="480"/>
              <w:textAlignment w:val="baseline"/>
              <w:rPr>
                <w:rFonts w:ascii="Times New Roman" w:eastAsia="仿宋_GB2312" w:hAnsi="Times New Roman"/>
                <w:sz w:val="24"/>
              </w:rPr>
            </w:pPr>
            <w:r>
              <w:rPr>
                <w:rFonts w:ascii="Times New Roman" w:eastAsia="仿宋_GB2312" w:hAnsi="Times New Roman"/>
                <w:sz w:val="24"/>
              </w:rPr>
              <w:t>膜分离技术及装备将填补技术空白，提升产品科技含量，产品科技竞争力增强；形成的基于膜技术的中药绿色制造关键技术，将极大增强我国中药产业的核心竞争能力。</w:t>
            </w:r>
          </w:p>
        </w:tc>
      </w:tr>
    </w:tbl>
    <w:p w14:paraId="26398C65" w14:textId="77777777" w:rsidR="00132C78" w:rsidRDefault="00132C78" w:rsidP="00132C78">
      <w:pPr>
        <w:pStyle w:val="a5"/>
        <w:spacing w:after="0" w:line="600" w:lineRule="exact"/>
        <w:textAlignment w:val="baseline"/>
        <w:rPr>
          <w:rFonts w:ascii="Times New Roman" w:eastAsia="仿宋_GB2312" w:hAnsi="Times New Roman"/>
          <w:sz w:val="32"/>
          <w:szCs w:val="32"/>
        </w:rPr>
      </w:pPr>
    </w:p>
    <w:p w14:paraId="08CBD04B" w14:textId="77777777" w:rsidR="00132C78" w:rsidRDefault="00132C78" w:rsidP="00132C78"/>
    <w:p w14:paraId="1F7FCB9B" w14:textId="12A99735" w:rsidR="006A0EAE" w:rsidRPr="00132C78" w:rsidRDefault="006A0EAE" w:rsidP="00132C78"/>
    <w:sectPr w:rsidR="006A0EAE" w:rsidRPr="00132C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10409" w14:textId="77777777" w:rsidR="00463C3F" w:rsidRDefault="00463C3F" w:rsidP="00132C78">
      <w:r>
        <w:separator/>
      </w:r>
    </w:p>
  </w:endnote>
  <w:endnote w:type="continuationSeparator" w:id="0">
    <w:p w14:paraId="728BC58C" w14:textId="77777777" w:rsidR="00463C3F" w:rsidRDefault="00463C3F" w:rsidP="0013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宋体"/>
    <w:charset w:val="00"/>
    <w:family w:val="modern"/>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Wingdings 2">
    <w:altName w:val="方正宋体S-超大字符集(SIP)"/>
    <w:panose1 w:val="05020102010507070707"/>
    <w:charset w:val="02"/>
    <w:family w:val="roman"/>
    <w:pitch w:val="variable"/>
    <w:sig w:usb0="00000000" w:usb1="10000000" w:usb2="00000000" w:usb3="00000000" w:csb0="80000000" w:csb1="00000000"/>
  </w:font>
  <w:font w:name="新宋体">
    <w:altName w:val="方正书宋_GBK"/>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47ED9" w14:textId="77777777" w:rsidR="00463C3F" w:rsidRDefault="00463C3F" w:rsidP="00132C78">
      <w:r>
        <w:separator/>
      </w:r>
    </w:p>
  </w:footnote>
  <w:footnote w:type="continuationSeparator" w:id="0">
    <w:p w14:paraId="4190069A" w14:textId="77777777" w:rsidR="00463C3F" w:rsidRDefault="00463C3F" w:rsidP="00132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B6789D"/>
    <w:multiLevelType w:val="singleLevel"/>
    <w:tmpl w:val="83B6789D"/>
    <w:lvl w:ilvl="0">
      <w:start w:val="1"/>
      <w:numFmt w:val="decimal"/>
      <w:lvlText w:val="%1."/>
      <w:lvlJc w:val="left"/>
      <w:pPr>
        <w:ind w:left="425" w:hanging="425"/>
      </w:pPr>
      <w:rPr>
        <w:rFonts w:hint="default"/>
      </w:rPr>
    </w:lvl>
  </w:abstractNum>
  <w:abstractNum w:abstractNumId="1" w15:restartNumberingAfterBreak="0">
    <w:nsid w:val="FECE5A67"/>
    <w:multiLevelType w:val="singleLevel"/>
    <w:tmpl w:val="FECE5A67"/>
    <w:lvl w:ilvl="0">
      <w:start w:val="1"/>
      <w:numFmt w:val="decimal"/>
      <w:suff w:val="nothing"/>
      <w:lvlText w:val="%1．"/>
      <w:lvlJc w:val="left"/>
      <w:pPr>
        <w:ind w:left="0" w:firstLine="400"/>
      </w:pPr>
      <w:rPr>
        <w:rFonts w:hint="default"/>
      </w:rPr>
    </w:lvl>
  </w:abstractNum>
  <w:abstractNum w:abstractNumId="2" w15:restartNumberingAfterBreak="0">
    <w:nsid w:val="FFE118F9"/>
    <w:multiLevelType w:val="singleLevel"/>
    <w:tmpl w:val="FFE118F9"/>
    <w:lvl w:ilvl="0">
      <w:start w:val="1"/>
      <w:numFmt w:val="decimal"/>
      <w:suff w:val="nothing"/>
      <w:lvlText w:val="%1．"/>
      <w:lvlJc w:val="left"/>
    </w:lvl>
  </w:abstractNum>
  <w:abstractNum w:abstractNumId="3" w15:restartNumberingAfterBreak="0">
    <w:nsid w:val="4ED54FB0"/>
    <w:multiLevelType w:val="singleLevel"/>
    <w:tmpl w:val="4ED54FB0"/>
    <w:lvl w:ilvl="0">
      <w:start w:val="1"/>
      <w:numFmt w:val="decimal"/>
      <w:suff w:val="nothing"/>
      <w:lvlText w:val="%1、"/>
      <w:lvlJc w:val="left"/>
      <w:rPr>
        <w:rFonts w:hint="default"/>
        <w:b/>
        <w:bCs/>
      </w:rPr>
    </w:lvl>
  </w:abstractNum>
  <w:abstractNum w:abstractNumId="4" w15:restartNumberingAfterBreak="0">
    <w:nsid w:val="68EA36F5"/>
    <w:multiLevelType w:val="multilevel"/>
    <w:tmpl w:val="68EA36F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94F81D9"/>
    <w:multiLevelType w:val="singleLevel"/>
    <w:tmpl w:val="794F81D9"/>
    <w:lvl w:ilvl="0">
      <w:start w:val="1"/>
      <w:numFmt w:val="decimal"/>
      <w:lvlText w:val="%1."/>
      <w:lvlJc w:val="left"/>
      <w:pPr>
        <w:tabs>
          <w:tab w:val="left" w:pos="312"/>
        </w:tabs>
      </w:pPr>
    </w:lvl>
  </w:abstractNum>
  <w:abstractNum w:abstractNumId="6" w15:restartNumberingAfterBreak="0">
    <w:nsid w:val="7FFD88EF"/>
    <w:multiLevelType w:val="singleLevel"/>
    <w:tmpl w:val="7FFD88EF"/>
    <w:lvl w:ilvl="0">
      <w:start w:val="3"/>
      <w:numFmt w:val="chineseCounting"/>
      <w:suff w:val="nothing"/>
      <w:lvlText w:val="（%1）"/>
      <w:lvlJc w:val="left"/>
      <w:rPr>
        <w:rFonts w:hint="eastAsia"/>
      </w:rPr>
    </w:lvl>
  </w:abstractNum>
  <w:num w:numId="1">
    <w:abstractNumId w:val="5"/>
  </w:num>
  <w:num w:numId="2">
    <w:abstractNumId w:val="0"/>
  </w:num>
  <w:num w:numId="3">
    <w:abstractNumId w:val="4"/>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4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43"/>
    <w:rsid w:val="00132C78"/>
    <w:rsid w:val="00463C3F"/>
    <w:rsid w:val="006A0EAE"/>
    <w:rsid w:val="00F44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7B96C"/>
  <w15:chartTrackingRefBased/>
  <w15:docId w15:val="{77D4388A-4DB3-4448-B899-D2281EEF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C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F44C43"/>
    <w:pPr>
      <w:spacing w:after="120"/>
    </w:pPr>
    <w:rPr>
      <w:rFonts w:ascii="Calibri" w:hAnsi="Calibri"/>
    </w:rPr>
  </w:style>
  <w:style w:type="character" w:customStyle="1" w:styleId="a4">
    <w:name w:val="正文文本 字符"/>
    <w:basedOn w:val="a0"/>
    <w:link w:val="a3"/>
    <w:rsid w:val="00F44C43"/>
    <w:rPr>
      <w:rFonts w:ascii="Calibri" w:eastAsia="宋体" w:hAnsi="Calibri" w:cs="Times New Roman"/>
      <w:szCs w:val="24"/>
    </w:rPr>
  </w:style>
  <w:style w:type="paragraph" w:styleId="a5">
    <w:name w:val="Body Text Indent"/>
    <w:basedOn w:val="a"/>
    <w:link w:val="a6"/>
    <w:qFormat/>
    <w:rsid w:val="00F44C43"/>
    <w:pPr>
      <w:spacing w:after="120"/>
      <w:ind w:leftChars="200" w:left="420"/>
    </w:pPr>
    <w:rPr>
      <w:rFonts w:ascii="Calibri" w:hAnsi="Calibri"/>
      <w:szCs w:val="22"/>
    </w:rPr>
  </w:style>
  <w:style w:type="character" w:customStyle="1" w:styleId="a6">
    <w:name w:val="正文文本缩进 字符"/>
    <w:basedOn w:val="a0"/>
    <w:link w:val="a5"/>
    <w:rsid w:val="00F44C43"/>
    <w:rPr>
      <w:rFonts w:ascii="Calibri" w:eastAsia="宋体" w:hAnsi="Calibri" w:cs="Times New Roman"/>
    </w:rPr>
  </w:style>
  <w:style w:type="paragraph" w:styleId="a7">
    <w:name w:val="Block Text"/>
    <w:basedOn w:val="a"/>
    <w:uiPriority w:val="99"/>
    <w:unhideWhenUsed/>
    <w:qFormat/>
    <w:rsid w:val="00F44C43"/>
    <w:pPr>
      <w:spacing w:after="120"/>
      <w:ind w:leftChars="700" w:left="1440" w:rightChars="700" w:right="1440"/>
    </w:pPr>
    <w:rPr>
      <w:rFonts w:ascii="Calibri" w:hAnsi="Calibri"/>
    </w:rPr>
  </w:style>
  <w:style w:type="paragraph" w:styleId="a8">
    <w:name w:val="footer"/>
    <w:basedOn w:val="a"/>
    <w:link w:val="a9"/>
    <w:qFormat/>
    <w:rsid w:val="00F44C43"/>
    <w:pPr>
      <w:tabs>
        <w:tab w:val="center" w:pos="4153"/>
        <w:tab w:val="right" w:pos="8306"/>
      </w:tabs>
      <w:snapToGrid w:val="0"/>
      <w:jc w:val="left"/>
    </w:pPr>
    <w:rPr>
      <w:sz w:val="18"/>
      <w:szCs w:val="18"/>
    </w:rPr>
  </w:style>
  <w:style w:type="character" w:customStyle="1" w:styleId="a9">
    <w:name w:val="页脚 字符"/>
    <w:basedOn w:val="a0"/>
    <w:link w:val="a8"/>
    <w:rsid w:val="00F44C43"/>
    <w:rPr>
      <w:rFonts w:ascii="Times New Roman" w:eastAsia="宋体" w:hAnsi="Times New Roman" w:cs="Times New Roman"/>
      <w:sz w:val="18"/>
      <w:szCs w:val="18"/>
    </w:rPr>
  </w:style>
  <w:style w:type="paragraph" w:styleId="aa">
    <w:name w:val="header"/>
    <w:basedOn w:val="a"/>
    <w:link w:val="ab"/>
    <w:rsid w:val="00F44C43"/>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F44C43"/>
    <w:rPr>
      <w:rFonts w:ascii="Times New Roman" w:eastAsia="宋体" w:hAnsi="Times New Roman" w:cs="Times New Roman"/>
      <w:sz w:val="18"/>
      <w:szCs w:val="18"/>
    </w:rPr>
  </w:style>
  <w:style w:type="paragraph" w:styleId="ac">
    <w:name w:val="Normal (Web)"/>
    <w:basedOn w:val="a"/>
    <w:qFormat/>
    <w:rsid w:val="00F44C43"/>
    <w:pPr>
      <w:spacing w:before="100" w:beforeAutospacing="1" w:after="100" w:afterAutospacing="1"/>
      <w:jc w:val="left"/>
    </w:pPr>
    <w:rPr>
      <w:rFonts w:ascii="Calibri" w:hAnsi="Calibri"/>
      <w:kern w:val="0"/>
      <w:sz w:val="24"/>
    </w:rPr>
  </w:style>
  <w:style w:type="table" w:styleId="ad">
    <w:name w:val="Table Grid"/>
    <w:basedOn w:val="a1"/>
    <w:rsid w:val="00F44C4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F44C43"/>
  </w:style>
  <w:style w:type="paragraph" w:styleId="af">
    <w:name w:val="List Paragraph"/>
    <w:basedOn w:val="a"/>
    <w:uiPriority w:val="34"/>
    <w:qFormat/>
    <w:rsid w:val="00F44C43"/>
    <w:pPr>
      <w:ind w:firstLineChars="200" w:firstLine="420"/>
    </w:pPr>
    <w:rPr>
      <w:rFonts w:eastAsia="仿宋_GB231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com/link?m=b1g7raq2MbV8ZrobIqU6T05HpCgWs0KaDHUJA7oOkFxP1AkxOLmtUp5lk797zGngV%2FjByKR4%2BBuZPfZlyspPQP7ZlxSwTvwjSDkPgsL55j92NLnZiiMPVblV4eq24dowXrV%2BE8W0Ux%2BRirCTr7agv%2FwkaB4Q5rEIgQ0Ensh6S9STll4WPZRC3560ZeJys3YOFZip7t7rF5KAmfZTV%2BHL2KwH7BeYvvawRb4NamIIi7c0%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76</Pages>
  <Words>7208</Words>
  <Characters>41090</Characters>
  <Application>Microsoft Office Word</Application>
  <DocSecurity>0</DocSecurity>
  <Lines>342</Lines>
  <Paragraphs>96</Paragraphs>
  <ScaleCrop>false</ScaleCrop>
  <Company/>
  <LinksUpToDate>false</LinksUpToDate>
  <CharactersWithSpaces>48202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刘勃</dc:creator>
  <cp:keywords/>
  <dc:description/>
  <cp:lastModifiedBy>刘勃</cp:lastModifiedBy>
  <cp:revision>2</cp:revision>
  <dcterms:created xsi:type="dcterms:W3CDTF">2021-09-26T02:12:00Z</dcterms:created>
  <dcterms:modified xsi:type="dcterms:W3CDTF">2021-09-26T02:21:00Z</dcterms:modified>
</cp:coreProperties>
</file>